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382"/>
        <w:gridCol w:w="3634"/>
      </w:tblGrid>
      <w:tr w:rsidR="009405D0" w:rsidRPr="006622A3" w14:paraId="0AB4C130" w14:textId="77777777" w:rsidTr="00FD667E">
        <w:tc>
          <w:tcPr>
            <w:tcW w:w="5382" w:type="dxa"/>
            <w:shd w:val="clear" w:color="auto" w:fill="B4C6E7" w:themeFill="accent1" w:themeFillTint="66"/>
          </w:tcPr>
          <w:p w14:paraId="221AFAF4" w14:textId="77777777" w:rsidR="009405D0" w:rsidRPr="006622A3" w:rsidRDefault="009405D0" w:rsidP="009405D0">
            <w:pPr>
              <w:spacing w:line="240" w:lineRule="auto"/>
              <w:jc w:val="both"/>
              <w:rPr>
                <w:rFonts w:cstheme="minorHAnsi"/>
                <w:b/>
                <w:bCs/>
                <w:sz w:val="24"/>
                <w:szCs w:val="24"/>
              </w:rPr>
            </w:pPr>
            <w:r w:rsidRPr="006622A3">
              <w:rPr>
                <w:rFonts w:cstheme="minorHAnsi"/>
                <w:b/>
                <w:bCs/>
                <w:sz w:val="24"/>
                <w:szCs w:val="24"/>
              </w:rPr>
              <w:t>Craigowen Housing Association Board Meeting</w:t>
            </w:r>
          </w:p>
          <w:p w14:paraId="0C61FEFB" w14:textId="77777777" w:rsidR="009405D0" w:rsidRPr="006622A3" w:rsidRDefault="009405D0">
            <w:pPr>
              <w:rPr>
                <w:rFonts w:cstheme="minorHAnsi"/>
                <w:sz w:val="24"/>
                <w:szCs w:val="24"/>
              </w:rPr>
            </w:pPr>
          </w:p>
        </w:tc>
        <w:tc>
          <w:tcPr>
            <w:tcW w:w="3634" w:type="dxa"/>
            <w:shd w:val="clear" w:color="auto" w:fill="B4C6E7" w:themeFill="accent1" w:themeFillTint="66"/>
          </w:tcPr>
          <w:p w14:paraId="4A23FD75" w14:textId="46B5B9FC" w:rsidR="009405D0" w:rsidRPr="006622A3" w:rsidRDefault="009405D0" w:rsidP="009405D0">
            <w:pPr>
              <w:spacing w:line="240" w:lineRule="auto"/>
              <w:jc w:val="both"/>
              <w:rPr>
                <w:rFonts w:cstheme="minorHAnsi"/>
                <w:b/>
                <w:bCs/>
                <w:sz w:val="24"/>
                <w:szCs w:val="24"/>
              </w:rPr>
            </w:pPr>
            <w:r w:rsidRPr="006622A3">
              <w:rPr>
                <w:rFonts w:cstheme="minorHAnsi"/>
                <w:b/>
                <w:bCs/>
                <w:sz w:val="24"/>
                <w:szCs w:val="24"/>
              </w:rPr>
              <w:t xml:space="preserve">Wednesday </w:t>
            </w:r>
            <w:r w:rsidR="00B70098">
              <w:rPr>
                <w:rFonts w:cstheme="minorHAnsi"/>
                <w:b/>
                <w:bCs/>
                <w:sz w:val="24"/>
                <w:szCs w:val="24"/>
              </w:rPr>
              <w:t xml:space="preserve">21 February 2024 </w:t>
            </w:r>
            <w:r w:rsidRPr="006622A3">
              <w:rPr>
                <w:rFonts w:cstheme="minorHAnsi"/>
                <w:b/>
                <w:bCs/>
                <w:sz w:val="24"/>
                <w:szCs w:val="24"/>
              </w:rPr>
              <w:t xml:space="preserve">  </w:t>
            </w:r>
          </w:p>
          <w:p w14:paraId="267FAA4B" w14:textId="7E6B15E7" w:rsidR="009405D0" w:rsidRPr="006622A3" w:rsidRDefault="009405D0" w:rsidP="009405D0">
            <w:pPr>
              <w:rPr>
                <w:rFonts w:cstheme="minorHAnsi"/>
                <w:sz w:val="24"/>
                <w:szCs w:val="24"/>
              </w:rPr>
            </w:pPr>
            <w:r w:rsidRPr="006622A3">
              <w:rPr>
                <w:rFonts w:cstheme="minorHAnsi"/>
                <w:b/>
                <w:bCs/>
                <w:sz w:val="24"/>
                <w:szCs w:val="24"/>
              </w:rPr>
              <w:t>B</w:t>
            </w:r>
            <w:r w:rsidR="00C117BE" w:rsidRPr="006622A3">
              <w:rPr>
                <w:rFonts w:cstheme="minorHAnsi"/>
                <w:b/>
                <w:bCs/>
                <w:sz w:val="24"/>
                <w:szCs w:val="24"/>
              </w:rPr>
              <w:t xml:space="preserve">elvoir Golf Club </w:t>
            </w:r>
          </w:p>
        </w:tc>
      </w:tr>
      <w:tr w:rsidR="009405D0" w:rsidRPr="006622A3" w14:paraId="2E58B859" w14:textId="77777777" w:rsidTr="00FD667E">
        <w:tc>
          <w:tcPr>
            <w:tcW w:w="5382" w:type="dxa"/>
          </w:tcPr>
          <w:p w14:paraId="0D11C0C1" w14:textId="77777777" w:rsidR="009405D0" w:rsidRPr="006622A3" w:rsidRDefault="009405D0" w:rsidP="009405D0">
            <w:pPr>
              <w:spacing w:line="240" w:lineRule="auto"/>
              <w:jc w:val="both"/>
              <w:rPr>
                <w:rFonts w:cstheme="minorHAnsi"/>
                <w:sz w:val="24"/>
                <w:szCs w:val="24"/>
              </w:rPr>
            </w:pPr>
            <w:r w:rsidRPr="006622A3">
              <w:rPr>
                <w:rFonts w:cstheme="minorHAnsi"/>
                <w:sz w:val="24"/>
                <w:szCs w:val="24"/>
              </w:rPr>
              <w:t xml:space="preserve">Start:  </w:t>
            </w:r>
          </w:p>
          <w:p w14:paraId="7D1C7324" w14:textId="77777777" w:rsidR="009405D0" w:rsidRPr="006622A3" w:rsidRDefault="009405D0" w:rsidP="009405D0">
            <w:pPr>
              <w:spacing w:line="240" w:lineRule="auto"/>
              <w:jc w:val="both"/>
              <w:rPr>
                <w:rFonts w:cstheme="minorHAnsi"/>
                <w:sz w:val="24"/>
                <w:szCs w:val="24"/>
              </w:rPr>
            </w:pPr>
            <w:r w:rsidRPr="006622A3">
              <w:rPr>
                <w:rFonts w:cstheme="minorHAnsi"/>
                <w:sz w:val="24"/>
                <w:szCs w:val="24"/>
              </w:rPr>
              <w:t>Finish:</w:t>
            </w:r>
          </w:p>
          <w:p w14:paraId="5363FBEB" w14:textId="77777777" w:rsidR="009405D0" w:rsidRPr="006622A3" w:rsidRDefault="009405D0" w:rsidP="009405D0">
            <w:pPr>
              <w:rPr>
                <w:rFonts w:cstheme="minorHAnsi"/>
                <w:sz w:val="24"/>
                <w:szCs w:val="24"/>
              </w:rPr>
            </w:pPr>
          </w:p>
        </w:tc>
        <w:tc>
          <w:tcPr>
            <w:tcW w:w="3634" w:type="dxa"/>
          </w:tcPr>
          <w:p w14:paraId="28A52DA1" w14:textId="3641165C" w:rsidR="009405D0" w:rsidRPr="006622A3" w:rsidRDefault="009405D0" w:rsidP="009405D0">
            <w:pPr>
              <w:rPr>
                <w:rFonts w:cstheme="minorHAnsi"/>
                <w:sz w:val="24"/>
                <w:szCs w:val="24"/>
              </w:rPr>
            </w:pPr>
            <w:r w:rsidRPr="006622A3">
              <w:rPr>
                <w:rFonts w:cstheme="minorHAnsi"/>
                <w:sz w:val="24"/>
                <w:szCs w:val="24"/>
              </w:rPr>
              <w:t>10:</w:t>
            </w:r>
            <w:r w:rsidR="00C117BE" w:rsidRPr="006622A3">
              <w:rPr>
                <w:rFonts w:cstheme="minorHAnsi"/>
                <w:sz w:val="24"/>
                <w:szCs w:val="24"/>
              </w:rPr>
              <w:t>30</w:t>
            </w:r>
          </w:p>
          <w:p w14:paraId="3DC44A07" w14:textId="593E9015" w:rsidR="009405D0" w:rsidRPr="006622A3" w:rsidRDefault="009405D0" w:rsidP="009405D0">
            <w:pPr>
              <w:rPr>
                <w:rFonts w:cstheme="minorHAnsi"/>
                <w:sz w:val="24"/>
                <w:szCs w:val="24"/>
              </w:rPr>
            </w:pPr>
            <w:r w:rsidRPr="006622A3">
              <w:rPr>
                <w:rFonts w:cstheme="minorHAnsi"/>
                <w:sz w:val="24"/>
                <w:szCs w:val="24"/>
              </w:rPr>
              <w:t>1</w:t>
            </w:r>
            <w:r w:rsidR="009B17D4">
              <w:rPr>
                <w:rFonts w:cstheme="minorHAnsi"/>
                <w:sz w:val="24"/>
                <w:szCs w:val="24"/>
              </w:rPr>
              <w:t>2</w:t>
            </w:r>
            <w:r w:rsidRPr="006622A3">
              <w:rPr>
                <w:rFonts w:cstheme="minorHAnsi"/>
                <w:sz w:val="24"/>
                <w:szCs w:val="24"/>
              </w:rPr>
              <w:t>:</w:t>
            </w:r>
            <w:r w:rsidR="009B17D4">
              <w:rPr>
                <w:rFonts w:cstheme="minorHAnsi"/>
                <w:sz w:val="24"/>
                <w:szCs w:val="24"/>
              </w:rPr>
              <w:t>45</w:t>
            </w:r>
            <w:r w:rsidR="0071067C" w:rsidRPr="006622A3">
              <w:rPr>
                <w:rFonts w:cstheme="minorHAnsi"/>
                <w:sz w:val="24"/>
                <w:szCs w:val="24"/>
              </w:rPr>
              <w:t xml:space="preserve"> </w:t>
            </w:r>
            <w:r w:rsidRPr="006622A3">
              <w:rPr>
                <w:rFonts w:cstheme="minorHAnsi"/>
                <w:sz w:val="24"/>
                <w:szCs w:val="24"/>
              </w:rPr>
              <w:t xml:space="preserve"> </w:t>
            </w:r>
          </w:p>
        </w:tc>
      </w:tr>
      <w:tr w:rsidR="009405D0" w:rsidRPr="006622A3" w14:paraId="1970AA20" w14:textId="77777777" w:rsidTr="00FD667E">
        <w:tc>
          <w:tcPr>
            <w:tcW w:w="5382" w:type="dxa"/>
          </w:tcPr>
          <w:p w14:paraId="1CA504F4" w14:textId="585D74A5" w:rsidR="009405D0" w:rsidRPr="006622A3" w:rsidRDefault="009405D0" w:rsidP="009405D0">
            <w:pPr>
              <w:rPr>
                <w:rFonts w:cstheme="minorHAnsi"/>
                <w:sz w:val="24"/>
                <w:szCs w:val="24"/>
              </w:rPr>
            </w:pPr>
            <w:r w:rsidRPr="006622A3">
              <w:rPr>
                <w:rFonts w:cstheme="minorHAnsi"/>
                <w:sz w:val="24"/>
                <w:szCs w:val="24"/>
              </w:rPr>
              <w:t>Attendees:</w:t>
            </w:r>
          </w:p>
        </w:tc>
        <w:tc>
          <w:tcPr>
            <w:tcW w:w="3634" w:type="dxa"/>
          </w:tcPr>
          <w:p w14:paraId="137A9002" w14:textId="4BA0B5D3" w:rsidR="009405D0" w:rsidRPr="006622A3" w:rsidRDefault="009405D0" w:rsidP="009405D0">
            <w:pPr>
              <w:spacing w:line="240" w:lineRule="auto"/>
              <w:jc w:val="both"/>
              <w:rPr>
                <w:rFonts w:cstheme="minorHAnsi"/>
                <w:sz w:val="24"/>
                <w:szCs w:val="24"/>
              </w:rPr>
            </w:pPr>
            <w:r w:rsidRPr="006622A3">
              <w:rPr>
                <w:rFonts w:cstheme="minorHAnsi"/>
                <w:sz w:val="24"/>
                <w:szCs w:val="24"/>
              </w:rPr>
              <w:t>Andrew Hamilton (AH) (Chair)</w:t>
            </w:r>
          </w:p>
          <w:p w14:paraId="6F6C2DBA" w14:textId="1A637045" w:rsidR="009405D0" w:rsidRDefault="009405D0" w:rsidP="009405D0">
            <w:pPr>
              <w:spacing w:line="240" w:lineRule="auto"/>
              <w:jc w:val="both"/>
              <w:rPr>
                <w:rFonts w:cstheme="minorHAnsi"/>
                <w:sz w:val="24"/>
                <w:szCs w:val="24"/>
              </w:rPr>
            </w:pPr>
            <w:r w:rsidRPr="006622A3">
              <w:rPr>
                <w:rFonts w:cstheme="minorHAnsi"/>
                <w:sz w:val="24"/>
                <w:szCs w:val="24"/>
              </w:rPr>
              <w:t>Richard Buchanan (RB)</w:t>
            </w:r>
          </w:p>
          <w:p w14:paraId="0CA2387B" w14:textId="376F0731" w:rsidR="004F51EE" w:rsidRDefault="004F51EE" w:rsidP="009405D0">
            <w:pPr>
              <w:spacing w:line="240" w:lineRule="auto"/>
              <w:jc w:val="both"/>
              <w:rPr>
                <w:rFonts w:cstheme="minorHAnsi"/>
                <w:sz w:val="24"/>
                <w:szCs w:val="24"/>
              </w:rPr>
            </w:pPr>
            <w:r>
              <w:rPr>
                <w:rFonts w:cstheme="minorHAnsi"/>
                <w:sz w:val="24"/>
                <w:szCs w:val="24"/>
              </w:rPr>
              <w:t>Shane Clements (SC)</w:t>
            </w:r>
          </w:p>
          <w:p w14:paraId="29074685" w14:textId="7B8C05D5" w:rsidR="004F51EE" w:rsidRDefault="004F51EE" w:rsidP="009405D0">
            <w:pPr>
              <w:spacing w:line="240" w:lineRule="auto"/>
              <w:jc w:val="both"/>
              <w:rPr>
                <w:rFonts w:cstheme="minorHAnsi"/>
                <w:sz w:val="24"/>
                <w:szCs w:val="24"/>
              </w:rPr>
            </w:pPr>
            <w:r>
              <w:rPr>
                <w:rFonts w:cstheme="minorHAnsi"/>
                <w:sz w:val="24"/>
                <w:szCs w:val="24"/>
              </w:rPr>
              <w:t>Nigel Carson (NC)</w:t>
            </w:r>
          </w:p>
          <w:p w14:paraId="08D38187" w14:textId="289A7CCC" w:rsidR="00CF7A3B" w:rsidRPr="006622A3" w:rsidRDefault="00CF7A3B" w:rsidP="009405D0">
            <w:pPr>
              <w:spacing w:line="240" w:lineRule="auto"/>
              <w:jc w:val="both"/>
              <w:rPr>
                <w:rFonts w:cstheme="minorHAnsi"/>
                <w:sz w:val="24"/>
                <w:szCs w:val="24"/>
              </w:rPr>
            </w:pPr>
            <w:r>
              <w:rPr>
                <w:rFonts w:cstheme="minorHAnsi"/>
                <w:sz w:val="24"/>
                <w:szCs w:val="24"/>
              </w:rPr>
              <w:t>Lizzie Dixon (LD)</w:t>
            </w:r>
          </w:p>
          <w:p w14:paraId="2DD2C9CC" w14:textId="77777777" w:rsidR="009405D0" w:rsidRDefault="009405D0" w:rsidP="009405D0">
            <w:pPr>
              <w:spacing w:line="240" w:lineRule="auto"/>
              <w:jc w:val="both"/>
              <w:rPr>
                <w:rFonts w:cstheme="minorHAnsi"/>
                <w:sz w:val="24"/>
                <w:szCs w:val="24"/>
              </w:rPr>
            </w:pPr>
            <w:r w:rsidRPr="006622A3">
              <w:rPr>
                <w:rFonts w:cstheme="minorHAnsi"/>
                <w:sz w:val="24"/>
                <w:szCs w:val="24"/>
              </w:rPr>
              <w:t>Hugh Logan (HL)</w:t>
            </w:r>
          </w:p>
          <w:p w14:paraId="0162C9D7" w14:textId="5E6808A6" w:rsidR="009B17D4" w:rsidRDefault="009B17D4" w:rsidP="009405D0">
            <w:pPr>
              <w:spacing w:line="240" w:lineRule="auto"/>
              <w:jc w:val="both"/>
              <w:rPr>
                <w:rFonts w:cstheme="minorHAnsi"/>
                <w:sz w:val="24"/>
                <w:szCs w:val="24"/>
              </w:rPr>
            </w:pPr>
            <w:r>
              <w:rPr>
                <w:rFonts w:cstheme="minorHAnsi"/>
                <w:sz w:val="24"/>
                <w:szCs w:val="24"/>
              </w:rPr>
              <w:t>Gerry McCann (</w:t>
            </w:r>
            <w:proofErr w:type="spellStart"/>
            <w:r>
              <w:rPr>
                <w:rFonts w:cstheme="minorHAnsi"/>
                <w:sz w:val="24"/>
                <w:szCs w:val="24"/>
              </w:rPr>
              <w:t>GMcC</w:t>
            </w:r>
            <w:proofErr w:type="spellEnd"/>
            <w:r>
              <w:rPr>
                <w:rFonts w:cstheme="minorHAnsi"/>
                <w:sz w:val="24"/>
                <w:szCs w:val="24"/>
              </w:rPr>
              <w:t>)</w:t>
            </w:r>
          </w:p>
          <w:p w14:paraId="79D26210" w14:textId="77777777" w:rsidR="009405D0" w:rsidRDefault="009405D0" w:rsidP="009405D0">
            <w:pPr>
              <w:spacing w:line="240" w:lineRule="auto"/>
              <w:jc w:val="both"/>
              <w:rPr>
                <w:rFonts w:cstheme="minorHAnsi"/>
                <w:sz w:val="24"/>
                <w:szCs w:val="24"/>
              </w:rPr>
            </w:pPr>
            <w:r w:rsidRPr="006622A3">
              <w:rPr>
                <w:rFonts w:cstheme="minorHAnsi"/>
                <w:sz w:val="24"/>
                <w:szCs w:val="24"/>
              </w:rPr>
              <w:t>Anne Smyth (AS)</w:t>
            </w:r>
          </w:p>
          <w:p w14:paraId="4723A360" w14:textId="1D69E876" w:rsidR="009B4857" w:rsidRDefault="009B4857" w:rsidP="009405D0">
            <w:pPr>
              <w:spacing w:line="240" w:lineRule="auto"/>
              <w:jc w:val="both"/>
              <w:rPr>
                <w:rFonts w:cstheme="minorHAnsi"/>
                <w:sz w:val="24"/>
                <w:szCs w:val="24"/>
              </w:rPr>
            </w:pPr>
            <w:r>
              <w:rPr>
                <w:rFonts w:cstheme="minorHAnsi"/>
                <w:sz w:val="24"/>
                <w:szCs w:val="24"/>
              </w:rPr>
              <w:t>Chris Thompson (CT)</w:t>
            </w:r>
          </w:p>
          <w:p w14:paraId="5F83ABE8" w14:textId="2BC25522" w:rsidR="001E67AE" w:rsidRDefault="001E67AE" w:rsidP="009405D0">
            <w:pPr>
              <w:spacing w:line="240" w:lineRule="auto"/>
              <w:jc w:val="both"/>
              <w:rPr>
                <w:rFonts w:cstheme="minorHAnsi"/>
                <w:sz w:val="24"/>
                <w:szCs w:val="24"/>
              </w:rPr>
            </w:pPr>
            <w:r>
              <w:rPr>
                <w:rFonts w:cstheme="minorHAnsi"/>
                <w:sz w:val="24"/>
                <w:szCs w:val="24"/>
              </w:rPr>
              <w:t>Ann Watt (AW)</w:t>
            </w:r>
          </w:p>
          <w:p w14:paraId="58528150" w14:textId="179C231C" w:rsidR="009B4857" w:rsidRPr="006622A3" w:rsidRDefault="009B4857" w:rsidP="009405D0">
            <w:pPr>
              <w:spacing w:line="240" w:lineRule="auto"/>
              <w:jc w:val="both"/>
              <w:rPr>
                <w:rFonts w:cstheme="minorHAnsi"/>
                <w:sz w:val="24"/>
                <w:szCs w:val="24"/>
              </w:rPr>
            </w:pPr>
            <w:r>
              <w:rPr>
                <w:rFonts w:cstheme="minorHAnsi"/>
                <w:sz w:val="24"/>
                <w:szCs w:val="24"/>
              </w:rPr>
              <w:t>Peggy Woods (PW)</w:t>
            </w:r>
          </w:p>
          <w:p w14:paraId="01BBB739" w14:textId="77777777" w:rsidR="009405D0" w:rsidRPr="006622A3" w:rsidRDefault="009405D0" w:rsidP="00EE086D">
            <w:pPr>
              <w:spacing w:line="240" w:lineRule="auto"/>
              <w:jc w:val="both"/>
              <w:rPr>
                <w:rFonts w:cstheme="minorHAnsi"/>
                <w:sz w:val="24"/>
                <w:szCs w:val="24"/>
              </w:rPr>
            </w:pPr>
          </w:p>
        </w:tc>
      </w:tr>
      <w:tr w:rsidR="009405D0" w:rsidRPr="006622A3" w14:paraId="28521110" w14:textId="77777777" w:rsidTr="00FD667E">
        <w:tc>
          <w:tcPr>
            <w:tcW w:w="5382" w:type="dxa"/>
          </w:tcPr>
          <w:p w14:paraId="123B4BBF" w14:textId="02957C15" w:rsidR="009405D0" w:rsidRPr="006622A3" w:rsidRDefault="009405D0" w:rsidP="009405D0">
            <w:pPr>
              <w:rPr>
                <w:rFonts w:cstheme="minorHAnsi"/>
                <w:sz w:val="24"/>
                <w:szCs w:val="24"/>
              </w:rPr>
            </w:pPr>
            <w:r w:rsidRPr="006622A3">
              <w:rPr>
                <w:rFonts w:cstheme="minorHAnsi"/>
                <w:sz w:val="24"/>
                <w:szCs w:val="24"/>
              </w:rPr>
              <w:t>Apologies:</w:t>
            </w:r>
          </w:p>
        </w:tc>
        <w:tc>
          <w:tcPr>
            <w:tcW w:w="3634" w:type="dxa"/>
          </w:tcPr>
          <w:p w14:paraId="22021F49" w14:textId="6B415AF6" w:rsidR="009405D0" w:rsidRDefault="00D46C83" w:rsidP="009405D0">
            <w:pPr>
              <w:spacing w:line="240" w:lineRule="auto"/>
              <w:jc w:val="both"/>
              <w:rPr>
                <w:rFonts w:cstheme="minorHAnsi"/>
                <w:sz w:val="24"/>
                <w:szCs w:val="24"/>
              </w:rPr>
            </w:pPr>
            <w:r w:rsidRPr="006622A3">
              <w:rPr>
                <w:rFonts w:cstheme="minorHAnsi"/>
                <w:sz w:val="24"/>
                <w:szCs w:val="24"/>
              </w:rPr>
              <w:t>P</w:t>
            </w:r>
            <w:r w:rsidR="009405D0" w:rsidRPr="006622A3">
              <w:rPr>
                <w:rFonts w:cstheme="minorHAnsi"/>
                <w:sz w:val="24"/>
                <w:szCs w:val="24"/>
              </w:rPr>
              <w:t xml:space="preserve">addy Farry </w:t>
            </w:r>
          </w:p>
          <w:p w14:paraId="04A54BB1" w14:textId="69E33281" w:rsidR="009B4857" w:rsidRDefault="009B4857" w:rsidP="009405D0">
            <w:pPr>
              <w:spacing w:line="240" w:lineRule="auto"/>
              <w:jc w:val="both"/>
              <w:rPr>
                <w:rFonts w:cstheme="minorHAnsi"/>
                <w:sz w:val="24"/>
                <w:szCs w:val="24"/>
              </w:rPr>
            </w:pPr>
            <w:r>
              <w:rPr>
                <w:rFonts w:cstheme="minorHAnsi"/>
                <w:sz w:val="24"/>
                <w:szCs w:val="24"/>
              </w:rPr>
              <w:t>Geoff Hill</w:t>
            </w:r>
          </w:p>
          <w:p w14:paraId="07D598C2" w14:textId="77777777" w:rsidR="009405D0" w:rsidRPr="006622A3" w:rsidRDefault="009405D0" w:rsidP="001E67AE">
            <w:pPr>
              <w:spacing w:line="240" w:lineRule="auto"/>
              <w:jc w:val="both"/>
              <w:rPr>
                <w:rFonts w:cstheme="minorHAnsi"/>
                <w:sz w:val="24"/>
                <w:szCs w:val="24"/>
              </w:rPr>
            </w:pPr>
          </w:p>
        </w:tc>
      </w:tr>
      <w:tr w:rsidR="00DD0448" w:rsidRPr="006622A3" w14:paraId="59495A07" w14:textId="77777777" w:rsidTr="00FD667E">
        <w:tc>
          <w:tcPr>
            <w:tcW w:w="5382" w:type="dxa"/>
          </w:tcPr>
          <w:p w14:paraId="0237FBD1" w14:textId="210FB35B" w:rsidR="00DD0448" w:rsidRPr="006622A3" w:rsidRDefault="00015179" w:rsidP="009405D0">
            <w:pPr>
              <w:spacing w:line="240" w:lineRule="auto"/>
              <w:jc w:val="both"/>
              <w:rPr>
                <w:rFonts w:cstheme="minorHAnsi"/>
                <w:sz w:val="24"/>
                <w:szCs w:val="24"/>
              </w:rPr>
            </w:pPr>
            <w:r>
              <w:rPr>
                <w:rFonts w:cstheme="minorHAnsi"/>
                <w:sz w:val="24"/>
                <w:szCs w:val="24"/>
              </w:rPr>
              <w:t>P</w:t>
            </w:r>
            <w:r w:rsidR="00D77FD0">
              <w:rPr>
                <w:rFonts w:cstheme="minorHAnsi"/>
                <w:sz w:val="24"/>
                <w:szCs w:val="24"/>
              </w:rPr>
              <w:t xml:space="preserve">roposed </w:t>
            </w:r>
            <w:r>
              <w:rPr>
                <w:rFonts w:cstheme="minorHAnsi"/>
                <w:sz w:val="24"/>
                <w:szCs w:val="24"/>
              </w:rPr>
              <w:t>new Board Member in attendance:</w:t>
            </w:r>
          </w:p>
        </w:tc>
        <w:tc>
          <w:tcPr>
            <w:tcW w:w="3634" w:type="dxa"/>
          </w:tcPr>
          <w:p w14:paraId="4CCB6507" w14:textId="19113D07" w:rsidR="00DD0448" w:rsidRDefault="001E67AE" w:rsidP="00BC62DA">
            <w:pPr>
              <w:jc w:val="both"/>
              <w:rPr>
                <w:rFonts w:cstheme="minorHAnsi"/>
                <w:sz w:val="24"/>
                <w:szCs w:val="24"/>
              </w:rPr>
            </w:pPr>
            <w:r>
              <w:rPr>
                <w:rFonts w:cstheme="minorHAnsi"/>
                <w:sz w:val="24"/>
                <w:szCs w:val="24"/>
              </w:rPr>
              <w:t>Kim Johnston (KJ)</w:t>
            </w:r>
          </w:p>
          <w:p w14:paraId="38C42EEF" w14:textId="59106703" w:rsidR="00015179" w:rsidRPr="006622A3" w:rsidRDefault="00015179" w:rsidP="00BC62DA">
            <w:pPr>
              <w:jc w:val="both"/>
              <w:rPr>
                <w:rFonts w:cstheme="minorHAnsi"/>
                <w:sz w:val="24"/>
                <w:szCs w:val="24"/>
              </w:rPr>
            </w:pPr>
          </w:p>
        </w:tc>
      </w:tr>
      <w:tr w:rsidR="00BC62DA" w:rsidRPr="006622A3" w14:paraId="0118076E" w14:textId="77777777" w:rsidTr="00FD667E">
        <w:tc>
          <w:tcPr>
            <w:tcW w:w="5382" w:type="dxa"/>
          </w:tcPr>
          <w:p w14:paraId="2814CF12" w14:textId="385BFC2C" w:rsidR="00BC62DA" w:rsidRPr="006622A3" w:rsidRDefault="00BC62DA" w:rsidP="009405D0">
            <w:pPr>
              <w:spacing w:line="240" w:lineRule="auto"/>
              <w:jc w:val="both"/>
              <w:rPr>
                <w:rFonts w:cstheme="minorHAnsi"/>
                <w:sz w:val="24"/>
                <w:szCs w:val="24"/>
              </w:rPr>
            </w:pPr>
            <w:r w:rsidRPr="006622A3">
              <w:rPr>
                <w:rFonts w:cstheme="minorHAnsi"/>
                <w:sz w:val="24"/>
                <w:szCs w:val="24"/>
              </w:rPr>
              <w:t>In attendance:</w:t>
            </w:r>
          </w:p>
        </w:tc>
        <w:tc>
          <w:tcPr>
            <w:tcW w:w="3634" w:type="dxa"/>
          </w:tcPr>
          <w:p w14:paraId="2D480BBD" w14:textId="77777777" w:rsidR="00BC62DA" w:rsidRDefault="00BC62DA" w:rsidP="00BC62DA">
            <w:pPr>
              <w:jc w:val="both"/>
              <w:rPr>
                <w:rFonts w:cstheme="minorHAnsi"/>
                <w:sz w:val="24"/>
                <w:szCs w:val="24"/>
              </w:rPr>
            </w:pPr>
            <w:r w:rsidRPr="006622A3">
              <w:rPr>
                <w:rFonts w:cstheme="minorHAnsi"/>
                <w:sz w:val="24"/>
                <w:szCs w:val="24"/>
              </w:rPr>
              <w:t>William McCreight (</w:t>
            </w:r>
            <w:proofErr w:type="spellStart"/>
            <w:r w:rsidRPr="006622A3">
              <w:rPr>
                <w:rFonts w:cstheme="minorHAnsi"/>
                <w:sz w:val="24"/>
                <w:szCs w:val="24"/>
              </w:rPr>
              <w:t>WMcC</w:t>
            </w:r>
            <w:proofErr w:type="spellEnd"/>
            <w:r w:rsidRPr="006622A3">
              <w:rPr>
                <w:rFonts w:cstheme="minorHAnsi"/>
                <w:sz w:val="24"/>
                <w:szCs w:val="24"/>
              </w:rPr>
              <w:t>)</w:t>
            </w:r>
          </w:p>
          <w:p w14:paraId="675FFC7E" w14:textId="142E671D" w:rsidR="001E67AE" w:rsidRDefault="001E67AE" w:rsidP="00BC62DA">
            <w:pPr>
              <w:jc w:val="both"/>
              <w:rPr>
                <w:rFonts w:cstheme="minorHAnsi"/>
                <w:sz w:val="24"/>
                <w:szCs w:val="24"/>
              </w:rPr>
            </w:pPr>
            <w:r>
              <w:rPr>
                <w:rFonts w:cstheme="minorHAnsi"/>
                <w:sz w:val="24"/>
                <w:szCs w:val="24"/>
              </w:rPr>
              <w:t>Michelle Myatt (MM)</w:t>
            </w:r>
          </w:p>
          <w:p w14:paraId="48EDFC90" w14:textId="527EB845" w:rsidR="00976BF1" w:rsidRDefault="00976BF1" w:rsidP="00BC62DA">
            <w:pPr>
              <w:jc w:val="both"/>
              <w:rPr>
                <w:rFonts w:cstheme="minorHAnsi"/>
                <w:sz w:val="24"/>
                <w:szCs w:val="24"/>
              </w:rPr>
            </w:pPr>
            <w:r>
              <w:rPr>
                <w:rFonts w:cstheme="minorHAnsi"/>
                <w:sz w:val="24"/>
                <w:szCs w:val="24"/>
              </w:rPr>
              <w:t>Stephen Lowry</w:t>
            </w:r>
            <w:r w:rsidR="00A502DB">
              <w:rPr>
                <w:rFonts w:cstheme="minorHAnsi"/>
                <w:sz w:val="24"/>
                <w:szCs w:val="24"/>
              </w:rPr>
              <w:t xml:space="preserve"> (</w:t>
            </w:r>
            <w:r>
              <w:rPr>
                <w:rFonts w:cstheme="minorHAnsi"/>
                <w:sz w:val="24"/>
                <w:szCs w:val="24"/>
              </w:rPr>
              <w:t xml:space="preserve">Agenda Item </w:t>
            </w:r>
            <w:r w:rsidR="00A502DB">
              <w:rPr>
                <w:rFonts w:cstheme="minorHAnsi"/>
                <w:sz w:val="24"/>
                <w:szCs w:val="24"/>
              </w:rPr>
              <w:t xml:space="preserve">10) </w:t>
            </w:r>
            <w:r w:rsidR="00D33E9C" w:rsidRPr="00D33E9C">
              <w:rPr>
                <w:rFonts w:cstheme="minorHAnsi"/>
                <w:sz w:val="24"/>
                <w:szCs w:val="24"/>
              </w:rPr>
              <w:t>Michael Chivers</w:t>
            </w:r>
            <w:r w:rsidR="00864071" w:rsidRPr="00D33E9C">
              <w:rPr>
                <w:rFonts w:cstheme="minorHAnsi"/>
                <w:sz w:val="24"/>
                <w:szCs w:val="24"/>
              </w:rPr>
              <w:t xml:space="preserve"> </w:t>
            </w:r>
            <w:r w:rsidR="00864071">
              <w:rPr>
                <w:rFonts w:cstheme="minorHAnsi"/>
                <w:sz w:val="24"/>
                <w:szCs w:val="24"/>
              </w:rPr>
              <w:t>(Agenda Item 10)</w:t>
            </w:r>
          </w:p>
          <w:p w14:paraId="4158A754" w14:textId="00AD8B77" w:rsidR="00BC62DA" w:rsidRPr="006622A3" w:rsidRDefault="00BC62DA" w:rsidP="00D33E9C">
            <w:pPr>
              <w:jc w:val="both"/>
              <w:rPr>
                <w:rFonts w:cstheme="minorHAnsi"/>
                <w:sz w:val="24"/>
                <w:szCs w:val="24"/>
              </w:rPr>
            </w:pPr>
          </w:p>
        </w:tc>
      </w:tr>
      <w:tr w:rsidR="001E67AE" w:rsidRPr="006622A3" w14:paraId="6E1626CA" w14:textId="77777777" w:rsidTr="00FD667E">
        <w:tc>
          <w:tcPr>
            <w:tcW w:w="5382" w:type="dxa"/>
          </w:tcPr>
          <w:p w14:paraId="4D8AE872" w14:textId="71DE863F" w:rsidR="001E67AE" w:rsidRPr="006622A3" w:rsidRDefault="001E67AE" w:rsidP="009405D0">
            <w:pPr>
              <w:spacing w:line="240" w:lineRule="auto"/>
              <w:jc w:val="both"/>
              <w:rPr>
                <w:rFonts w:cstheme="minorHAnsi"/>
                <w:sz w:val="24"/>
                <w:szCs w:val="24"/>
              </w:rPr>
            </w:pPr>
            <w:r>
              <w:rPr>
                <w:rFonts w:cstheme="minorHAnsi"/>
                <w:sz w:val="24"/>
                <w:szCs w:val="24"/>
              </w:rPr>
              <w:t>Department for Communities representatives</w:t>
            </w:r>
            <w:r w:rsidR="00F66278">
              <w:rPr>
                <w:rFonts w:cstheme="minorHAnsi"/>
                <w:sz w:val="24"/>
                <w:szCs w:val="24"/>
              </w:rPr>
              <w:t>:</w:t>
            </w:r>
            <w:r>
              <w:rPr>
                <w:rFonts w:cstheme="minorHAnsi"/>
                <w:sz w:val="24"/>
                <w:szCs w:val="24"/>
              </w:rPr>
              <w:t xml:space="preserve"> </w:t>
            </w:r>
          </w:p>
        </w:tc>
        <w:tc>
          <w:tcPr>
            <w:tcW w:w="3634" w:type="dxa"/>
          </w:tcPr>
          <w:p w14:paraId="410D4B63" w14:textId="77777777" w:rsidR="001E67AE" w:rsidRDefault="001E67AE" w:rsidP="00BC62DA">
            <w:pPr>
              <w:jc w:val="both"/>
              <w:rPr>
                <w:rFonts w:cstheme="minorHAnsi"/>
                <w:sz w:val="24"/>
                <w:szCs w:val="24"/>
              </w:rPr>
            </w:pPr>
            <w:r>
              <w:rPr>
                <w:rFonts w:cstheme="minorHAnsi"/>
                <w:sz w:val="24"/>
                <w:szCs w:val="24"/>
              </w:rPr>
              <w:t>Trudy Creane (TC)</w:t>
            </w:r>
          </w:p>
          <w:p w14:paraId="38D871DD" w14:textId="77777777" w:rsidR="001E67AE" w:rsidRDefault="00EA6F6D" w:rsidP="00EA6F6D">
            <w:pPr>
              <w:jc w:val="both"/>
              <w:rPr>
                <w:rFonts w:cstheme="minorHAnsi"/>
                <w:sz w:val="24"/>
                <w:szCs w:val="24"/>
              </w:rPr>
            </w:pPr>
            <w:r>
              <w:rPr>
                <w:rFonts w:cstheme="minorHAnsi"/>
                <w:sz w:val="24"/>
                <w:szCs w:val="24"/>
              </w:rPr>
              <w:t>Valerie Wilson (VW)</w:t>
            </w:r>
          </w:p>
          <w:p w14:paraId="65043946" w14:textId="3510B8CD" w:rsidR="00630F05" w:rsidRPr="006622A3" w:rsidRDefault="00630F05" w:rsidP="00EA6F6D">
            <w:pPr>
              <w:jc w:val="both"/>
              <w:rPr>
                <w:rFonts w:cstheme="minorHAnsi"/>
                <w:sz w:val="24"/>
                <w:szCs w:val="24"/>
              </w:rPr>
            </w:pPr>
          </w:p>
        </w:tc>
      </w:tr>
      <w:tr w:rsidR="009405D0" w:rsidRPr="006622A3" w14:paraId="4E082596" w14:textId="77777777" w:rsidTr="00FD667E">
        <w:tc>
          <w:tcPr>
            <w:tcW w:w="5382" w:type="dxa"/>
          </w:tcPr>
          <w:p w14:paraId="0A5F14A6" w14:textId="211439D7" w:rsidR="009405D0" w:rsidRPr="006622A3" w:rsidRDefault="009405D0" w:rsidP="009405D0">
            <w:pPr>
              <w:spacing w:line="240" w:lineRule="auto"/>
              <w:jc w:val="both"/>
              <w:rPr>
                <w:rFonts w:cstheme="minorHAnsi"/>
                <w:sz w:val="24"/>
                <w:szCs w:val="24"/>
              </w:rPr>
            </w:pPr>
            <w:r w:rsidRPr="006622A3">
              <w:rPr>
                <w:rFonts w:cstheme="minorHAnsi"/>
                <w:sz w:val="24"/>
                <w:szCs w:val="24"/>
              </w:rPr>
              <w:t>Notetaker:</w:t>
            </w:r>
          </w:p>
        </w:tc>
        <w:tc>
          <w:tcPr>
            <w:tcW w:w="3634" w:type="dxa"/>
          </w:tcPr>
          <w:p w14:paraId="14401FB4" w14:textId="49306E11" w:rsidR="009405D0" w:rsidRPr="006622A3" w:rsidRDefault="009405D0" w:rsidP="009405D0">
            <w:pPr>
              <w:jc w:val="both"/>
              <w:rPr>
                <w:rFonts w:cstheme="minorHAnsi"/>
                <w:sz w:val="24"/>
                <w:szCs w:val="24"/>
              </w:rPr>
            </w:pPr>
            <w:r w:rsidRPr="006622A3">
              <w:rPr>
                <w:rFonts w:cstheme="minorHAnsi"/>
                <w:sz w:val="24"/>
                <w:szCs w:val="24"/>
              </w:rPr>
              <w:t>Marie Patterson</w:t>
            </w:r>
            <w:r w:rsidR="0098319F">
              <w:rPr>
                <w:rFonts w:cstheme="minorHAnsi"/>
                <w:sz w:val="24"/>
                <w:szCs w:val="24"/>
              </w:rPr>
              <w:t xml:space="preserve"> (MP)</w:t>
            </w:r>
          </w:p>
          <w:p w14:paraId="7CA7D7A1" w14:textId="3F2BF418" w:rsidR="009405D0" w:rsidRPr="006622A3" w:rsidRDefault="009405D0" w:rsidP="009405D0">
            <w:pPr>
              <w:jc w:val="both"/>
              <w:rPr>
                <w:rFonts w:cstheme="minorHAnsi"/>
                <w:sz w:val="24"/>
                <w:szCs w:val="24"/>
              </w:rPr>
            </w:pPr>
          </w:p>
        </w:tc>
      </w:tr>
    </w:tbl>
    <w:p w14:paraId="3BDF94E6" w14:textId="3063E986" w:rsidR="00C94F77" w:rsidRPr="006622A3" w:rsidRDefault="00C94F77">
      <w:pPr>
        <w:rPr>
          <w:rFonts w:cstheme="minorHAnsi"/>
          <w:sz w:val="24"/>
          <w:szCs w:val="24"/>
        </w:rPr>
      </w:pPr>
    </w:p>
    <w:tbl>
      <w:tblPr>
        <w:tblStyle w:val="TableGrid"/>
        <w:tblW w:w="0" w:type="auto"/>
        <w:tblLook w:val="04A0" w:firstRow="1" w:lastRow="0" w:firstColumn="1" w:lastColumn="0" w:noHBand="0" w:noVBand="1"/>
      </w:tblPr>
      <w:tblGrid>
        <w:gridCol w:w="949"/>
        <w:gridCol w:w="6533"/>
        <w:gridCol w:w="1534"/>
      </w:tblGrid>
      <w:tr w:rsidR="009405D0" w:rsidRPr="006622A3" w14:paraId="0DAFDC20" w14:textId="77777777" w:rsidTr="006F7BD3">
        <w:tc>
          <w:tcPr>
            <w:tcW w:w="988" w:type="dxa"/>
            <w:shd w:val="clear" w:color="auto" w:fill="B4C6E7" w:themeFill="accent1" w:themeFillTint="66"/>
          </w:tcPr>
          <w:p w14:paraId="1869AB6E" w14:textId="596DB551" w:rsidR="009405D0" w:rsidRPr="006622A3" w:rsidRDefault="009405D0" w:rsidP="009405D0">
            <w:pPr>
              <w:rPr>
                <w:rFonts w:cstheme="minorHAnsi"/>
                <w:sz w:val="24"/>
                <w:szCs w:val="24"/>
              </w:rPr>
            </w:pPr>
            <w:r w:rsidRPr="006622A3">
              <w:rPr>
                <w:rFonts w:cstheme="minorHAnsi"/>
                <w:b/>
                <w:bCs/>
                <w:sz w:val="24"/>
                <w:szCs w:val="24"/>
              </w:rPr>
              <w:t>Item</w:t>
            </w:r>
          </w:p>
        </w:tc>
        <w:tc>
          <w:tcPr>
            <w:tcW w:w="6945" w:type="dxa"/>
            <w:shd w:val="clear" w:color="auto" w:fill="B4C6E7" w:themeFill="accent1" w:themeFillTint="66"/>
          </w:tcPr>
          <w:p w14:paraId="28E24D8A" w14:textId="203026A5" w:rsidR="009405D0" w:rsidRPr="006622A3" w:rsidRDefault="009405D0" w:rsidP="009405D0">
            <w:pPr>
              <w:rPr>
                <w:rFonts w:cstheme="minorHAnsi"/>
                <w:b/>
                <w:bCs/>
                <w:sz w:val="24"/>
                <w:szCs w:val="24"/>
              </w:rPr>
            </w:pPr>
            <w:r w:rsidRPr="006622A3">
              <w:rPr>
                <w:rFonts w:cstheme="minorHAnsi"/>
                <w:b/>
                <w:bCs/>
                <w:sz w:val="24"/>
                <w:szCs w:val="24"/>
              </w:rPr>
              <w:t>Notes</w:t>
            </w:r>
          </w:p>
        </w:tc>
        <w:tc>
          <w:tcPr>
            <w:tcW w:w="1083" w:type="dxa"/>
            <w:shd w:val="clear" w:color="auto" w:fill="B4C6E7" w:themeFill="accent1" w:themeFillTint="66"/>
          </w:tcPr>
          <w:p w14:paraId="40E66A4F" w14:textId="77777777" w:rsidR="009405D0" w:rsidRPr="006622A3" w:rsidRDefault="009405D0" w:rsidP="009405D0">
            <w:pPr>
              <w:rPr>
                <w:rFonts w:cstheme="minorHAnsi"/>
                <w:b/>
                <w:bCs/>
                <w:sz w:val="24"/>
                <w:szCs w:val="24"/>
              </w:rPr>
            </w:pPr>
            <w:r w:rsidRPr="006622A3">
              <w:rPr>
                <w:rFonts w:cstheme="minorHAnsi"/>
                <w:b/>
                <w:bCs/>
                <w:sz w:val="24"/>
                <w:szCs w:val="24"/>
              </w:rPr>
              <w:t>Actions</w:t>
            </w:r>
          </w:p>
          <w:p w14:paraId="0CC571EA" w14:textId="7C0AAEF2" w:rsidR="009405D0" w:rsidRPr="006622A3" w:rsidRDefault="009405D0" w:rsidP="009405D0">
            <w:pPr>
              <w:rPr>
                <w:rFonts w:cstheme="minorHAnsi"/>
                <w:sz w:val="24"/>
                <w:szCs w:val="24"/>
              </w:rPr>
            </w:pPr>
          </w:p>
        </w:tc>
      </w:tr>
      <w:tr w:rsidR="009405D0" w:rsidRPr="006622A3" w14:paraId="3E019AB3" w14:textId="77777777" w:rsidTr="006F7BD3">
        <w:tc>
          <w:tcPr>
            <w:tcW w:w="988" w:type="dxa"/>
          </w:tcPr>
          <w:p w14:paraId="2DF91184" w14:textId="4930A1A3" w:rsidR="009405D0" w:rsidRPr="006622A3" w:rsidRDefault="004C6AEC" w:rsidP="009405D0">
            <w:pPr>
              <w:rPr>
                <w:rFonts w:cstheme="minorHAnsi"/>
                <w:b/>
                <w:bCs/>
                <w:sz w:val="24"/>
                <w:szCs w:val="24"/>
              </w:rPr>
            </w:pPr>
            <w:r w:rsidRPr="006622A3">
              <w:rPr>
                <w:rFonts w:cstheme="minorHAnsi"/>
                <w:b/>
                <w:bCs/>
                <w:sz w:val="24"/>
                <w:szCs w:val="24"/>
              </w:rPr>
              <w:t>1.</w:t>
            </w:r>
          </w:p>
        </w:tc>
        <w:tc>
          <w:tcPr>
            <w:tcW w:w="6945" w:type="dxa"/>
          </w:tcPr>
          <w:p w14:paraId="7B494D7D" w14:textId="77777777" w:rsidR="004C6AEC" w:rsidRPr="006622A3" w:rsidRDefault="004C6AEC" w:rsidP="004C6AEC">
            <w:pPr>
              <w:jc w:val="both"/>
              <w:rPr>
                <w:rFonts w:cstheme="minorHAnsi"/>
                <w:b/>
                <w:bCs/>
                <w:sz w:val="24"/>
                <w:szCs w:val="24"/>
              </w:rPr>
            </w:pPr>
            <w:r w:rsidRPr="006622A3">
              <w:rPr>
                <w:rFonts w:cstheme="minorHAnsi"/>
                <w:b/>
                <w:bCs/>
                <w:sz w:val="24"/>
                <w:szCs w:val="24"/>
              </w:rPr>
              <w:t xml:space="preserve">Welcome and Introductions </w:t>
            </w:r>
          </w:p>
          <w:p w14:paraId="0A496BF9" w14:textId="77777777" w:rsidR="004C6AEC" w:rsidRPr="006622A3" w:rsidRDefault="004C6AEC" w:rsidP="004C6AEC">
            <w:pPr>
              <w:jc w:val="both"/>
              <w:rPr>
                <w:rFonts w:cstheme="minorHAnsi"/>
                <w:sz w:val="24"/>
                <w:szCs w:val="24"/>
              </w:rPr>
            </w:pPr>
          </w:p>
          <w:p w14:paraId="77E12CE6" w14:textId="41F20030" w:rsidR="00D05803" w:rsidRDefault="004C6AEC" w:rsidP="00F9279C">
            <w:pPr>
              <w:spacing w:line="240" w:lineRule="auto"/>
              <w:jc w:val="both"/>
              <w:rPr>
                <w:rFonts w:cstheme="minorHAnsi"/>
                <w:sz w:val="24"/>
                <w:szCs w:val="24"/>
              </w:rPr>
            </w:pPr>
            <w:r w:rsidRPr="006622A3">
              <w:rPr>
                <w:rFonts w:cstheme="minorHAnsi"/>
                <w:sz w:val="24"/>
                <w:szCs w:val="24"/>
              </w:rPr>
              <w:t xml:space="preserve">AH welcomed </w:t>
            </w:r>
            <w:r w:rsidR="00A949BE" w:rsidRPr="006622A3">
              <w:rPr>
                <w:rFonts w:cstheme="minorHAnsi"/>
                <w:sz w:val="24"/>
                <w:szCs w:val="24"/>
              </w:rPr>
              <w:t>members</w:t>
            </w:r>
            <w:r w:rsidR="00136702">
              <w:rPr>
                <w:rFonts w:cstheme="minorHAnsi"/>
                <w:sz w:val="24"/>
                <w:szCs w:val="24"/>
              </w:rPr>
              <w:t xml:space="preserve">, noted </w:t>
            </w:r>
            <w:r w:rsidR="00A949BE" w:rsidRPr="006622A3">
              <w:rPr>
                <w:rFonts w:cstheme="minorHAnsi"/>
                <w:sz w:val="24"/>
                <w:szCs w:val="24"/>
              </w:rPr>
              <w:t>apologies received</w:t>
            </w:r>
            <w:r w:rsidR="00136702">
              <w:rPr>
                <w:rFonts w:cstheme="minorHAnsi"/>
                <w:sz w:val="24"/>
                <w:szCs w:val="24"/>
              </w:rPr>
              <w:t xml:space="preserve"> and advised </w:t>
            </w:r>
            <w:r w:rsidR="007940B3">
              <w:rPr>
                <w:rFonts w:cstheme="minorHAnsi"/>
                <w:sz w:val="24"/>
                <w:szCs w:val="24"/>
              </w:rPr>
              <w:t>of P</w:t>
            </w:r>
            <w:r w:rsidR="00630F05">
              <w:rPr>
                <w:rFonts w:cstheme="minorHAnsi"/>
                <w:sz w:val="24"/>
                <w:szCs w:val="24"/>
              </w:rPr>
              <w:t xml:space="preserve">addy </w:t>
            </w:r>
            <w:r w:rsidR="007940B3">
              <w:rPr>
                <w:rFonts w:cstheme="minorHAnsi"/>
                <w:sz w:val="24"/>
                <w:szCs w:val="24"/>
              </w:rPr>
              <w:t>F</w:t>
            </w:r>
            <w:r w:rsidR="00630F05">
              <w:rPr>
                <w:rFonts w:cstheme="minorHAnsi"/>
                <w:sz w:val="24"/>
                <w:szCs w:val="24"/>
              </w:rPr>
              <w:t>arry</w:t>
            </w:r>
            <w:r w:rsidR="007940B3">
              <w:rPr>
                <w:rFonts w:cstheme="minorHAnsi"/>
                <w:sz w:val="24"/>
                <w:szCs w:val="24"/>
              </w:rPr>
              <w:t>’s decision to retire from CHA’s Board with immediate effect</w:t>
            </w:r>
            <w:r w:rsidR="00D52AA6">
              <w:rPr>
                <w:rFonts w:cstheme="minorHAnsi"/>
                <w:sz w:val="24"/>
                <w:szCs w:val="24"/>
              </w:rPr>
              <w:t xml:space="preserve">.  AH </w:t>
            </w:r>
            <w:r w:rsidR="00EF5149">
              <w:rPr>
                <w:rFonts w:cstheme="minorHAnsi"/>
                <w:sz w:val="24"/>
                <w:szCs w:val="24"/>
              </w:rPr>
              <w:t xml:space="preserve">noted that PF’s absence will be felt, particularly the finance perspective he brought, and added that this loss of expertise would have to be filled.  AH </w:t>
            </w:r>
            <w:r w:rsidR="00D52AA6">
              <w:rPr>
                <w:rFonts w:cstheme="minorHAnsi"/>
                <w:sz w:val="24"/>
                <w:szCs w:val="24"/>
              </w:rPr>
              <w:t>will write to P</w:t>
            </w:r>
            <w:r w:rsidR="00EF5149">
              <w:rPr>
                <w:rFonts w:cstheme="minorHAnsi"/>
                <w:sz w:val="24"/>
                <w:szCs w:val="24"/>
              </w:rPr>
              <w:t xml:space="preserve">addy </w:t>
            </w:r>
            <w:r w:rsidR="00D52AA6">
              <w:rPr>
                <w:rFonts w:cstheme="minorHAnsi"/>
                <w:sz w:val="24"/>
                <w:szCs w:val="24"/>
              </w:rPr>
              <w:t>thanking him for his contribution</w:t>
            </w:r>
            <w:r w:rsidR="00E45384">
              <w:rPr>
                <w:rFonts w:cstheme="minorHAnsi"/>
                <w:sz w:val="24"/>
                <w:szCs w:val="24"/>
              </w:rPr>
              <w:t xml:space="preserve">.  </w:t>
            </w:r>
          </w:p>
          <w:p w14:paraId="6EBD4D43" w14:textId="77777777" w:rsidR="000F2E87" w:rsidRDefault="000F2E87" w:rsidP="00F9279C">
            <w:pPr>
              <w:spacing w:line="240" w:lineRule="auto"/>
              <w:jc w:val="both"/>
              <w:rPr>
                <w:rFonts w:cstheme="minorHAnsi"/>
                <w:sz w:val="24"/>
                <w:szCs w:val="24"/>
              </w:rPr>
            </w:pPr>
          </w:p>
          <w:p w14:paraId="05078168" w14:textId="782F0157" w:rsidR="00FF378C" w:rsidRDefault="000F2E87" w:rsidP="00F9279C">
            <w:pPr>
              <w:spacing w:line="240" w:lineRule="auto"/>
              <w:jc w:val="both"/>
              <w:rPr>
                <w:rFonts w:cstheme="minorHAnsi"/>
                <w:sz w:val="24"/>
                <w:szCs w:val="24"/>
              </w:rPr>
            </w:pPr>
            <w:r w:rsidRPr="006622A3">
              <w:rPr>
                <w:rFonts w:cstheme="minorHAnsi"/>
                <w:sz w:val="24"/>
                <w:szCs w:val="24"/>
              </w:rPr>
              <w:lastRenderedPageBreak/>
              <w:t xml:space="preserve">He </w:t>
            </w:r>
            <w:r>
              <w:rPr>
                <w:rFonts w:cstheme="minorHAnsi"/>
                <w:sz w:val="24"/>
                <w:szCs w:val="24"/>
              </w:rPr>
              <w:t xml:space="preserve">noted that two DfC representatives would </w:t>
            </w:r>
            <w:r w:rsidR="00335C1C">
              <w:rPr>
                <w:rFonts w:cstheme="minorHAnsi"/>
                <w:sz w:val="24"/>
                <w:szCs w:val="24"/>
              </w:rPr>
              <w:t xml:space="preserve">be joining </w:t>
            </w:r>
            <w:r>
              <w:rPr>
                <w:rFonts w:cstheme="minorHAnsi"/>
                <w:sz w:val="24"/>
                <w:szCs w:val="24"/>
              </w:rPr>
              <w:t>t</w:t>
            </w:r>
            <w:r w:rsidR="00335C1C">
              <w:rPr>
                <w:rFonts w:cstheme="minorHAnsi"/>
                <w:sz w:val="24"/>
                <w:szCs w:val="24"/>
              </w:rPr>
              <w:t xml:space="preserve">oday’s </w:t>
            </w:r>
            <w:r>
              <w:rPr>
                <w:rFonts w:cstheme="minorHAnsi"/>
                <w:sz w:val="24"/>
                <w:szCs w:val="24"/>
              </w:rPr>
              <w:t>meeting to observe proceedings as part of the Department’s regulatory oversight</w:t>
            </w:r>
            <w:r w:rsidR="00923271">
              <w:rPr>
                <w:rFonts w:cstheme="minorHAnsi"/>
                <w:sz w:val="24"/>
                <w:szCs w:val="24"/>
              </w:rPr>
              <w:t xml:space="preserve"> function</w:t>
            </w:r>
            <w:r>
              <w:rPr>
                <w:rFonts w:cstheme="minorHAnsi"/>
                <w:sz w:val="24"/>
                <w:szCs w:val="24"/>
              </w:rPr>
              <w:t xml:space="preserve">.  </w:t>
            </w:r>
          </w:p>
          <w:p w14:paraId="4721D34A" w14:textId="6330C24B" w:rsidR="004E7C53" w:rsidRPr="006622A3" w:rsidRDefault="004E7C53" w:rsidP="000F2E87">
            <w:pPr>
              <w:jc w:val="both"/>
              <w:rPr>
                <w:rFonts w:cstheme="minorHAnsi"/>
                <w:sz w:val="24"/>
                <w:szCs w:val="24"/>
              </w:rPr>
            </w:pPr>
          </w:p>
        </w:tc>
        <w:tc>
          <w:tcPr>
            <w:tcW w:w="1083" w:type="dxa"/>
          </w:tcPr>
          <w:p w14:paraId="70BB0090" w14:textId="77777777" w:rsidR="009405D0" w:rsidRPr="006622A3" w:rsidRDefault="009405D0" w:rsidP="009405D0">
            <w:pPr>
              <w:rPr>
                <w:rFonts w:cstheme="minorHAnsi"/>
                <w:sz w:val="24"/>
                <w:szCs w:val="24"/>
              </w:rPr>
            </w:pPr>
          </w:p>
          <w:p w14:paraId="285C1638" w14:textId="77777777" w:rsidR="00C678B5" w:rsidRPr="006622A3" w:rsidRDefault="00C678B5" w:rsidP="009405D0">
            <w:pPr>
              <w:rPr>
                <w:rFonts w:cstheme="minorHAnsi"/>
                <w:sz w:val="24"/>
                <w:szCs w:val="24"/>
              </w:rPr>
            </w:pPr>
          </w:p>
          <w:p w14:paraId="2D8DDFA3" w14:textId="77777777" w:rsidR="00C678B5" w:rsidRPr="006622A3" w:rsidRDefault="00C678B5" w:rsidP="009405D0">
            <w:pPr>
              <w:rPr>
                <w:rFonts w:cstheme="minorHAnsi"/>
                <w:sz w:val="24"/>
                <w:szCs w:val="24"/>
              </w:rPr>
            </w:pPr>
          </w:p>
          <w:p w14:paraId="63308C7F" w14:textId="77777777" w:rsidR="00C678B5" w:rsidRPr="006622A3" w:rsidRDefault="00C678B5" w:rsidP="009405D0">
            <w:pPr>
              <w:rPr>
                <w:rFonts w:cstheme="minorHAnsi"/>
                <w:sz w:val="24"/>
                <w:szCs w:val="24"/>
              </w:rPr>
            </w:pPr>
          </w:p>
          <w:p w14:paraId="62193E47" w14:textId="77777777" w:rsidR="00C678B5" w:rsidRPr="006622A3" w:rsidRDefault="00C678B5" w:rsidP="009405D0">
            <w:pPr>
              <w:rPr>
                <w:rFonts w:cstheme="minorHAnsi"/>
                <w:sz w:val="24"/>
                <w:szCs w:val="24"/>
              </w:rPr>
            </w:pPr>
          </w:p>
          <w:p w14:paraId="5C6851C7" w14:textId="77777777" w:rsidR="00C678B5" w:rsidRPr="006622A3" w:rsidRDefault="00C678B5" w:rsidP="009405D0">
            <w:pPr>
              <w:rPr>
                <w:rFonts w:cstheme="minorHAnsi"/>
                <w:sz w:val="24"/>
                <w:szCs w:val="24"/>
              </w:rPr>
            </w:pPr>
          </w:p>
          <w:p w14:paraId="516CEC66" w14:textId="77777777" w:rsidR="00C678B5" w:rsidRPr="006622A3" w:rsidRDefault="00C678B5" w:rsidP="009405D0">
            <w:pPr>
              <w:rPr>
                <w:rFonts w:cstheme="minorHAnsi"/>
                <w:sz w:val="24"/>
                <w:szCs w:val="24"/>
              </w:rPr>
            </w:pPr>
          </w:p>
          <w:p w14:paraId="11316677" w14:textId="77777777" w:rsidR="00C678B5" w:rsidRPr="006622A3" w:rsidRDefault="00C678B5" w:rsidP="009405D0">
            <w:pPr>
              <w:rPr>
                <w:rFonts w:cstheme="minorHAnsi"/>
                <w:sz w:val="24"/>
                <w:szCs w:val="24"/>
              </w:rPr>
            </w:pPr>
          </w:p>
          <w:p w14:paraId="11E7D403" w14:textId="77777777" w:rsidR="00C678B5" w:rsidRPr="006622A3" w:rsidRDefault="00C678B5" w:rsidP="009405D0">
            <w:pPr>
              <w:rPr>
                <w:rFonts w:cstheme="minorHAnsi"/>
                <w:sz w:val="24"/>
                <w:szCs w:val="24"/>
              </w:rPr>
            </w:pPr>
          </w:p>
          <w:p w14:paraId="5F387A89" w14:textId="77777777" w:rsidR="00551C35" w:rsidRDefault="000A2664" w:rsidP="00551C35">
            <w:pPr>
              <w:rPr>
                <w:rFonts w:cstheme="minorHAnsi"/>
                <w:b/>
                <w:bCs/>
                <w:sz w:val="24"/>
                <w:szCs w:val="24"/>
              </w:rPr>
            </w:pPr>
            <w:r>
              <w:rPr>
                <w:rFonts w:cstheme="minorHAnsi"/>
                <w:b/>
                <w:bCs/>
                <w:sz w:val="24"/>
                <w:szCs w:val="24"/>
              </w:rPr>
              <w:lastRenderedPageBreak/>
              <w:t xml:space="preserve"> </w:t>
            </w:r>
          </w:p>
          <w:p w14:paraId="77B38BA8" w14:textId="5CE9FD2E" w:rsidR="006622A3" w:rsidRPr="00551C35" w:rsidRDefault="006622A3" w:rsidP="00551C35">
            <w:pPr>
              <w:rPr>
                <w:rFonts w:cstheme="minorHAnsi"/>
                <w:b/>
                <w:bCs/>
                <w:sz w:val="24"/>
                <w:szCs w:val="24"/>
              </w:rPr>
            </w:pPr>
          </w:p>
        </w:tc>
      </w:tr>
      <w:tr w:rsidR="00E46400" w:rsidRPr="006622A3" w14:paraId="08C86494" w14:textId="77777777" w:rsidTr="006F7BD3">
        <w:tc>
          <w:tcPr>
            <w:tcW w:w="988" w:type="dxa"/>
          </w:tcPr>
          <w:p w14:paraId="59FDA12A" w14:textId="2C73A18B" w:rsidR="00E46400" w:rsidRPr="006622A3" w:rsidRDefault="00E46400" w:rsidP="009405D0">
            <w:pPr>
              <w:rPr>
                <w:rFonts w:cstheme="minorHAnsi"/>
                <w:b/>
                <w:bCs/>
                <w:sz w:val="24"/>
                <w:szCs w:val="24"/>
              </w:rPr>
            </w:pPr>
            <w:r>
              <w:rPr>
                <w:rFonts w:cstheme="minorHAnsi"/>
                <w:b/>
                <w:bCs/>
                <w:sz w:val="24"/>
                <w:szCs w:val="24"/>
              </w:rPr>
              <w:lastRenderedPageBreak/>
              <w:t>2.</w:t>
            </w:r>
          </w:p>
        </w:tc>
        <w:tc>
          <w:tcPr>
            <w:tcW w:w="6945" w:type="dxa"/>
          </w:tcPr>
          <w:p w14:paraId="651C609A" w14:textId="77777777" w:rsidR="00660C2D" w:rsidRPr="00660C2D" w:rsidRDefault="00660C2D" w:rsidP="004C6AEC">
            <w:pPr>
              <w:jc w:val="both"/>
              <w:rPr>
                <w:rFonts w:cstheme="minorHAnsi"/>
                <w:b/>
                <w:bCs/>
                <w:sz w:val="24"/>
                <w:szCs w:val="24"/>
              </w:rPr>
            </w:pPr>
            <w:r w:rsidRPr="00660C2D">
              <w:rPr>
                <w:rFonts w:cstheme="minorHAnsi"/>
                <w:b/>
                <w:bCs/>
                <w:sz w:val="24"/>
                <w:szCs w:val="24"/>
              </w:rPr>
              <w:t xml:space="preserve">Board Refreshment </w:t>
            </w:r>
          </w:p>
          <w:p w14:paraId="42C9C6FA" w14:textId="77777777" w:rsidR="00660C2D" w:rsidRDefault="00660C2D" w:rsidP="004C6AEC">
            <w:pPr>
              <w:jc w:val="both"/>
              <w:rPr>
                <w:rFonts w:cstheme="minorHAnsi"/>
                <w:sz w:val="24"/>
                <w:szCs w:val="24"/>
              </w:rPr>
            </w:pPr>
          </w:p>
          <w:p w14:paraId="677EA1C6" w14:textId="398EFFB3" w:rsidR="00E46400" w:rsidRDefault="00E46400" w:rsidP="00F9279C">
            <w:pPr>
              <w:spacing w:line="240" w:lineRule="auto"/>
              <w:jc w:val="both"/>
              <w:rPr>
                <w:rFonts w:cstheme="minorHAnsi"/>
                <w:sz w:val="24"/>
                <w:szCs w:val="24"/>
              </w:rPr>
            </w:pPr>
            <w:r>
              <w:rPr>
                <w:rFonts w:cstheme="minorHAnsi"/>
                <w:sz w:val="24"/>
                <w:szCs w:val="24"/>
              </w:rPr>
              <w:t xml:space="preserve">AH introduced Kim Johnston, </w:t>
            </w:r>
            <w:r w:rsidRPr="006622A3">
              <w:rPr>
                <w:rFonts w:cstheme="minorHAnsi"/>
                <w:sz w:val="24"/>
                <w:szCs w:val="24"/>
              </w:rPr>
              <w:t xml:space="preserve">proposed new Board member, and invited </w:t>
            </w:r>
            <w:r>
              <w:rPr>
                <w:rFonts w:cstheme="minorHAnsi"/>
                <w:sz w:val="24"/>
                <w:szCs w:val="24"/>
              </w:rPr>
              <w:t xml:space="preserve">her </w:t>
            </w:r>
            <w:r w:rsidRPr="006622A3">
              <w:rPr>
                <w:rFonts w:cstheme="minorHAnsi"/>
                <w:sz w:val="24"/>
                <w:szCs w:val="24"/>
              </w:rPr>
              <w:t xml:space="preserve">to outline </w:t>
            </w:r>
            <w:r>
              <w:rPr>
                <w:rFonts w:cstheme="minorHAnsi"/>
                <w:sz w:val="24"/>
                <w:szCs w:val="24"/>
              </w:rPr>
              <w:t xml:space="preserve">her </w:t>
            </w:r>
            <w:r w:rsidRPr="006622A3">
              <w:rPr>
                <w:rFonts w:cstheme="minorHAnsi"/>
                <w:sz w:val="24"/>
                <w:szCs w:val="24"/>
              </w:rPr>
              <w:t>background and experience</w:t>
            </w:r>
            <w:r>
              <w:rPr>
                <w:rFonts w:cstheme="minorHAnsi"/>
                <w:sz w:val="24"/>
                <w:szCs w:val="24"/>
              </w:rPr>
              <w:t xml:space="preserve"> to date</w:t>
            </w:r>
            <w:r w:rsidRPr="006622A3">
              <w:rPr>
                <w:rFonts w:cstheme="minorHAnsi"/>
                <w:sz w:val="24"/>
                <w:szCs w:val="24"/>
              </w:rPr>
              <w:t xml:space="preserve">.  </w:t>
            </w:r>
            <w:r>
              <w:rPr>
                <w:rFonts w:cstheme="minorHAnsi"/>
                <w:sz w:val="24"/>
                <w:szCs w:val="24"/>
              </w:rPr>
              <w:t xml:space="preserve">KJ advised that she is the Managing Director of an Executive Search Company </w:t>
            </w:r>
            <w:r w:rsidR="003929DB">
              <w:rPr>
                <w:rFonts w:cstheme="minorHAnsi"/>
                <w:sz w:val="24"/>
                <w:szCs w:val="24"/>
              </w:rPr>
              <w:t>and</w:t>
            </w:r>
            <w:r>
              <w:rPr>
                <w:rFonts w:cstheme="minorHAnsi"/>
                <w:sz w:val="24"/>
                <w:szCs w:val="24"/>
              </w:rPr>
              <w:t xml:space="preserve"> leads a software company.  She has not held </w:t>
            </w:r>
            <w:proofErr w:type="gramStart"/>
            <w:r>
              <w:rPr>
                <w:rFonts w:cstheme="minorHAnsi"/>
                <w:sz w:val="24"/>
                <w:szCs w:val="24"/>
              </w:rPr>
              <w:t>Board</w:t>
            </w:r>
            <w:proofErr w:type="gramEnd"/>
          </w:p>
          <w:p w14:paraId="0018D088" w14:textId="77777777" w:rsidR="00660C2D" w:rsidRDefault="00660C2D" w:rsidP="00F9279C">
            <w:pPr>
              <w:spacing w:line="240" w:lineRule="auto"/>
              <w:jc w:val="both"/>
              <w:rPr>
                <w:rFonts w:cstheme="minorHAnsi"/>
                <w:color w:val="FF0000"/>
                <w:sz w:val="24"/>
                <w:szCs w:val="24"/>
              </w:rPr>
            </w:pPr>
            <w:r>
              <w:rPr>
                <w:rFonts w:cstheme="minorHAnsi"/>
                <w:sz w:val="24"/>
                <w:szCs w:val="24"/>
              </w:rPr>
              <w:t xml:space="preserve">positions in the past but confirmed that she is willing to join CHA’s Board.  AH recommended co-opting KJ onto the Board.  Her membership will be regularised at the next AGM in June 2024.  Members were content.     </w:t>
            </w:r>
            <w:r>
              <w:rPr>
                <w:rFonts w:cstheme="minorHAnsi"/>
                <w:color w:val="FF0000"/>
                <w:sz w:val="24"/>
                <w:szCs w:val="24"/>
              </w:rPr>
              <w:t xml:space="preserve">  </w:t>
            </w:r>
          </w:p>
          <w:p w14:paraId="530492D3" w14:textId="77777777" w:rsidR="00660C2D" w:rsidRDefault="00660C2D" w:rsidP="00F9279C">
            <w:pPr>
              <w:spacing w:line="240" w:lineRule="auto"/>
              <w:jc w:val="both"/>
              <w:rPr>
                <w:rFonts w:cstheme="minorHAnsi"/>
                <w:sz w:val="24"/>
                <w:szCs w:val="24"/>
              </w:rPr>
            </w:pPr>
          </w:p>
          <w:p w14:paraId="718182F1" w14:textId="7027C015" w:rsidR="00660C2D" w:rsidRDefault="00660C2D" w:rsidP="00F9279C">
            <w:pPr>
              <w:spacing w:line="240" w:lineRule="auto"/>
              <w:jc w:val="both"/>
              <w:rPr>
                <w:rFonts w:cstheme="minorHAnsi"/>
                <w:sz w:val="24"/>
                <w:szCs w:val="24"/>
              </w:rPr>
            </w:pPr>
            <w:r>
              <w:rPr>
                <w:rFonts w:cstheme="minorHAnsi"/>
                <w:sz w:val="24"/>
                <w:szCs w:val="24"/>
              </w:rPr>
              <w:t>AH advised that Catherine Molloy, another potential new Board Member, had hoped to attend today’s meeting but was unable to do so.  She would, however, attend the next Board meeting.  AH noted that a representative of the Communities should also be sought</w:t>
            </w:r>
            <w:r w:rsidR="00E12F8D">
              <w:rPr>
                <w:rFonts w:cstheme="minorHAnsi"/>
                <w:sz w:val="24"/>
                <w:szCs w:val="24"/>
              </w:rPr>
              <w:t xml:space="preserve">, </w:t>
            </w:r>
            <w:r>
              <w:rPr>
                <w:rFonts w:cstheme="minorHAnsi"/>
                <w:sz w:val="24"/>
                <w:szCs w:val="24"/>
              </w:rPr>
              <w:t>preferably from Clanabogan</w:t>
            </w:r>
            <w:r w:rsidR="00E12F8D">
              <w:rPr>
                <w:rFonts w:cstheme="minorHAnsi"/>
                <w:sz w:val="24"/>
                <w:szCs w:val="24"/>
              </w:rPr>
              <w:t xml:space="preserve">.  </w:t>
            </w:r>
            <w:r>
              <w:rPr>
                <w:rFonts w:cstheme="minorHAnsi"/>
                <w:sz w:val="24"/>
                <w:szCs w:val="24"/>
              </w:rPr>
              <w:t xml:space="preserve">LD agreed to take this forward.  </w:t>
            </w:r>
          </w:p>
          <w:p w14:paraId="10893A4F" w14:textId="77777777" w:rsidR="00660C2D" w:rsidRDefault="00660C2D" w:rsidP="00660C2D">
            <w:pPr>
              <w:jc w:val="both"/>
              <w:rPr>
                <w:rFonts w:cstheme="minorHAnsi"/>
                <w:sz w:val="24"/>
                <w:szCs w:val="24"/>
              </w:rPr>
            </w:pPr>
            <w:r>
              <w:rPr>
                <w:rFonts w:cstheme="minorHAnsi"/>
                <w:sz w:val="24"/>
                <w:szCs w:val="24"/>
              </w:rPr>
              <w:t xml:space="preserve"> </w:t>
            </w:r>
          </w:p>
          <w:p w14:paraId="721CBE31" w14:textId="0CB2CF5C" w:rsidR="00660C2D" w:rsidRPr="006622A3" w:rsidRDefault="00660C2D" w:rsidP="004C6AEC">
            <w:pPr>
              <w:jc w:val="both"/>
              <w:rPr>
                <w:rFonts w:cstheme="minorHAnsi"/>
                <w:b/>
                <w:bCs/>
                <w:sz w:val="24"/>
                <w:szCs w:val="24"/>
              </w:rPr>
            </w:pPr>
          </w:p>
        </w:tc>
        <w:tc>
          <w:tcPr>
            <w:tcW w:w="1083" w:type="dxa"/>
          </w:tcPr>
          <w:p w14:paraId="32A5917C" w14:textId="77777777" w:rsidR="00E46400" w:rsidRDefault="00E46400" w:rsidP="009405D0">
            <w:pPr>
              <w:rPr>
                <w:rFonts w:cstheme="minorHAnsi"/>
                <w:sz w:val="24"/>
                <w:szCs w:val="24"/>
              </w:rPr>
            </w:pPr>
          </w:p>
          <w:p w14:paraId="4EE2A62C" w14:textId="77777777" w:rsidR="00EE4C0C" w:rsidRDefault="00EE4C0C" w:rsidP="009405D0">
            <w:pPr>
              <w:rPr>
                <w:rFonts w:cstheme="minorHAnsi"/>
                <w:sz w:val="24"/>
                <w:szCs w:val="24"/>
              </w:rPr>
            </w:pPr>
          </w:p>
          <w:p w14:paraId="71A49D69" w14:textId="77777777" w:rsidR="00EE4C0C" w:rsidRDefault="00EE4C0C" w:rsidP="009405D0">
            <w:pPr>
              <w:rPr>
                <w:rFonts w:cstheme="minorHAnsi"/>
                <w:sz w:val="24"/>
                <w:szCs w:val="24"/>
              </w:rPr>
            </w:pPr>
          </w:p>
          <w:p w14:paraId="19F762FC" w14:textId="77777777" w:rsidR="00EE4C0C" w:rsidRDefault="00EE4C0C" w:rsidP="009405D0">
            <w:pPr>
              <w:rPr>
                <w:rFonts w:cstheme="minorHAnsi"/>
                <w:sz w:val="24"/>
                <w:szCs w:val="24"/>
              </w:rPr>
            </w:pPr>
          </w:p>
          <w:p w14:paraId="1E7D8689" w14:textId="77777777" w:rsidR="00EE4C0C" w:rsidRDefault="00EE4C0C" w:rsidP="009405D0">
            <w:pPr>
              <w:rPr>
                <w:rFonts w:cstheme="minorHAnsi"/>
                <w:sz w:val="24"/>
                <w:szCs w:val="24"/>
              </w:rPr>
            </w:pPr>
          </w:p>
          <w:p w14:paraId="7D9D2E14" w14:textId="77777777" w:rsidR="00EE4C0C" w:rsidRDefault="00EE4C0C" w:rsidP="009405D0">
            <w:pPr>
              <w:rPr>
                <w:rFonts w:cstheme="minorHAnsi"/>
                <w:sz w:val="24"/>
                <w:szCs w:val="24"/>
              </w:rPr>
            </w:pPr>
          </w:p>
          <w:p w14:paraId="4C27B9ED" w14:textId="77777777" w:rsidR="00EE4C0C" w:rsidRDefault="00EE4C0C" w:rsidP="009405D0">
            <w:pPr>
              <w:rPr>
                <w:rFonts w:cstheme="minorHAnsi"/>
                <w:sz w:val="24"/>
                <w:szCs w:val="24"/>
              </w:rPr>
            </w:pPr>
          </w:p>
          <w:p w14:paraId="4ED478AE" w14:textId="77777777" w:rsidR="00EE4C0C" w:rsidRDefault="00EE4C0C" w:rsidP="009405D0">
            <w:pPr>
              <w:rPr>
                <w:rFonts w:cstheme="minorHAnsi"/>
                <w:sz w:val="24"/>
                <w:szCs w:val="24"/>
              </w:rPr>
            </w:pPr>
          </w:p>
          <w:p w14:paraId="07C5812B" w14:textId="77777777" w:rsidR="00EE4C0C" w:rsidRDefault="00EE4C0C" w:rsidP="009405D0">
            <w:pPr>
              <w:rPr>
                <w:rFonts w:cstheme="minorHAnsi"/>
                <w:sz w:val="24"/>
                <w:szCs w:val="24"/>
              </w:rPr>
            </w:pPr>
          </w:p>
          <w:p w14:paraId="70767A66" w14:textId="77777777" w:rsidR="00EE4C0C" w:rsidRDefault="00EE4C0C" w:rsidP="009405D0">
            <w:pPr>
              <w:rPr>
                <w:rFonts w:cstheme="minorHAnsi"/>
                <w:sz w:val="24"/>
                <w:szCs w:val="24"/>
              </w:rPr>
            </w:pPr>
          </w:p>
          <w:p w14:paraId="7236E58D" w14:textId="77777777" w:rsidR="00EE4C0C" w:rsidRDefault="00EE4C0C" w:rsidP="009405D0">
            <w:pPr>
              <w:rPr>
                <w:rFonts w:cstheme="minorHAnsi"/>
                <w:sz w:val="24"/>
                <w:szCs w:val="24"/>
              </w:rPr>
            </w:pPr>
          </w:p>
          <w:p w14:paraId="1515A29F" w14:textId="77777777" w:rsidR="00EE4C0C" w:rsidRDefault="00EE4C0C" w:rsidP="009405D0">
            <w:pPr>
              <w:rPr>
                <w:rFonts w:cstheme="minorHAnsi"/>
                <w:sz w:val="24"/>
                <w:szCs w:val="24"/>
              </w:rPr>
            </w:pPr>
          </w:p>
          <w:p w14:paraId="4BA7288B" w14:textId="77777777" w:rsidR="00EE4C0C" w:rsidRDefault="00EE4C0C" w:rsidP="009405D0">
            <w:pPr>
              <w:rPr>
                <w:rFonts w:cstheme="minorHAnsi"/>
                <w:sz w:val="24"/>
                <w:szCs w:val="24"/>
              </w:rPr>
            </w:pPr>
          </w:p>
          <w:p w14:paraId="1C271BF8" w14:textId="77777777" w:rsidR="00EE4C0C" w:rsidRDefault="00EE4C0C" w:rsidP="009405D0">
            <w:pPr>
              <w:rPr>
                <w:rFonts w:cstheme="minorHAnsi"/>
                <w:sz w:val="24"/>
                <w:szCs w:val="24"/>
              </w:rPr>
            </w:pPr>
          </w:p>
          <w:p w14:paraId="049C8D17" w14:textId="77777777" w:rsidR="00EE4C0C" w:rsidRDefault="00EE4C0C" w:rsidP="009405D0">
            <w:pPr>
              <w:rPr>
                <w:rFonts w:cstheme="minorHAnsi"/>
                <w:sz w:val="24"/>
                <w:szCs w:val="24"/>
              </w:rPr>
            </w:pPr>
          </w:p>
          <w:p w14:paraId="3BE21F2C" w14:textId="77777777" w:rsidR="00EE4C0C" w:rsidRDefault="00EE4C0C" w:rsidP="009405D0">
            <w:pPr>
              <w:rPr>
                <w:rFonts w:cstheme="minorHAnsi"/>
                <w:sz w:val="24"/>
                <w:szCs w:val="24"/>
              </w:rPr>
            </w:pPr>
          </w:p>
          <w:p w14:paraId="53B95A41" w14:textId="6A4B940D" w:rsidR="00EE4C0C" w:rsidRPr="00EE4C0C" w:rsidRDefault="00EE4C0C" w:rsidP="009405D0">
            <w:pPr>
              <w:rPr>
                <w:rFonts w:cstheme="minorHAnsi"/>
                <w:b/>
                <w:bCs/>
                <w:sz w:val="24"/>
                <w:szCs w:val="24"/>
              </w:rPr>
            </w:pPr>
            <w:r w:rsidRPr="00EE4C0C">
              <w:rPr>
                <w:rFonts w:cstheme="minorHAnsi"/>
                <w:b/>
                <w:bCs/>
                <w:sz w:val="24"/>
                <w:szCs w:val="24"/>
              </w:rPr>
              <w:t>LD</w:t>
            </w:r>
          </w:p>
        </w:tc>
      </w:tr>
      <w:tr w:rsidR="001E55D6" w:rsidRPr="006622A3" w14:paraId="48E5EA46" w14:textId="77777777" w:rsidTr="006F7BD3">
        <w:tc>
          <w:tcPr>
            <w:tcW w:w="988" w:type="dxa"/>
          </w:tcPr>
          <w:p w14:paraId="5686F976" w14:textId="6C0FAC05" w:rsidR="001E55D6" w:rsidRDefault="00465BAE" w:rsidP="009405D0">
            <w:pPr>
              <w:rPr>
                <w:rFonts w:cstheme="minorHAnsi"/>
                <w:b/>
                <w:bCs/>
                <w:sz w:val="24"/>
                <w:szCs w:val="24"/>
              </w:rPr>
            </w:pPr>
            <w:r>
              <w:rPr>
                <w:rFonts w:cstheme="minorHAnsi"/>
                <w:b/>
                <w:bCs/>
                <w:sz w:val="24"/>
                <w:szCs w:val="24"/>
              </w:rPr>
              <w:t>3.</w:t>
            </w:r>
          </w:p>
        </w:tc>
        <w:tc>
          <w:tcPr>
            <w:tcW w:w="6945" w:type="dxa"/>
          </w:tcPr>
          <w:p w14:paraId="6702F241" w14:textId="77777777" w:rsidR="00F81FF4" w:rsidRDefault="00465BAE" w:rsidP="00783067">
            <w:pPr>
              <w:jc w:val="both"/>
              <w:rPr>
                <w:rFonts w:cstheme="minorHAnsi"/>
                <w:b/>
                <w:bCs/>
                <w:sz w:val="24"/>
                <w:szCs w:val="24"/>
              </w:rPr>
            </w:pPr>
            <w:r>
              <w:rPr>
                <w:rFonts w:cstheme="minorHAnsi"/>
                <w:b/>
                <w:bCs/>
                <w:sz w:val="24"/>
                <w:szCs w:val="24"/>
              </w:rPr>
              <w:t xml:space="preserve">Introduction of Departmental representatives </w:t>
            </w:r>
          </w:p>
          <w:p w14:paraId="6AB0FA0D" w14:textId="77777777" w:rsidR="00F81FF4" w:rsidRDefault="00F81FF4" w:rsidP="00783067">
            <w:pPr>
              <w:jc w:val="both"/>
              <w:rPr>
                <w:rFonts w:cstheme="minorHAnsi"/>
                <w:b/>
                <w:bCs/>
                <w:sz w:val="24"/>
                <w:szCs w:val="24"/>
              </w:rPr>
            </w:pPr>
          </w:p>
          <w:p w14:paraId="0EE40589" w14:textId="71D7D459" w:rsidR="00B578C3" w:rsidRDefault="000364BE" w:rsidP="00F9279C">
            <w:pPr>
              <w:spacing w:line="240" w:lineRule="auto"/>
              <w:jc w:val="both"/>
              <w:rPr>
                <w:rFonts w:cstheme="minorHAnsi"/>
                <w:sz w:val="24"/>
                <w:szCs w:val="24"/>
              </w:rPr>
            </w:pPr>
            <w:r w:rsidRPr="00F81FF4">
              <w:rPr>
                <w:rFonts w:cstheme="minorHAnsi"/>
                <w:sz w:val="24"/>
                <w:szCs w:val="24"/>
              </w:rPr>
              <w:t xml:space="preserve">Trudy Creane </w:t>
            </w:r>
            <w:r w:rsidR="00001033">
              <w:rPr>
                <w:rFonts w:cstheme="minorHAnsi"/>
                <w:sz w:val="24"/>
                <w:szCs w:val="24"/>
              </w:rPr>
              <w:t xml:space="preserve">(TC) </w:t>
            </w:r>
            <w:r w:rsidRPr="00F81FF4">
              <w:rPr>
                <w:rFonts w:cstheme="minorHAnsi"/>
                <w:sz w:val="24"/>
                <w:szCs w:val="24"/>
              </w:rPr>
              <w:t xml:space="preserve">and Valerie Wilson joined the meeting.  </w:t>
            </w:r>
            <w:r w:rsidR="00716782" w:rsidRPr="00F81FF4">
              <w:rPr>
                <w:rFonts w:cstheme="minorHAnsi"/>
                <w:sz w:val="24"/>
                <w:szCs w:val="24"/>
              </w:rPr>
              <w:t xml:space="preserve">Following introductions from Board Members </w:t>
            </w:r>
            <w:r w:rsidRPr="00F81FF4">
              <w:rPr>
                <w:rFonts w:cstheme="minorHAnsi"/>
                <w:sz w:val="24"/>
                <w:szCs w:val="24"/>
              </w:rPr>
              <w:t xml:space="preserve">TC explained </w:t>
            </w:r>
            <w:r w:rsidR="00716782" w:rsidRPr="00F81FF4">
              <w:rPr>
                <w:rFonts w:cstheme="minorHAnsi"/>
                <w:sz w:val="24"/>
                <w:szCs w:val="24"/>
              </w:rPr>
              <w:t xml:space="preserve">that </w:t>
            </w:r>
            <w:proofErr w:type="gramStart"/>
            <w:r w:rsidR="009A566A" w:rsidRPr="00F81FF4">
              <w:rPr>
                <w:rFonts w:cstheme="minorHAnsi"/>
                <w:sz w:val="24"/>
                <w:szCs w:val="24"/>
              </w:rPr>
              <w:t xml:space="preserve">their </w:t>
            </w:r>
            <w:r w:rsidR="00716782" w:rsidRPr="00F81FF4">
              <w:rPr>
                <w:rFonts w:cstheme="minorHAnsi"/>
                <w:sz w:val="24"/>
                <w:szCs w:val="24"/>
              </w:rPr>
              <w:t xml:space="preserve"> </w:t>
            </w:r>
            <w:r w:rsidR="00783067" w:rsidRPr="00F81FF4">
              <w:rPr>
                <w:rFonts w:cstheme="minorHAnsi"/>
                <w:sz w:val="24"/>
                <w:szCs w:val="24"/>
              </w:rPr>
              <w:t>attendance</w:t>
            </w:r>
            <w:proofErr w:type="gramEnd"/>
            <w:r w:rsidR="00783067" w:rsidRPr="00F81FF4">
              <w:rPr>
                <w:rFonts w:cstheme="minorHAnsi"/>
                <w:sz w:val="24"/>
                <w:szCs w:val="24"/>
              </w:rPr>
              <w:t xml:space="preserve"> today </w:t>
            </w:r>
            <w:r w:rsidR="00F81FF4">
              <w:rPr>
                <w:rFonts w:cstheme="minorHAnsi"/>
                <w:sz w:val="24"/>
                <w:szCs w:val="24"/>
              </w:rPr>
              <w:t xml:space="preserve">forms </w:t>
            </w:r>
            <w:r w:rsidR="009A566A" w:rsidRPr="00F81FF4">
              <w:rPr>
                <w:rFonts w:cstheme="minorHAnsi"/>
                <w:sz w:val="24"/>
                <w:szCs w:val="24"/>
              </w:rPr>
              <w:t xml:space="preserve">part </w:t>
            </w:r>
            <w:r w:rsidR="006A043C" w:rsidRPr="00F81FF4">
              <w:rPr>
                <w:rFonts w:cstheme="minorHAnsi"/>
                <w:sz w:val="24"/>
                <w:szCs w:val="24"/>
              </w:rPr>
              <w:t>o</w:t>
            </w:r>
            <w:r w:rsidR="009A566A" w:rsidRPr="00F81FF4">
              <w:rPr>
                <w:rFonts w:cstheme="minorHAnsi"/>
                <w:sz w:val="24"/>
                <w:szCs w:val="24"/>
              </w:rPr>
              <w:t xml:space="preserve">f </w:t>
            </w:r>
            <w:r w:rsidR="003F1DB0" w:rsidRPr="00F81FF4">
              <w:rPr>
                <w:rFonts w:cstheme="minorHAnsi"/>
                <w:sz w:val="24"/>
                <w:szCs w:val="24"/>
              </w:rPr>
              <w:t xml:space="preserve">the Department’s annual assessment.  </w:t>
            </w:r>
            <w:r w:rsidR="001F4CD6">
              <w:rPr>
                <w:rFonts w:cstheme="minorHAnsi"/>
                <w:sz w:val="24"/>
                <w:szCs w:val="24"/>
              </w:rPr>
              <w:t xml:space="preserve">She </w:t>
            </w:r>
            <w:r w:rsidR="003F1DB0" w:rsidRPr="00F81FF4">
              <w:rPr>
                <w:rFonts w:cstheme="minorHAnsi"/>
                <w:sz w:val="24"/>
                <w:szCs w:val="24"/>
              </w:rPr>
              <w:t xml:space="preserve">advised that her </w:t>
            </w:r>
            <w:r w:rsidR="00716782" w:rsidRPr="00F81FF4">
              <w:rPr>
                <w:rFonts w:cstheme="minorHAnsi"/>
                <w:sz w:val="24"/>
                <w:szCs w:val="24"/>
              </w:rPr>
              <w:t xml:space="preserve">team is responsible for the regulation of 20 Housing Associations </w:t>
            </w:r>
            <w:r w:rsidR="00D853FD" w:rsidRPr="00F81FF4">
              <w:rPr>
                <w:rFonts w:cstheme="minorHAnsi"/>
                <w:sz w:val="24"/>
                <w:szCs w:val="24"/>
              </w:rPr>
              <w:t>and evaluates each against the Framework of Standards</w:t>
            </w:r>
            <w:r w:rsidR="000A46C0" w:rsidRPr="00F81FF4">
              <w:rPr>
                <w:rFonts w:cstheme="minorHAnsi"/>
                <w:sz w:val="24"/>
                <w:szCs w:val="24"/>
              </w:rPr>
              <w:t xml:space="preserve"> to monitor compliance and effectiveness.  TC advised that a revised Frame</w:t>
            </w:r>
            <w:r w:rsidR="005D38D8" w:rsidRPr="00F81FF4">
              <w:rPr>
                <w:rFonts w:cstheme="minorHAnsi"/>
                <w:sz w:val="24"/>
                <w:szCs w:val="24"/>
              </w:rPr>
              <w:t>work w</w:t>
            </w:r>
            <w:r w:rsidR="00833D27" w:rsidRPr="00F81FF4">
              <w:rPr>
                <w:rFonts w:cstheme="minorHAnsi"/>
                <w:sz w:val="24"/>
                <w:szCs w:val="24"/>
              </w:rPr>
              <w:t xml:space="preserve">ould </w:t>
            </w:r>
            <w:r w:rsidR="005D38D8" w:rsidRPr="00F81FF4">
              <w:rPr>
                <w:rFonts w:cstheme="minorHAnsi"/>
                <w:sz w:val="24"/>
                <w:szCs w:val="24"/>
              </w:rPr>
              <w:t>be published soon but confirmed that no radical changes ha</w:t>
            </w:r>
            <w:r w:rsidR="00833D27" w:rsidRPr="00F81FF4">
              <w:rPr>
                <w:rFonts w:cstheme="minorHAnsi"/>
                <w:sz w:val="24"/>
                <w:szCs w:val="24"/>
              </w:rPr>
              <w:t xml:space="preserve">d </w:t>
            </w:r>
            <w:r w:rsidR="005D38D8" w:rsidRPr="00F81FF4">
              <w:rPr>
                <w:rFonts w:cstheme="minorHAnsi"/>
                <w:sz w:val="24"/>
                <w:szCs w:val="24"/>
              </w:rPr>
              <w:t>been made</w:t>
            </w:r>
            <w:r w:rsidR="00833D27" w:rsidRPr="00F81FF4">
              <w:rPr>
                <w:rFonts w:cstheme="minorHAnsi"/>
                <w:sz w:val="24"/>
                <w:szCs w:val="24"/>
              </w:rPr>
              <w:t xml:space="preserve"> following a recent review.  </w:t>
            </w:r>
            <w:r w:rsidR="005348C3">
              <w:rPr>
                <w:rFonts w:cstheme="minorHAnsi"/>
                <w:sz w:val="24"/>
                <w:szCs w:val="24"/>
              </w:rPr>
              <w:t xml:space="preserve">An additional strand of the team’s work is to </w:t>
            </w:r>
            <w:r w:rsidR="00EB5BAE">
              <w:rPr>
                <w:rFonts w:cstheme="minorHAnsi"/>
                <w:sz w:val="24"/>
                <w:szCs w:val="24"/>
              </w:rPr>
              <w:t xml:space="preserve">conduct inspections on the use of grants given for </w:t>
            </w:r>
            <w:r w:rsidR="00B578C3">
              <w:rPr>
                <w:rFonts w:cstheme="minorHAnsi"/>
                <w:sz w:val="24"/>
                <w:szCs w:val="24"/>
              </w:rPr>
              <w:t xml:space="preserve">development and adaptations.  </w:t>
            </w:r>
          </w:p>
          <w:p w14:paraId="2BEDD8AB" w14:textId="77777777" w:rsidR="00B578C3" w:rsidRDefault="00B578C3" w:rsidP="00F9279C">
            <w:pPr>
              <w:spacing w:line="240" w:lineRule="auto"/>
              <w:jc w:val="both"/>
              <w:rPr>
                <w:rFonts w:cstheme="minorHAnsi"/>
                <w:sz w:val="24"/>
                <w:szCs w:val="24"/>
              </w:rPr>
            </w:pPr>
          </w:p>
          <w:p w14:paraId="0B422884" w14:textId="3D04CE33" w:rsidR="00833D27" w:rsidRPr="00F81FF4" w:rsidRDefault="00B578C3" w:rsidP="00F9279C">
            <w:pPr>
              <w:spacing w:line="240" w:lineRule="auto"/>
              <w:jc w:val="both"/>
              <w:rPr>
                <w:rFonts w:cstheme="minorHAnsi"/>
                <w:sz w:val="24"/>
                <w:szCs w:val="24"/>
              </w:rPr>
            </w:pPr>
            <w:r>
              <w:rPr>
                <w:rFonts w:cstheme="minorHAnsi"/>
                <w:sz w:val="24"/>
                <w:szCs w:val="24"/>
              </w:rPr>
              <w:t>Noting the most recent RSAR</w:t>
            </w:r>
            <w:r w:rsidR="00BA0C06">
              <w:rPr>
                <w:rFonts w:cstheme="minorHAnsi"/>
                <w:sz w:val="24"/>
                <w:szCs w:val="24"/>
              </w:rPr>
              <w:t xml:space="preserve">’s </w:t>
            </w:r>
            <w:r w:rsidR="00FB7647">
              <w:rPr>
                <w:rFonts w:cstheme="minorHAnsi"/>
                <w:sz w:val="24"/>
                <w:szCs w:val="24"/>
              </w:rPr>
              <w:t>commentary on the need for CHA to refresh Board membership A</w:t>
            </w:r>
            <w:r w:rsidR="00FA0FD1">
              <w:rPr>
                <w:rFonts w:cstheme="minorHAnsi"/>
                <w:sz w:val="24"/>
                <w:szCs w:val="24"/>
              </w:rPr>
              <w:t xml:space="preserve">H outlined the steps taken to recruit new members to replace those whose tenure has expired.  TC </w:t>
            </w:r>
            <w:r w:rsidR="00C039A9">
              <w:rPr>
                <w:rFonts w:cstheme="minorHAnsi"/>
                <w:sz w:val="24"/>
                <w:szCs w:val="24"/>
              </w:rPr>
              <w:t xml:space="preserve">advised that the Department places a lot of emphasis on </w:t>
            </w:r>
            <w:r w:rsidR="00D33E9C">
              <w:rPr>
                <w:rFonts w:cstheme="minorHAnsi"/>
                <w:sz w:val="24"/>
                <w:szCs w:val="24"/>
              </w:rPr>
              <w:t xml:space="preserve">Board </w:t>
            </w:r>
            <w:r w:rsidR="00941BD7">
              <w:rPr>
                <w:rFonts w:cstheme="minorHAnsi"/>
                <w:sz w:val="24"/>
                <w:szCs w:val="24"/>
              </w:rPr>
              <w:t xml:space="preserve">turnover and </w:t>
            </w:r>
            <w:r w:rsidR="00895E43">
              <w:rPr>
                <w:rFonts w:cstheme="minorHAnsi"/>
                <w:sz w:val="24"/>
                <w:szCs w:val="24"/>
              </w:rPr>
              <w:t>was reassured</w:t>
            </w:r>
            <w:r w:rsidR="00994B71">
              <w:rPr>
                <w:rFonts w:cstheme="minorHAnsi"/>
                <w:sz w:val="24"/>
                <w:szCs w:val="24"/>
              </w:rPr>
              <w:t xml:space="preserve"> that CHA </w:t>
            </w:r>
            <w:r w:rsidR="00941BD7">
              <w:rPr>
                <w:rFonts w:cstheme="minorHAnsi"/>
                <w:sz w:val="24"/>
                <w:szCs w:val="24"/>
              </w:rPr>
              <w:t xml:space="preserve">was addressing </w:t>
            </w:r>
            <w:r w:rsidR="00994B71">
              <w:rPr>
                <w:rFonts w:cstheme="minorHAnsi"/>
                <w:sz w:val="24"/>
                <w:szCs w:val="24"/>
              </w:rPr>
              <w:t>the Department’s concerns</w:t>
            </w:r>
            <w:r w:rsidR="00C039A9">
              <w:rPr>
                <w:rFonts w:cstheme="minorHAnsi"/>
                <w:sz w:val="24"/>
                <w:szCs w:val="24"/>
              </w:rPr>
              <w:t xml:space="preserve">.  </w:t>
            </w:r>
            <w:r>
              <w:rPr>
                <w:rFonts w:cstheme="minorHAnsi"/>
                <w:sz w:val="24"/>
                <w:szCs w:val="24"/>
              </w:rPr>
              <w:t xml:space="preserve"> </w:t>
            </w:r>
            <w:r w:rsidR="001F4CD6">
              <w:rPr>
                <w:rFonts w:cstheme="minorHAnsi"/>
                <w:sz w:val="24"/>
                <w:szCs w:val="24"/>
              </w:rPr>
              <w:t xml:space="preserve"> </w:t>
            </w:r>
          </w:p>
          <w:p w14:paraId="504631E1" w14:textId="77777777" w:rsidR="00833D27" w:rsidRDefault="00833D27" w:rsidP="00783067">
            <w:pPr>
              <w:jc w:val="both"/>
              <w:rPr>
                <w:rFonts w:cstheme="minorHAnsi"/>
                <w:b/>
                <w:bCs/>
                <w:sz w:val="24"/>
                <w:szCs w:val="24"/>
              </w:rPr>
            </w:pPr>
          </w:p>
          <w:p w14:paraId="131D050D" w14:textId="04190E4C" w:rsidR="00465BAE" w:rsidRPr="00660C2D" w:rsidRDefault="005D38D8" w:rsidP="00783067">
            <w:pPr>
              <w:jc w:val="both"/>
              <w:rPr>
                <w:rFonts w:cstheme="minorHAnsi"/>
                <w:b/>
                <w:bCs/>
                <w:sz w:val="24"/>
                <w:szCs w:val="24"/>
              </w:rPr>
            </w:pPr>
            <w:r>
              <w:rPr>
                <w:rFonts w:cstheme="minorHAnsi"/>
                <w:b/>
                <w:bCs/>
                <w:sz w:val="24"/>
                <w:szCs w:val="24"/>
              </w:rPr>
              <w:t xml:space="preserve">  </w:t>
            </w:r>
          </w:p>
        </w:tc>
        <w:tc>
          <w:tcPr>
            <w:tcW w:w="1083" w:type="dxa"/>
          </w:tcPr>
          <w:p w14:paraId="5B578DC0" w14:textId="77777777" w:rsidR="001E55D6" w:rsidRDefault="001E55D6" w:rsidP="009405D0">
            <w:pPr>
              <w:rPr>
                <w:rFonts w:cstheme="minorHAnsi"/>
                <w:sz w:val="24"/>
                <w:szCs w:val="24"/>
              </w:rPr>
            </w:pPr>
          </w:p>
        </w:tc>
      </w:tr>
      <w:tr w:rsidR="009405D0" w:rsidRPr="006622A3" w14:paraId="25C5838B" w14:textId="77777777" w:rsidTr="006F7BD3">
        <w:tc>
          <w:tcPr>
            <w:tcW w:w="988" w:type="dxa"/>
          </w:tcPr>
          <w:p w14:paraId="5E98A9CE" w14:textId="77C5B4A0" w:rsidR="009405D0" w:rsidRPr="006622A3" w:rsidRDefault="001E55D6" w:rsidP="009405D0">
            <w:pPr>
              <w:rPr>
                <w:rFonts w:cstheme="minorHAnsi"/>
                <w:b/>
                <w:bCs/>
                <w:sz w:val="24"/>
                <w:szCs w:val="24"/>
              </w:rPr>
            </w:pPr>
            <w:r>
              <w:rPr>
                <w:rFonts w:cstheme="minorHAnsi"/>
                <w:b/>
                <w:bCs/>
                <w:sz w:val="24"/>
                <w:szCs w:val="24"/>
              </w:rPr>
              <w:t>4</w:t>
            </w:r>
            <w:r w:rsidR="00E72045" w:rsidRPr="006622A3">
              <w:rPr>
                <w:rFonts w:cstheme="minorHAnsi"/>
                <w:b/>
                <w:bCs/>
                <w:sz w:val="24"/>
                <w:szCs w:val="24"/>
              </w:rPr>
              <w:t>.</w:t>
            </w:r>
          </w:p>
        </w:tc>
        <w:tc>
          <w:tcPr>
            <w:tcW w:w="6945" w:type="dxa"/>
          </w:tcPr>
          <w:p w14:paraId="760E231F" w14:textId="77777777" w:rsidR="009405D0" w:rsidRPr="006622A3" w:rsidRDefault="00E72045" w:rsidP="004C6AEC">
            <w:pPr>
              <w:jc w:val="both"/>
              <w:rPr>
                <w:rFonts w:cstheme="minorHAnsi"/>
                <w:b/>
                <w:bCs/>
                <w:sz w:val="24"/>
                <w:szCs w:val="24"/>
              </w:rPr>
            </w:pPr>
            <w:r w:rsidRPr="006622A3">
              <w:rPr>
                <w:rFonts w:cstheme="minorHAnsi"/>
                <w:b/>
                <w:bCs/>
                <w:sz w:val="24"/>
                <w:szCs w:val="24"/>
              </w:rPr>
              <w:t>Declarations of Interest</w:t>
            </w:r>
          </w:p>
          <w:p w14:paraId="29971288" w14:textId="77777777" w:rsidR="00BA5CB7" w:rsidRDefault="00BA5CB7" w:rsidP="00B56BE5">
            <w:pPr>
              <w:jc w:val="both"/>
              <w:rPr>
                <w:rFonts w:cstheme="minorHAnsi"/>
                <w:sz w:val="24"/>
                <w:szCs w:val="24"/>
              </w:rPr>
            </w:pPr>
          </w:p>
          <w:p w14:paraId="25534186" w14:textId="3356F238" w:rsidR="00495239" w:rsidRDefault="00495239" w:rsidP="00B56BE5">
            <w:pPr>
              <w:jc w:val="both"/>
              <w:rPr>
                <w:rFonts w:cstheme="minorHAnsi"/>
                <w:sz w:val="24"/>
                <w:szCs w:val="24"/>
              </w:rPr>
            </w:pPr>
            <w:r>
              <w:rPr>
                <w:rFonts w:cstheme="minorHAnsi"/>
                <w:sz w:val="24"/>
                <w:szCs w:val="24"/>
              </w:rPr>
              <w:t>No conflicts were declared.</w:t>
            </w:r>
          </w:p>
          <w:p w14:paraId="21B72971" w14:textId="2AD9620E" w:rsidR="008E35B7" w:rsidRPr="006622A3" w:rsidRDefault="008E35B7" w:rsidP="00906007">
            <w:pPr>
              <w:jc w:val="both"/>
              <w:rPr>
                <w:rFonts w:cstheme="minorHAnsi"/>
                <w:sz w:val="24"/>
                <w:szCs w:val="24"/>
              </w:rPr>
            </w:pPr>
          </w:p>
        </w:tc>
        <w:tc>
          <w:tcPr>
            <w:tcW w:w="1083" w:type="dxa"/>
          </w:tcPr>
          <w:p w14:paraId="776569DD" w14:textId="77777777" w:rsidR="009405D0" w:rsidRDefault="009405D0" w:rsidP="009405D0">
            <w:pPr>
              <w:rPr>
                <w:rFonts w:cstheme="minorHAnsi"/>
                <w:sz w:val="24"/>
                <w:szCs w:val="24"/>
              </w:rPr>
            </w:pPr>
          </w:p>
          <w:p w14:paraId="48369B9F" w14:textId="77777777" w:rsidR="001A3BA3" w:rsidRDefault="001A3BA3" w:rsidP="009405D0">
            <w:pPr>
              <w:rPr>
                <w:rFonts w:cstheme="minorHAnsi"/>
                <w:sz w:val="24"/>
                <w:szCs w:val="24"/>
              </w:rPr>
            </w:pPr>
          </w:p>
          <w:p w14:paraId="0ABD9338" w14:textId="52D4649F" w:rsidR="001A3BA3" w:rsidRPr="00AA367E" w:rsidRDefault="001A3BA3" w:rsidP="009405D0">
            <w:pPr>
              <w:rPr>
                <w:rFonts w:cstheme="minorHAnsi"/>
                <w:b/>
                <w:bCs/>
                <w:sz w:val="24"/>
                <w:szCs w:val="24"/>
              </w:rPr>
            </w:pPr>
          </w:p>
        </w:tc>
      </w:tr>
      <w:tr w:rsidR="009405D0" w:rsidRPr="006622A3" w14:paraId="016C5665" w14:textId="77777777" w:rsidTr="006F7BD3">
        <w:tc>
          <w:tcPr>
            <w:tcW w:w="988" w:type="dxa"/>
          </w:tcPr>
          <w:p w14:paraId="255427D1" w14:textId="49D9B1ED" w:rsidR="009405D0" w:rsidRPr="006622A3" w:rsidRDefault="00465BAE" w:rsidP="009405D0">
            <w:pPr>
              <w:rPr>
                <w:rFonts w:cstheme="minorHAnsi"/>
                <w:b/>
                <w:bCs/>
                <w:sz w:val="24"/>
                <w:szCs w:val="24"/>
              </w:rPr>
            </w:pPr>
            <w:r>
              <w:rPr>
                <w:rFonts w:cstheme="minorHAnsi"/>
                <w:b/>
                <w:bCs/>
                <w:sz w:val="24"/>
                <w:szCs w:val="24"/>
              </w:rPr>
              <w:lastRenderedPageBreak/>
              <w:t>5</w:t>
            </w:r>
            <w:r w:rsidR="00E72045" w:rsidRPr="006622A3">
              <w:rPr>
                <w:rFonts w:cstheme="minorHAnsi"/>
                <w:b/>
                <w:bCs/>
                <w:sz w:val="24"/>
                <w:szCs w:val="24"/>
              </w:rPr>
              <w:t>.</w:t>
            </w:r>
          </w:p>
        </w:tc>
        <w:tc>
          <w:tcPr>
            <w:tcW w:w="6945" w:type="dxa"/>
          </w:tcPr>
          <w:p w14:paraId="77509F69" w14:textId="77777777" w:rsidR="009951BB" w:rsidRDefault="00E72045" w:rsidP="00E72045">
            <w:pPr>
              <w:jc w:val="both"/>
              <w:rPr>
                <w:rFonts w:cstheme="minorHAnsi"/>
                <w:b/>
                <w:bCs/>
                <w:sz w:val="24"/>
                <w:szCs w:val="24"/>
              </w:rPr>
            </w:pPr>
            <w:r w:rsidRPr="006622A3">
              <w:rPr>
                <w:rFonts w:cstheme="minorHAnsi"/>
                <w:b/>
                <w:bCs/>
                <w:sz w:val="24"/>
                <w:szCs w:val="24"/>
              </w:rPr>
              <w:t>Minutes of Previous Meeting</w:t>
            </w:r>
          </w:p>
          <w:p w14:paraId="0C815253" w14:textId="77777777" w:rsidR="009951BB" w:rsidRDefault="009951BB" w:rsidP="00E72045">
            <w:pPr>
              <w:jc w:val="both"/>
              <w:rPr>
                <w:rFonts w:cstheme="minorHAnsi"/>
                <w:b/>
                <w:bCs/>
                <w:sz w:val="24"/>
                <w:szCs w:val="24"/>
              </w:rPr>
            </w:pPr>
          </w:p>
          <w:p w14:paraId="46AA23E6" w14:textId="53AFE563" w:rsidR="00E72045" w:rsidRPr="008558AE" w:rsidRDefault="009951BB" w:rsidP="00F9279C">
            <w:pPr>
              <w:pStyle w:val="ListParagraph"/>
              <w:numPr>
                <w:ilvl w:val="0"/>
                <w:numId w:val="14"/>
              </w:numPr>
              <w:spacing w:line="240" w:lineRule="auto"/>
              <w:jc w:val="both"/>
              <w:rPr>
                <w:rFonts w:cstheme="minorHAnsi"/>
                <w:b/>
                <w:bCs/>
                <w:sz w:val="24"/>
                <w:szCs w:val="24"/>
              </w:rPr>
            </w:pPr>
            <w:r w:rsidRPr="008558AE">
              <w:rPr>
                <w:rFonts w:cstheme="minorHAnsi"/>
                <w:b/>
                <w:bCs/>
                <w:sz w:val="24"/>
                <w:szCs w:val="24"/>
              </w:rPr>
              <w:t xml:space="preserve">Minutes of Board Meeting </w:t>
            </w:r>
            <w:r w:rsidR="00883BA6" w:rsidRPr="008558AE">
              <w:rPr>
                <w:rFonts w:cstheme="minorHAnsi"/>
                <w:b/>
                <w:bCs/>
                <w:sz w:val="24"/>
                <w:szCs w:val="24"/>
              </w:rPr>
              <w:t>13 December 2023</w:t>
            </w:r>
            <w:r w:rsidR="00E72045" w:rsidRPr="008558AE">
              <w:rPr>
                <w:rFonts w:cstheme="minorHAnsi"/>
                <w:b/>
                <w:bCs/>
                <w:sz w:val="24"/>
                <w:szCs w:val="24"/>
              </w:rPr>
              <w:t xml:space="preserve"> (</w:t>
            </w:r>
            <w:r w:rsidR="008C3EF5" w:rsidRPr="008558AE">
              <w:rPr>
                <w:rFonts w:cstheme="minorHAnsi"/>
                <w:b/>
                <w:bCs/>
                <w:sz w:val="24"/>
                <w:szCs w:val="24"/>
              </w:rPr>
              <w:t>p</w:t>
            </w:r>
            <w:r w:rsidR="00E72045" w:rsidRPr="008558AE">
              <w:rPr>
                <w:rFonts w:cstheme="minorHAnsi"/>
                <w:b/>
                <w:bCs/>
                <w:sz w:val="24"/>
                <w:szCs w:val="24"/>
              </w:rPr>
              <w:t>aper 1)</w:t>
            </w:r>
          </w:p>
          <w:p w14:paraId="2A368155" w14:textId="77777777" w:rsidR="009405D0" w:rsidRDefault="00E72045" w:rsidP="00F9279C">
            <w:pPr>
              <w:spacing w:line="240" w:lineRule="auto"/>
              <w:ind w:left="720"/>
              <w:jc w:val="both"/>
              <w:rPr>
                <w:rFonts w:cstheme="minorHAnsi"/>
                <w:sz w:val="24"/>
                <w:szCs w:val="24"/>
              </w:rPr>
            </w:pPr>
            <w:r w:rsidRPr="006622A3">
              <w:rPr>
                <w:rFonts w:cstheme="minorHAnsi"/>
                <w:sz w:val="24"/>
                <w:szCs w:val="24"/>
              </w:rPr>
              <w:t xml:space="preserve">The minutes were agreed without amendment. </w:t>
            </w:r>
          </w:p>
          <w:p w14:paraId="267B7368" w14:textId="77777777" w:rsidR="00883BA6" w:rsidRDefault="00883BA6" w:rsidP="00F9279C">
            <w:pPr>
              <w:spacing w:line="240" w:lineRule="auto"/>
              <w:jc w:val="both"/>
              <w:rPr>
                <w:rFonts w:cstheme="minorHAnsi"/>
                <w:sz w:val="24"/>
                <w:szCs w:val="24"/>
              </w:rPr>
            </w:pPr>
          </w:p>
          <w:p w14:paraId="54208AEF" w14:textId="7FAA38F8" w:rsidR="00883BA6" w:rsidRPr="008558AE" w:rsidRDefault="00883BA6" w:rsidP="00F9279C">
            <w:pPr>
              <w:pStyle w:val="ListParagraph"/>
              <w:numPr>
                <w:ilvl w:val="0"/>
                <w:numId w:val="14"/>
              </w:numPr>
              <w:spacing w:line="240" w:lineRule="auto"/>
              <w:jc w:val="both"/>
              <w:rPr>
                <w:rFonts w:cstheme="minorHAnsi"/>
                <w:b/>
                <w:bCs/>
                <w:sz w:val="24"/>
                <w:szCs w:val="24"/>
              </w:rPr>
            </w:pPr>
            <w:r w:rsidRPr="008558AE">
              <w:rPr>
                <w:rFonts w:cstheme="minorHAnsi"/>
                <w:b/>
                <w:bCs/>
                <w:sz w:val="24"/>
                <w:szCs w:val="24"/>
              </w:rPr>
              <w:t xml:space="preserve">Minutes of Board Meeting </w:t>
            </w:r>
            <w:r w:rsidR="008558AE" w:rsidRPr="008558AE">
              <w:rPr>
                <w:rFonts w:cstheme="minorHAnsi"/>
                <w:b/>
                <w:bCs/>
                <w:sz w:val="24"/>
                <w:szCs w:val="24"/>
              </w:rPr>
              <w:t>10 January 2024 ((paper 1 A)</w:t>
            </w:r>
          </w:p>
          <w:p w14:paraId="5C266D49" w14:textId="4A0135B7" w:rsidR="008558AE" w:rsidRDefault="008558AE" w:rsidP="00F9279C">
            <w:pPr>
              <w:spacing w:line="240" w:lineRule="auto"/>
              <w:ind w:left="720"/>
              <w:jc w:val="both"/>
              <w:rPr>
                <w:rFonts w:cstheme="minorHAnsi"/>
                <w:sz w:val="24"/>
                <w:szCs w:val="24"/>
              </w:rPr>
            </w:pPr>
            <w:r>
              <w:rPr>
                <w:rFonts w:cstheme="minorHAnsi"/>
                <w:sz w:val="24"/>
                <w:szCs w:val="24"/>
              </w:rPr>
              <w:t xml:space="preserve">The minutes were agreed without amendment.  </w:t>
            </w:r>
          </w:p>
          <w:p w14:paraId="288838DF" w14:textId="541150C4" w:rsidR="00CE5D51" w:rsidRPr="006622A3" w:rsidRDefault="00CE5D51" w:rsidP="00B56BE5">
            <w:pPr>
              <w:jc w:val="both"/>
              <w:rPr>
                <w:rFonts w:cstheme="minorHAnsi"/>
                <w:sz w:val="24"/>
                <w:szCs w:val="24"/>
              </w:rPr>
            </w:pPr>
          </w:p>
        </w:tc>
        <w:tc>
          <w:tcPr>
            <w:tcW w:w="1083" w:type="dxa"/>
          </w:tcPr>
          <w:p w14:paraId="0CFA827B" w14:textId="77777777" w:rsidR="009405D0" w:rsidRPr="006622A3" w:rsidRDefault="009405D0" w:rsidP="009405D0">
            <w:pPr>
              <w:rPr>
                <w:rFonts w:cstheme="minorHAnsi"/>
                <w:sz w:val="24"/>
                <w:szCs w:val="24"/>
              </w:rPr>
            </w:pPr>
          </w:p>
        </w:tc>
      </w:tr>
      <w:tr w:rsidR="009405D0" w:rsidRPr="006622A3" w14:paraId="57D87FF1" w14:textId="77777777" w:rsidTr="006F7BD3">
        <w:tc>
          <w:tcPr>
            <w:tcW w:w="988" w:type="dxa"/>
          </w:tcPr>
          <w:p w14:paraId="343B0C87" w14:textId="5D1E79EC" w:rsidR="009405D0" w:rsidRPr="006622A3" w:rsidRDefault="008558AE" w:rsidP="009405D0">
            <w:pPr>
              <w:rPr>
                <w:rFonts w:cstheme="minorHAnsi"/>
                <w:b/>
                <w:bCs/>
                <w:sz w:val="24"/>
                <w:szCs w:val="24"/>
              </w:rPr>
            </w:pPr>
            <w:r>
              <w:rPr>
                <w:rFonts w:cstheme="minorHAnsi"/>
                <w:b/>
                <w:bCs/>
                <w:sz w:val="24"/>
                <w:szCs w:val="24"/>
              </w:rPr>
              <w:t>6</w:t>
            </w:r>
            <w:r w:rsidR="00FA5747">
              <w:rPr>
                <w:rFonts w:cstheme="minorHAnsi"/>
                <w:b/>
                <w:bCs/>
                <w:sz w:val="24"/>
                <w:szCs w:val="24"/>
              </w:rPr>
              <w:t>.</w:t>
            </w:r>
          </w:p>
        </w:tc>
        <w:tc>
          <w:tcPr>
            <w:tcW w:w="6945" w:type="dxa"/>
          </w:tcPr>
          <w:p w14:paraId="78E9DC34" w14:textId="4C648DC1" w:rsidR="009405D0" w:rsidRPr="00AC2F3B" w:rsidRDefault="00E72045" w:rsidP="00F9279C">
            <w:pPr>
              <w:spacing w:line="240" w:lineRule="auto"/>
              <w:jc w:val="both"/>
              <w:rPr>
                <w:rFonts w:cstheme="minorHAnsi"/>
                <w:b/>
                <w:bCs/>
                <w:sz w:val="24"/>
                <w:szCs w:val="24"/>
              </w:rPr>
            </w:pPr>
            <w:r w:rsidRPr="00AC2F3B">
              <w:rPr>
                <w:rFonts w:cstheme="minorHAnsi"/>
                <w:b/>
                <w:bCs/>
                <w:sz w:val="24"/>
                <w:szCs w:val="24"/>
              </w:rPr>
              <w:t>Matters Arising/Action Points (</w:t>
            </w:r>
            <w:r w:rsidR="008C3EF5" w:rsidRPr="00AC2F3B">
              <w:rPr>
                <w:rFonts w:cstheme="minorHAnsi"/>
                <w:b/>
                <w:bCs/>
                <w:sz w:val="24"/>
                <w:szCs w:val="24"/>
              </w:rPr>
              <w:t>p</w:t>
            </w:r>
            <w:r w:rsidRPr="00AC2F3B">
              <w:rPr>
                <w:rFonts w:cstheme="minorHAnsi"/>
                <w:b/>
                <w:bCs/>
                <w:sz w:val="24"/>
                <w:szCs w:val="24"/>
              </w:rPr>
              <w:t>aper 2)</w:t>
            </w:r>
          </w:p>
          <w:p w14:paraId="42E0E46E" w14:textId="48A835B7" w:rsidR="008E35B7" w:rsidRPr="00AC2F3B" w:rsidRDefault="008E35B7" w:rsidP="00F9279C">
            <w:pPr>
              <w:spacing w:line="240" w:lineRule="auto"/>
              <w:jc w:val="both"/>
              <w:rPr>
                <w:rFonts w:cstheme="minorHAnsi"/>
                <w:b/>
                <w:bCs/>
                <w:sz w:val="24"/>
                <w:szCs w:val="24"/>
              </w:rPr>
            </w:pPr>
          </w:p>
          <w:p w14:paraId="3C57F42F" w14:textId="0241315D" w:rsidR="008E35B7" w:rsidRPr="00AC2F3B" w:rsidRDefault="008E35B7" w:rsidP="00F9279C">
            <w:pPr>
              <w:spacing w:line="240" w:lineRule="auto"/>
              <w:jc w:val="both"/>
              <w:rPr>
                <w:rFonts w:cstheme="minorHAnsi"/>
                <w:sz w:val="24"/>
                <w:szCs w:val="24"/>
              </w:rPr>
            </w:pPr>
            <w:proofErr w:type="spellStart"/>
            <w:r w:rsidRPr="00186047">
              <w:rPr>
                <w:rFonts w:cstheme="minorHAnsi"/>
                <w:sz w:val="24"/>
                <w:szCs w:val="24"/>
              </w:rPr>
              <w:t>WMcC</w:t>
            </w:r>
            <w:proofErr w:type="spellEnd"/>
            <w:r w:rsidRPr="00186047">
              <w:rPr>
                <w:rFonts w:cstheme="minorHAnsi"/>
                <w:sz w:val="24"/>
                <w:szCs w:val="24"/>
              </w:rPr>
              <w:t xml:space="preserve"> provided updates on the following matters arising and action points:</w:t>
            </w:r>
          </w:p>
          <w:p w14:paraId="4345F5BB" w14:textId="77777777" w:rsidR="008E35B7" w:rsidRPr="00AC2F3B" w:rsidRDefault="008E35B7" w:rsidP="00F9279C">
            <w:pPr>
              <w:spacing w:line="240" w:lineRule="auto"/>
              <w:jc w:val="both"/>
              <w:rPr>
                <w:rFonts w:cstheme="minorHAnsi"/>
                <w:sz w:val="24"/>
                <w:szCs w:val="24"/>
              </w:rPr>
            </w:pPr>
          </w:p>
          <w:p w14:paraId="5F448563" w14:textId="1BB56006" w:rsidR="00EC6159" w:rsidRPr="00AC2F3B" w:rsidRDefault="00EC6159" w:rsidP="00F9279C">
            <w:pPr>
              <w:pStyle w:val="ListParagraph"/>
              <w:numPr>
                <w:ilvl w:val="0"/>
                <w:numId w:val="3"/>
              </w:numPr>
              <w:spacing w:line="240" w:lineRule="auto"/>
              <w:jc w:val="both"/>
              <w:rPr>
                <w:rFonts w:cstheme="minorHAnsi"/>
                <w:b/>
                <w:bCs/>
                <w:sz w:val="24"/>
                <w:szCs w:val="24"/>
              </w:rPr>
            </w:pPr>
            <w:r w:rsidRPr="00AC2F3B">
              <w:rPr>
                <w:rFonts w:cstheme="minorHAnsi"/>
                <w:i/>
                <w:iCs/>
                <w:sz w:val="24"/>
                <w:szCs w:val="24"/>
              </w:rPr>
              <w:t xml:space="preserve">Energy Efficiency Survey:  </w:t>
            </w:r>
            <w:r w:rsidRPr="00AC2F3B">
              <w:rPr>
                <w:rFonts w:cstheme="minorHAnsi"/>
                <w:sz w:val="24"/>
                <w:szCs w:val="24"/>
              </w:rPr>
              <w:t xml:space="preserve">other Housing Associations </w:t>
            </w:r>
            <w:r w:rsidR="009826FD">
              <w:rPr>
                <w:rFonts w:cstheme="minorHAnsi"/>
                <w:sz w:val="24"/>
                <w:szCs w:val="24"/>
              </w:rPr>
              <w:t xml:space="preserve">are also considering energy efficiency surveys </w:t>
            </w:r>
            <w:r w:rsidR="00DB09FB">
              <w:rPr>
                <w:rFonts w:cstheme="minorHAnsi"/>
                <w:sz w:val="24"/>
                <w:szCs w:val="24"/>
              </w:rPr>
              <w:t xml:space="preserve">but are </w:t>
            </w:r>
            <w:r w:rsidRPr="00AC2F3B">
              <w:rPr>
                <w:rFonts w:cstheme="minorHAnsi"/>
                <w:sz w:val="24"/>
                <w:szCs w:val="24"/>
              </w:rPr>
              <w:t>waiting to see if Departmental funding w</w:t>
            </w:r>
            <w:r w:rsidR="00186047">
              <w:rPr>
                <w:rFonts w:cstheme="minorHAnsi"/>
                <w:sz w:val="24"/>
                <w:szCs w:val="24"/>
              </w:rPr>
              <w:t xml:space="preserve">ill </w:t>
            </w:r>
            <w:r w:rsidRPr="00AC2F3B">
              <w:rPr>
                <w:rFonts w:cstheme="minorHAnsi"/>
                <w:sz w:val="24"/>
                <w:szCs w:val="24"/>
              </w:rPr>
              <w:t xml:space="preserve">be made available.  </w:t>
            </w:r>
            <w:proofErr w:type="spellStart"/>
            <w:r w:rsidR="004C7D19">
              <w:rPr>
                <w:rFonts w:cstheme="minorHAnsi"/>
                <w:sz w:val="24"/>
                <w:szCs w:val="24"/>
              </w:rPr>
              <w:t>WMcC</w:t>
            </w:r>
            <w:proofErr w:type="spellEnd"/>
            <w:r w:rsidR="004C7D19">
              <w:rPr>
                <w:rFonts w:cstheme="minorHAnsi"/>
                <w:sz w:val="24"/>
                <w:szCs w:val="24"/>
              </w:rPr>
              <w:t xml:space="preserve"> </w:t>
            </w:r>
            <w:r w:rsidRPr="00AC2F3B">
              <w:rPr>
                <w:rFonts w:cstheme="minorHAnsi"/>
                <w:sz w:val="24"/>
                <w:szCs w:val="24"/>
              </w:rPr>
              <w:t xml:space="preserve">proposed that </w:t>
            </w:r>
            <w:proofErr w:type="gramStart"/>
            <w:r w:rsidRPr="00AC2F3B">
              <w:rPr>
                <w:rFonts w:cstheme="minorHAnsi"/>
                <w:sz w:val="24"/>
                <w:szCs w:val="24"/>
              </w:rPr>
              <w:t>CHA  adopt</w:t>
            </w:r>
            <w:proofErr w:type="gramEnd"/>
            <w:r w:rsidRPr="00AC2F3B">
              <w:rPr>
                <w:rFonts w:cstheme="minorHAnsi"/>
                <w:sz w:val="24"/>
                <w:szCs w:val="24"/>
              </w:rPr>
              <w:t xml:space="preserve"> the same approach.  </w:t>
            </w:r>
            <w:r w:rsidR="009D21F7">
              <w:rPr>
                <w:rFonts w:cstheme="minorHAnsi"/>
                <w:sz w:val="24"/>
                <w:szCs w:val="24"/>
              </w:rPr>
              <w:t xml:space="preserve">This </w:t>
            </w:r>
            <w:r w:rsidR="00DB09FB">
              <w:rPr>
                <w:rFonts w:cstheme="minorHAnsi"/>
                <w:sz w:val="24"/>
                <w:szCs w:val="24"/>
              </w:rPr>
              <w:t xml:space="preserve">Action is ongoing.  </w:t>
            </w:r>
            <w:r w:rsidRPr="00AC2F3B">
              <w:rPr>
                <w:rFonts w:cstheme="minorHAnsi"/>
                <w:sz w:val="24"/>
                <w:szCs w:val="24"/>
              </w:rPr>
              <w:t>Members were content.</w:t>
            </w:r>
            <w:r w:rsidRPr="00AC2F3B">
              <w:rPr>
                <w:rFonts w:cstheme="minorHAnsi"/>
                <w:i/>
                <w:iCs/>
                <w:sz w:val="24"/>
                <w:szCs w:val="24"/>
              </w:rPr>
              <w:t xml:space="preserve">  </w:t>
            </w:r>
          </w:p>
          <w:p w14:paraId="3E0A1DEB" w14:textId="0280111C" w:rsidR="003B7108" w:rsidRPr="00AC2F3B" w:rsidRDefault="003B7108" w:rsidP="00F9279C">
            <w:pPr>
              <w:pStyle w:val="ListParagraph"/>
              <w:numPr>
                <w:ilvl w:val="0"/>
                <w:numId w:val="3"/>
              </w:numPr>
              <w:spacing w:line="240" w:lineRule="auto"/>
              <w:jc w:val="both"/>
              <w:rPr>
                <w:rFonts w:cstheme="minorHAnsi"/>
                <w:b/>
                <w:bCs/>
                <w:sz w:val="24"/>
                <w:szCs w:val="24"/>
              </w:rPr>
            </w:pPr>
            <w:r w:rsidRPr="00AC2F3B">
              <w:rPr>
                <w:rFonts w:cstheme="minorHAnsi"/>
                <w:i/>
                <w:iCs/>
                <w:sz w:val="24"/>
                <w:szCs w:val="24"/>
              </w:rPr>
              <w:t xml:space="preserve">Tenancy Agreements: </w:t>
            </w:r>
            <w:r w:rsidR="00D845EB" w:rsidRPr="006F39FC">
              <w:rPr>
                <w:rFonts w:cstheme="minorHAnsi"/>
                <w:sz w:val="24"/>
                <w:szCs w:val="24"/>
              </w:rPr>
              <w:t xml:space="preserve">It is proposed that the revised JMA will include a Licence Agreement between Glencraig and </w:t>
            </w:r>
            <w:r w:rsidR="009C79DA" w:rsidRPr="006F39FC">
              <w:rPr>
                <w:rFonts w:cstheme="minorHAnsi"/>
                <w:sz w:val="24"/>
                <w:szCs w:val="24"/>
              </w:rPr>
              <w:t>CHA</w:t>
            </w:r>
            <w:r w:rsidR="009C79DA">
              <w:rPr>
                <w:rFonts w:cstheme="minorHAnsi"/>
                <w:i/>
                <w:iCs/>
                <w:sz w:val="24"/>
                <w:szCs w:val="24"/>
              </w:rPr>
              <w:t xml:space="preserve"> </w:t>
            </w:r>
            <w:r w:rsidR="00123AB4" w:rsidRPr="00347D06">
              <w:rPr>
                <w:rFonts w:cstheme="minorHAnsi"/>
                <w:sz w:val="24"/>
                <w:szCs w:val="24"/>
              </w:rPr>
              <w:t>which will</w:t>
            </w:r>
            <w:r w:rsidR="00123AB4">
              <w:rPr>
                <w:rFonts w:cstheme="minorHAnsi"/>
                <w:i/>
                <w:iCs/>
                <w:sz w:val="24"/>
                <w:szCs w:val="24"/>
              </w:rPr>
              <w:t xml:space="preserve"> </w:t>
            </w:r>
            <w:r w:rsidR="00347D06" w:rsidRPr="00873679">
              <w:rPr>
                <w:rFonts w:cstheme="minorHAnsi"/>
                <w:sz w:val="24"/>
                <w:szCs w:val="24"/>
              </w:rPr>
              <w:t xml:space="preserve">be appropriate for residents living </w:t>
            </w:r>
            <w:r w:rsidR="00873679">
              <w:rPr>
                <w:rFonts w:cstheme="minorHAnsi"/>
                <w:sz w:val="24"/>
                <w:szCs w:val="24"/>
              </w:rPr>
              <w:t>i</w:t>
            </w:r>
            <w:r w:rsidR="00347D06" w:rsidRPr="00873679">
              <w:rPr>
                <w:rFonts w:cstheme="minorHAnsi"/>
                <w:sz w:val="24"/>
                <w:szCs w:val="24"/>
              </w:rPr>
              <w:t>n the</w:t>
            </w:r>
            <w:r w:rsidR="00873679">
              <w:rPr>
                <w:rFonts w:cstheme="minorHAnsi"/>
                <w:sz w:val="24"/>
                <w:szCs w:val="24"/>
              </w:rPr>
              <w:t xml:space="preserve"> C</w:t>
            </w:r>
            <w:r w:rsidR="00347D06" w:rsidRPr="00873679">
              <w:rPr>
                <w:rFonts w:cstheme="minorHAnsi"/>
                <w:sz w:val="24"/>
                <w:szCs w:val="24"/>
              </w:rPr>
              <w:t xml:space="preserve">ommunity and </w:t>
            </w:r>
            <w:r w:rsidR="00873679">
              <w:rPr>
                <w:rFonts w:cstheme="minorHAnsi"/>
                <w:sz w:val="24"/>
                <w:szCs w:val="24"/>
              </w:rPr>
              <w:t xml:space="preserve">for </w:t>
            </w:r>
            <w:r w:rsidR="00347D06" w:rsidRPr="00873679">
              <w:rPr>
                <w:rFonts w:cstheme="minorHAnsi"/>
                <w:sz w:val="24"/>
                <w:szCs w:val="24"/>
              </w:rPr>
              <w:t xml:space="preserve">those living </w:t>
            </w:r>
            <w:r w:rsidR="006D0E02" w:rsidRPr="00873679">
              <w:rPr>
                <w:rFonts w:cstheme="minorHAnsi"/>
                <w:sz w:val="24"/>
                <w:szCs w:val="24"/>
              </w:rPr>
              <w:t xml:space="preserve">in the two </w:t>
            </w:r>
            <w:r w:rsidR="00873679">
              <w:rPr>
                <w:rFonts w:cstheme="minorHAnsi"/>
                <w:sz w:val="24"/>
                <w:szCs w:val="24"/>
              </w:rPr>
              <w:t xml:space="preserve">off-site </w:t>
            </w:r>
            <w:r w:rsidR="006D0E02" w:rsidRPr="00873679">
              <w:rPr>
                <w:rFonts w:cstheme="minorHAnsi"/>
                <w:sz w:val="24"/>
                <w:szCs w:val="24"/>
              </w:rPr>
              <w:t xml:space="preserve">properties in </w:t>
            </w:r>
            <w:proofErr w:type="spellStart"/>
            <w:r w:rsidR="006D0E02" w:rsidRPr="00873679">
              <w:rPr>
                <w:rFonts w:cstheme="minorHAnsi"/>
                <w:sz w:val="24"/>
                <w:szCs w:val="24"/>
              </w:rPr>
              <w:t>Holywood</w:t>
            </w:r>
            <w:proofErr w:type="spellEnd"/>
            <w:r w:rsidR="006D0E02" w:rsidRPr="00873679">
              <w:rPr>
                <w:rFonts w:cstheme="minorHAnsi"/>
                <w:sz w:val="24"/>
                <w:szCs w:val="24"/>
              </w:rPr>
              <w:t xml:space="preserve">.  Consideration is ongoing in relation to </w:t>
            </w:r>
            <w:r w:rsidR="00873679" w:rsidRPr="00873679">
              <w:rPr>
                <w:rFonts w:cstheme="minorHAnsi"/>
                <w:sz w:val="24"/>
                <w:szCs w:val="24"/>
              </w:rPr>
              <w:t>Agreements with co-</w:t>
            </w:r>
            <w:r w:rsidR="00873679">
              <w:rPr>
                <w:rFonts w:cstheme="minorHAnsi"/>
                <w:sz w:val="24"/>
                <w:szCs w:val="24"/>
              </w:rPr>
              <w:t xml:space="preserve">workers </w:t>
            </w:r>
            <w:r w:rsidR="00873679" w:rsidRPr="00873679">
              <w:rPr>
                <w:rFonts w:cstheme="minorHAnsi"/>
                <w:sz w:val="24"/>
                <w:szCs w:val="24"/>
              </w:rPr>
              <w:t>li</w:t>
            </w:r>
            <w:r w:rsidR="00873679">
              <w:rPr>
                <w:rFonts w:cstheme="minorHAnsi"/>
                <w:sz w:val="24"/>
                <w:szCs w:val="24"/>
              </w:rPr>
              <w:t>v</w:t>
            </w:r>
            <w:r w:rsidR="00873679" w:rsidRPr="00873679">
              <w:rPr>
                <w:rFonts w:cstheme="minorHAnsi"/>
                <w:sz w:val="24"/>
                <w:szCs w:val="24"/>
              </w:rPr>
              <w:t xml:space="preserve">ing in properties </w:t>
            </w:r>
            <w:proofErr w:type="gramStart"/>
            <w:r w:rsidR="00873679">
              <w:rPr>
                <w:rFonts w:cstheme="minorHAnsi"/>
                <w:sz w:val="24"/>
                <w:szCs w:val="24"/>
              </w:rPr>
              <w:t xml:space="preserve">at </w:t>
            </w:r>
            <w:r w:rsidR="00873679" w:rsidRPr="00873679">
              <w:rPr>
                <w:rFonts w:cstheme="minorHAnsi"/>
                <w:sz w:val="24"/>
                <w:szCs w:val="24"/>
              </w:rPr>
              <w:t xml:space="preserve"> Clanabogan</w:t>
            </w:r>
            <w:proofErr w:type="gramEnd"/>
            <w:r w:rsidR="00873679" w:rsidRPr="00873679">
              <w:rPr>
                <w:rFonts w:cstheme="minorHAnsi"/>
                <w:sz w:val="24"/>
                <w:szCs w:val="24"/>
              </w:rPr>
              <w:t xml:space="preserve"> and Mourne</w:t>
            </w:r>
            <w:r w:rsidR="00873679">
              <w:rPr>
                <w:rFonts w:cstheme="minorHAnsi"/>
                <w:sz w:val="24"/>
                <w:szCs w:val="24"/>
              </w:rPr>
              <w:t xml:space="preserve"> G</w:t>
            </w:r>
            <w:r w:rsidR="00873679" w:rsidRPr="00873679">
              <w:rPr>
                <w:rFonts w:cstheme="minorHAnsi"/>
                <w:sz w:val="24"/>
                <w:szCs w:val="24"/>
              </w:rPr>
              <w:t>range.</w:t>
            </w:r>
            <w:r w:rsidR="00873679">
              <w:rPr>
                <w:rFonts w:cstheme="minorHAnsi"/>
                <w:i/>
                <w:iCs/>
                <w:sz w:val="24"/>
                <w:szCs w:val="24"/>
              </w:rPr>
              <w:t xml:space="preserve">  </w:t>
            </w:r>
            <w:r w:rsidR="009D21F7" w:rsidRPr="009D21F7">
              <w:rPr>
                <w:rFonts w:cstheme="minorHAnsi"/>
                <w:sz w:val="24"/>
                <w:szCs w:val="24"/>
              </w:rPr>
              <w:t>This Action is ongoing until completion of the JMAs.  Members were content.</w:t>
            </w:r>
            <w:r w:rsidR="009D21F7">
              <w:rPr>
                <w:rFonts w:cstheme="minorHAnsi"/>
                <w:i/>
                <w:iCs/>
                <w:sz w:val="24"/>
                <w:szCs w:val="24"/>
              </w:rPr>
              <w:t xml:space="preserve">  </w:t>
            </w:r>
          </w:p>
          <w:p w14:paraId="751DBF66" w14:textId="256F3A65" w:rsidR="00EF132E" w:rsidRPr="00AC2F3B" w:rsidRDefault="00DA566A" w:rsidP="00F9279C">
            <w:pPr>
              <w:pStyle w:val="ListParagraph"/>
              <w:numPr>
                <w:ilvl w:val="0"/>
                <w:numId w:val="3"/>
              </w:numPr>
              <w:spacing w:line="240" w:lineRule="auto"/>
              <w:jc w:val="both"/>
              <w:rPr>
                <w:rFonts w:cstheme="minorHAnsi"/>
                <w:b/>
                <w:bCs/>
                <w:i/>
                <w:iCs/>
                <w:sz w:val="24"/>
                <w:szCs w:val="24"/>
              </w:rPr>
            </w:pPr>
            <w:r w:rsidRPr="00AC2F3B">
              <w:rPr>
                <w:rFonts w:cstheme="minorHAnsi"/>
                <w:i/>
                <w:iCs/>
                <w:sz w:val="24"/>
                <w:szCs w:val="24"/>
              </w:rPr>
              <w:t>GDPR Refresher Training:</w:t>
            </w:r>
            <w:r w:rsidR="002C382A" w:rsidRPr="00AC2F3B">
              <w:rPr>
                <w:rFonts w:cstheme="minorHAnsi"/>
                <w:i/>
                <w:iCs/>
                <w:sz w:val="24"/>
                <w:szCs w:val="24"/>
              </w:rPr>
              <w:t xml:space="preserve"> </w:t>
            </w:r>
            <w:proofErr w:type="spellStart"/>
            <w:r w:rsidR="007A015E" w:rsidRPr="00675452">
              <w:rPr>
                <w:rFonts w:cstheme="minorHAnsi"/>
                <w:sz w:val="24"/>
                <w:szCs w:val="24"/>
              </w:rPr>
              <w:t>WMcC</w:t>
            </w:r>
            <w:proofErr w:type="spellEnd"/>
            <w:r w:rsidR="007A015E" w:rsidRPr="00675452">
              <w:rPr>
                <w:rFonts w:cstheme="minorHAnsi"/>
                <w:sz w:val="24"/>
                <w:szCs w:val="24"/>
              </w:rPr>
              <w:t xml:space="preserve"> await</w:t>
            </w:r>
            <w:r w:rsidR="00495275">
              <w:rPr>
                <w:rFonts w:cstheme="minorHAnsi"/>
                <w:sz w:val="24"/>
                <w:szCs w:val="24"/>
              </w:rPr>
              <w:t xml:space="preserve">s </w:t>
            </w:r>
            <w:r w:rsidR="007A015E" w:rsidRPr="00675452">
              <w:rPr>
                <w:rFonts w:cstheme="minorHAnsi"/>
                <w:sz w:val="24"/>
                <w:szCs w:val="24"/>
              </w:rPr>
              <w:t>confirmation that the</w:t>
            </w:r>
            <w:r w:rsidR="007A015E">
              <w:rPr>
                <w:rFonts w:cstheme="minorHAnsi"/>
                <w:i/>
                <w:iCs/>
                <w:sz w:val="24"/>
                <w:szCs w:val="24"/>
              </w:rPr>
              <w:t xml:space="preserve"> </w:t>
            </w:r>
            <w:r w:rsidR="002C382A" w:rsidRPr="00AC2F3B">
              <w:rPr>
                <w:rFonts w:cstheme="minorHAnsi"/>
                <w:sz w:val="24"/>
                <w:szCs w:val="24"/>
              </w:rPr>
              <w:t>Information Commissioner</w:t>
            </w:r>
            <w:r w:rsidR="001E09B7" w:rsidRPr="00AC2F3B">
              <w:rPr>
                <w:rFonts w:cstheme="minorHAnsi"/>
                <w:sz w:val="24"/>
                <w:szCs w:val="24"/>
              </w:rPr>
              <w:t>’</w:t>
            </w:r>
            <w:r w:rsidR="002C382A" w:rsidRPr="00AC2F3B">
              <w:rPr>
                <w:rFonts w:cstheme="minorHAnsi"/>
                <w:sz w:val="24"/>
                <w:szCs w:val="24"/>
              </w:rPr>
              <w:t>s</w:t>
            </w:r>
            <w:r w:rsidR="001E09B7" w:rsidRPr="00AC2F3B">
              <w:rPr>
                <w:rFonts w:cstheme="minorHAnsi"/>
                <w:sz w:val="24"/>
                <w:szCs w:val="24"/>
              </w:rPr>
              <w:t xml:space="preserve"> Office </w:t>
            </w:r>
            <w:r w:rsidR="00961729">
              <w:rPr>
                <w:rFonts w:cstheme="minorHAnsi"/>
                <w:sz w:val="24"/>
                <w:szCs w:val="24"/>
              </w:rPr>
              <w:t xml:space="preserve">will </w:t>
            </w:r>
            <w:r w:rsidR="001E09B7" w:rsidRPr="00AC2F3B">
              <w:rPr>
                <w:rFonts w:cstheme="minorHAnsi"/>
                <w:sz w:val="24"/>
                <w:szCs w:val="24"/>
              </w:rPr>
              <w:t>host a</w:t>
            </w:r>
            <w:r w:rsidR="009B7B63">
              <w:rPr>
                <w:rFonts w:cstheme="minorHAnsi"/>
                <w:sz w:val="24"/>
                <w:szCs w:val="24"/>
              </w:rPr>
              <w:t xml:space="preserve"> </w:t>
            </w:r>
            <w:r w:rsidR="001E09B7" w:rsidRPr="00AC2F3B">
              <w:rPr>
                <w:rFonts w:cstheme="minorHAnsi"/>
                <w:sz w:val="24"/>
                <w:szCs w:val="24"/>
              </w:rPr>
              <w:t xml:space="preserve">session </w:t>
            </w:r>
            <w:r w:rsidR="00676C89" w:rsidRPr="00AC2F3B">
              <w:rPr>
                <w:rFonts w:cstheme="minorHAnsi"/>
                <w:sz w:val="24"/>
                <w:szCs w:val="24"/>
              </w:rPr>
              <w:t>with NIFHA</w:t>
            </w:r>
            <w:r w:rsidR="007E3442">
              <w:rPr>
                <w:rFonts w:cstheme="minorHAnsi"/>
                <w:sz w:val="24"/>
                <w:szCs w:val="24"/>
              </w:rPr>
              <w:t xml:space="preserve">.  </w:t>
            </w:r>
            <w:r w:rsidR="009B7B63">
              <w:rPr>
                <w:rFonts w:cstheme="minorHAnsi"/>
                <w:sz w:val="24"/>
                <w:szCs w:val="24"/>
              </w:rPr>
              <w:t xml:space="preserve">He </w:t>
            </w:r>
            <w:r w:rsidR="008E6363">
              <w:rPr>
                <w:rFonts w:cstheme="minorHAnsi"/>
                <w:sz w:val="24"/>
                <w:szCs w:val="24"/>
              </w:rPr>
              <w:t xml:space="preserve">will </w:t>
            </w:r>
            <w:r w:rsidR="009B7B63">
              <w:rPr>
                <w:rFonts w:cstheme="minorHAnsi"/>
                <w:sz w:val="24"/>
                <w:szCs w:val="24"/>
              </w:rPr>
              <w:t>k</w:t>
            </w:r>
            <w:r w:rsidR="00E02AC0">
              <w:rPr>
                <w:rFonts w:cstheme="minorHAnsi"/>
                <w:sz w:val="24"/>
                <w:szCs w:val="24"/>
              </w:rPr>
              <w:t>e</w:t>
            </w:r>
            <w:r w:rsidR="009B7B63">
              <w:rPr>
                <w:rFonts w:cstheme="minorHAnsi"/>
                <w:sz w:val="24"/>
                <w:szCs w:val="24"/>
              </w:rPr>
              <w:t xml:space="preserve">ep </w:t>
            </w:r>
            <w:r w:rsidR="0080060B" w:rsidRPr="00AC2F3B">
              <w:rPr>
                <w:rFonts w:cstheme="minorHAnsi"/>
                <w:sz w:val="24"/>
                <w:szCs w:val="24"/>
              </w:rPr>
              <w:t xml:space="preserve">Board </w:t>
            </w:r>
            <w:r w:rsidR="009B7B63">
              <w:rPr>
                <w:rFonts w:cstheme="minorHAnsi"/>
                <w:sz w:val="24"/>
                <w:szCs w:val="24"/>
              </w:rPr>
              <w:t>M</w:t>
            </w:r>
            <w:r w:rsidR="0080060B" w:rsidRPr="00AC2F3B">
              <w:rPr>
                <w:rFonts w:cstheme="minorHAnsi"/>
                <w:sz w:val="24"/>
                <w:szCs w:val="24"/>
              </w:rPr>
              <w:t xml:space="preserve">embers </w:t>
            </w:r>
            <w:r w:rsidR="008E6363">
              <w:rPr>
                <w:rFonts w:cstheme="minorHAnsi"/>
                <w:sz w:val="24"/>
                <w:szCs w:val="24"/>
              </w:rPr>
              <w:t>a</w:t>
            </w:r>
            <w:r w:rsidR="00E02AC0">
              <w:rPr>
                <w:rFonts w:cstheme="minorHAnsi"/>
                <w:sz w:val="24"/>
                <w:szCs w:val="24"/>
              </w:rPr>
              <w:t>dvised</w:t>
            </w:r>
            <w:r w:rsidR="008E6363">
              <w:rPr>
                <w:rFonts w:cstheme="minorHAnsi"/>
                <w:sz w:val="24"/>
                <w:szCs w:val="24"/>
              </w:rPr>
              <w:t xml:space="preserve">.  Members were content.  </w:t>
            </w:r>
            <w:r w:rsidR="0080060B" w:rsidRPr="00AC2F3B">
              <w:rPr>
                <w:rFonts w:cstheme="minorHAnsi"/>
                <w:i/>
                <w:iCs/>
                <w:sz w:val="24"/>
                <w:szCs w:val="24"/>
              </w:rPr>
              <w:t xml:space="preserve">  </w:t>
            </w:r>
          </w:p>
          <w:p w14:paraId="5AEF8CB8" w14:textId="6D67F1B4" w:rsidR="001F1E2D" w:rsidRPr="00453A58" w:rsidRDefault="00F260B3" w:rsidP="00F9279C">
            <w:pPr>
              <w:pStyle w:val="ListParagraph"/>
              <w:numPr>
                <w:ilvl w:val="0"/>
                <w:numId w:val="3"/>
              </w:numPr>
              <w:spacing w:line="240" w:lineRule="auto"/>
              <w:jc w:val="both"/>
              <w:rPr>
                <w:rFonts w:cstheme="minorHAnsi"/>
                <w:i/>
                <w:iCs/>
                <w:sz w:val="24"/>
                <w:szCs w:val="24"/>
              </w:rPr>
            </w:pPr>
            <w:r w:rsidRPr="00453A58">
              <w:rPr>
                <w:rFonts w:cstheme="minorHAnsi"/>
                <w:i/>
                <w:iCs/>
                <w:sz w:val="24"/>
                <w:szCs w:val="24"/>
              </w:rPr>
              <w:t>External Board Assessment:</w:t>
            </w:r>
            <w:r w:rsidR="00FA00C0" w:rsidRPr="00453A58">
              <w:rPr>
                <w:rFonts w:cstheme="minorHAnsi"/>
                <w:i/>
                <w:iCs/>
                <w:sz w:val="24"/>
                <w:szCs w:val="24"/>
              </w:rPr>
              <w:t xml:space="preserve">  </w:t>
            </w:r>
            <w:r w:rsidR="00584099" w:rsidRPr="00453A58">
              <w:rPr>
                <w:rFonts w:cstheme="minorHAnsi"/>
                <w:sz w:val="24"/>
                <w:szCs w:val="24"/>
              </w:rPr>
              <w:t xml:space="preserve">Following consideration of several options a </w:t>
            </w:r>
            <w:r w:rsidR="00571FC4" w:rsidRPr="00453A58">
              <w:rPr>
                <w:rFonts w:cstheme="minorHAnsi"/>
                <w:sz w:val="24"/>
                <w:szCs w:val="24"/>
              </w:rPr>
              <w:t xml:space="preserve">proposal from Collaboration </w:t>
            </w:r>
            <w:r w:rsidR="00584099" w:rsidRPr="00453A58">
              <w:rPr>
                <w:rFonts w:cstheme="minorHAnsi"/>
                <w:sz w:val="24"/>
                <w:szCs w:val="24"/>
              </w:rPr>
              <w:t xml:space="preserve">Ireland </w:t>
            </w:r>
            <w:r w:rsidR="004C7D19">
              <w:rPr>
                <w:rFonts w:cstheme="minorHAnsi"/>
                <w:sz w:val="24"/>
                <w:szCs w:val="24"/>
              </w:rPr>
              <w:t xml:space="preserve">to undertake Board assessment </w:t>
            </w:r>
            <w:r w:rsidR="00584099" w:rsidRPr="00453A58">
              <w:rPr>
                <w:rFonts w:cstheme="minorHAnsi"/>
                <w:sz w:val="24"/>
                <w:szCs w:val="24"/>
              </w:rPr>
              <w:t xml:space="preserve">has been accepted.  </w:t>
            </w:r>
            <w:r w:rsidR="0017387F" w:rsidRPr="00453A58">
              <w:rPr>
                <w:rFonts w:cstheme="minorHAnsi"/>
                <w:sz w:val="24"/>
                <w:szCs w:val="24"/>
              </w:rPr>
              <w:t>A final report will be presented to the Board in April 2024.</w:t>
            </w:r>
            <w:r w:rsidR="0017387F" w:rsidRPr="00453A58">
              <w:rPr>
                <w:rFonts w:cstheme="minorHAnsi"/>
                <w:i/>
                <w:iCs/>
                <w:sz w:val="24"/>
                <w:szCs w:val="24"/>
              </w:rPr>
              <w:t xml:space="preserve"> </w:t>
            </w:r>
            <w:r w:rsidR="00C84E9C" w:rsidRPr="00453A58">
              <w:rPr>
                <w:rFonts w:cstheme="minorHAnsi"/>
                <w:sz w:val="24"/>
                <w:szCs w:val="24"/>
              </w:rPr>
              <w:t xml:space="preserve">Members </w:t>
            </w:r>
            <w:r w:rsidR="004961FE" w:rsidRPr="00453A58">
              <w:rPr>
                <w:rFonts w:cstheme="minorHAnsi"/>
                <w:sz w:val="24"/>
                <w:szCs w:val="24"/>
              </w:rPr>
              <w:t>were content</w:t>
            </w:r>
            <w:r w:rsidR="00B06278" w:rsidRPr="00453A58">
              <w:rPr>
                <w:rFonts w:cstheme="minorHAnsi"/>
                <w:sz w:val="24"/>
                <w:szCs w:val="24"/>
              </w:rPr>
              <w:t xml:space="preserve">. </w:t>
            </w:r>
          </w:p>
          <w:p w14:paraId="585C547C" w14:textId="43D01037" w:rsidR="00F64C70" w:rsidRPr="00FC0D09" w:rsidRDefault="00F64C70" w:rsidP="00F9279C">
            <w:pPr>
              <w:spacing w:line="240" w:lineRule="auto"/>
              <w:ind w:left="360"/>
              <w:jc w:val="both"/>
              <w:rPr>
                <w:rFonts w:cstheme="minorHAnsi"/>
                <w:i/>
                <w:iCs/>
                <w:sz w:val="24"/>
                <w:szCs w:val="24"/>
              </w:rPr>
            </w:pPr>
          </w:p>
        </w:tc>
        <w:tc>
          <w:tcPr>
            <w:tcW w:w="1083" w:type="dxa"/>
          </w:tcPr>
          <w:p w14:paraId="11697F18" w14:textId="77777777" w:rsidR="009405D0" w:rsidRDefault="009405D0" w:rsidP="009405D0">
            <w:pPr>
              <w:rPr>
                <w:rFonts w:cstheme="minorHAnsi"/>
                <w:sz w:val="24"/>
                <w:szCs w:val="24"/>
              </w:rPr>
            </w:pPr>
          </w:p>
          <w:p w14:paraId="2BD6D7B7" w14:textId="77777777" w:rsidR="00376085" w:rsidRDefault="00376085" w:rsidP="009405D0">
            <w:pPr>
              <w:rPr>
                <w:rFonts w:cstheme="minorHAnsi"/>
                <w:sz w:val="24"/>
                <w:szCs w:val="24"/>
              </w:rPr>
            </w:pPr>
          </w:p>
          <w:p w14:paraId="63186903" w14:textId="77777777" w:rsidR="00376085" w:rsidRDefault="00376085" w:rsidP="009405D0">
            <w:pPr>
              <w:rPr>
                <w:rFonts w:cstheme="minorHAnsi"/>
                <w:sz w:val="24"/>
                <w:szCs w:val="24"/>
              </w:rPr>
            </w:pPr>
          </w:p>
          <w:p w14:paraId="1740D7FE" w14:textId="77777777" w:rsidR="00376085" w:rsidRDefault="00376085" w:rsidP="009405D0">
            <w:pPr>
              <w:rPr>
                <w:rFonts w:cstheme="minorHAnsi"/>
                <w:sz w:val="24"/>
                <w:szCs w:val="24"/>
              </w:rPr>
            </w:pPr>
          </w:p>
          <w:p w14:paraId="1027724E" w14:textId="77777777" w:rsidR="00376085" w:rsidRDefault="00376085" w:rsidP="009405D0">
            <w:pPr>
              <w:rPr>
                <w:rFonts w:cstheme="minorHAnsi"/>
                <w:sz w:val="24"/>
                <w:szCs w:val="24"/>
              </w:rPr>
            </w:pPr>
          </w:p>
          <w:p w14:paraId="6C6C86C9" w14:textId="77777777" w:rsidR="00376085" w:rsidRDefault="00376085" w:rsidP="009405D0">
            <w:pPr>
              <w:rPr>
                <w:rFonts w:cstheme="minorHAnsi"/>
                <w:sz w:val="24"/>
                <w:szCs w:val="24"/>
              </w:rPr>
            </w:pPr>
          </w:p>
          <w:p w14:paraId="18FBA6C9" w14:textId="77777777" w:rsidR="00376085" w:rsidRDefault="00376085" w:rsidP="009405D0">
            <w:pPr>
              <w:rPr>
                <w:rFonts w:cstheme="minorHAnsi"/>
                <w:sz w:val="24"/>
                <w:szCs w:val="24"/>
              </w:rPr>
            </w:pPr>
          </w:p>
          <w:p w14:paraId="5AE227CB" w14:textId="77777777" w:rsidR="00667191" w:rsidRDefault="00667191" w:rsidP="009405D0">
            <w:pPr>
              <w:rPr>
                <w:rFonts w:cstheme="minorHAnsi"/>
                <w:b/>
                <w:bCs/>
                <w:sz w:val="24"/>
                <w:szCs w:val="24"/>
              </w:rPr>
            </w:pPr>
          </w:p>
          <w:p w14:paraId="12C7C3A7" w14:textId="4361AA24" w:rsidR="0080060B" w:rsidRDefault="0098319F" w:rsidP="009405D0">
            <w:pPr>
              <w:rPr>
                <w:rFonts w:cstheme="minorHAnsi"/>
                <w:b/>
                <w:bCs/>
                <w:sz w:val="24"/>
                <w:szCs w:val="24"/>
              </w:rPr>
            </w:pPr>
            <w:proofErr w:type="spellStart"/>
            <w:r>
              <w:rPr>
                <w:rFonts w:cstheme="minorHAnsi"/>
                <w:b/>
                <w:bCs/>
                <w:sz w:val="24"/>
                <w:szCs w:val="24"/>
              </w:rPr>
              <w:t>WMcC</w:t>
            </w:r>
            <w:proofErr w:type="spellEnd"/>
          </w:p>
          <w:p w14:paraId="4A3D3293" w14:textId="77777777" w:rsidR="0098319F" w:rsidRDefault="0098319F" w:rsidP="009405D0">
            <w:pPr>
              <w:rPr>
                <w:rFonts w:cstheme="minorHAnsi"/>
                <w:b/>
                <w:bCs/>
                <w:sz w:val="24"/>
                <w:szCs w:val="24"/>
              </w:rPr>
            </w:pPr>
          </w:p>
          <w:p w14:paraId="6CA1FE39" w14:textId="77777777" w:rsidR="0098319F" w:rsidRDefault="0098319F" w:rsidP="009405D0">
            <w:pPr>
              <w:rPr>
                <w:rFonts w:cstheme="minorHAnsi"/>
                <w:b/>
                <w:bCs/>
                <w:sz w:val="24"/>
                <w:szCs w:val="24"/>
              </w:rPr>
            </w:pPr>
          </w:p>
          <w:p w14:paraId="09C8114F" w14:textId="77777777" w:rsidR="0098319F" w:rsidRDefault="0098319F" w:rsidP="009405D0">
            <w:pPr>
              <w:rPr>
                <w:rFonts w:cstheme="minorHAnsi"/>
                <w:b/>
                <w:bCs/>
                <w:sz w:val="24"/>
                <w:szCs w:val="24"/>
              </w:rPr>
            </w:pPr>
          </w:p>
          <w:p w14:paraId="4769EB8D" w14:textId="77777777" w:rsidR="0098319F" w:rsidRDefault="0098319F" w:rsidP="009405D0">
            <w:pPr>
              <w:rPr>
                <w:rFonts w:cstheme="minorHAnsi"/>
                <w:b/>
                <w:bCs/>
                <w:sz w:val="24"/>
                <w:szCs w:val="24"/>
              </w:rPr>
            </w:pPr>
          </w:p>
          <w:p w14:paraId="3474D088" w14:textId="2829210F" w:rsidR="0098319F" w:rsidRDefault="0098319F" w:rsidP="009405D0">
            <w:pPr>
              <w:rPr>
                <w:rFonts w:cstheme="minorHAnsi"/>
                <w:b/>
                <w:bCs/>
                <w:sz w:val="24"/>
                <w:szCs w:val="24"/>
              </w:rPr>
            </w:pPr>
          </w:p>
          <w:p w14:paraId="22225713" w14:textId="77777777" w:rsidR="00D33E9C" w:rsidRDefault="00D33E9C" w:rsidP="009405D0">
            <w:pPr>
              <w:rPr>
                <w:rFonts w:cstheme="minorHAnsi"/>
                <w:b/>
                <w:bCs/>
                <w:sz w:val="24"/>
                <w:szCs w:val="24"/>
              </w:rPr>
            </w:pPr>
          </w:p>
          <w:p w14:paraId="7ED96818" w14:textId="77777777" w:rsidR="0098319F" w:rsidRDefault="0098319F" w:rsidP="009405D0">
            <w:pPr>
              <w:rPr>
                <w:rFonts w:cstheme="minorHAnsi"/>
                <w:b/>
                <w:bCs/>
                <w:sz w:val="24"/>
                <w:szCs w:val="24"/>
              </w:rPr>
            </w:pPr>
          </w:p>
          <w:p w14:paraId="0F6ED69F" w14:textId="69A31C0D" w:rsidR="003B7108" w:rsidRDefault="007E3442" w:rsidP="009405D0">
            <w:pPr>
              <w:rPr>
                <w:rFonts w:cstheme="minorHAnsi"/>
                <w:b/>
                <w:bCs/>
                <w:sz w:val="24"/>
                <w:szCs w:val="24"/>
              </w:rPr>
            </w:pPr>
            <w:r>
              <w:rPr>
                <w:rFonts w:cstheme="minorHAnsi"/>
                <w:b/>
                <w:bCs/>
                <w:sz w:val="24"/>
                <w:szCs w:val="24"/>
              </w:rPr>
              <w:t xml:space="preserve">JMA Review </w:t>
            </w:r>
          </w:p>
          <w:p w14:paraId="7F7D25EC" w14:textId="77777777" w:rsidR="003B7108" w:rsidRDefault="003B7108" w:rsidP="009405D0">
            <w:pPr>
              <w:rPr>
                <w:rFonts w:cstheme="minorHAnsi"/>
                <w:b/>
                <w:bCs/>
                <w:sz w:val="24"/>
                <w:szCs w:val="24"/>
              </w:rPr>
            </w:pPr>
          </w:p>
          <w:p w14:paraId="50A8EFAA" w14:textId="77777777" w:rsidR="00D33E9C" w:rsidRDefault="00D33E9C" w:rsidP="009405D0">
            <w:pPr>
              <w:rPr>
                <w:rFonts w:cstheme="minorHAnsi"/>
                <w:b/>
                <w:bCs/>
                <w:sz w:val="24"/>
                <w:szCs w:val="24"/>
              </w:rPr>
            </w:pPr>
          </w:p>
          <w:p w14:paraId="0969AB60" w14:textId="77777777" w:rsidR="00D33E9C" w:rsidRDefault="00D33E9C" w:rsidP="009405D0">
            <w:pPr>
              <w:rPr>
                <w:rFonts w:cstheme="minorHAnsi"/>
                <w:b/>
                <w:bCs/>
                <w:sz w:val="24"/>
                <w:szCs w:val="24"/>
              </w:rPr>
            </w:pPr>
          </w:p>
          <w:p w14:paraId="56688696" w14:textId="77777777" w:rsidR="002352E5" w:rsidRDefault="00006C30" w:rsidP="00453A58">
            <w:pPr>
              <w:rPr>
                <w:rFonts w:cstheme="minorHAnsi"/>
                <w:b/>
                <w:bCs/>
                <w:sz w:val="24"/>
                <w:szCs w:val="24"/>
              </w:rPr>
            </w:pPr>
            <w:proofErr w:type="spellStart"/>
            <w:r>
              <w:rPr>
                <w:rFonts w:cstheme="minorHAnsi"/>
                <w:b/>
                <w:bCs/>
                <w:sz w:val="24"/>
                <w:szCs w:val="24"/>
              </w:rPr>
              <w:t>WMcC</w:t>
            </w:r>
            <w:proofErr w:type="spellEnd"/>
          </w:p>
          <w:p w14:paraId="31B130B3" w14:textId="77777777" w:rsidR="00254A67" w:rsidRDefault="00254A67" w:rsidP="00453A58">
            <w:pPr>
              <w:rPr>
                <w:rFonts w:cstheme="minorHAnsi"/>
                <w:b/>
                <w:bCs/>
                <w:sz w:val="24"/>
                <w:szCs w:val="24"/>
              </w:rPr>
            </w:pPr>
          </w:p>
          <w:p w14:paraId="7F47097C" w14:textId="77777777" w:rsidR="00254A67" w:rsidRDefault="00254A67" w:rsidP="00453A58">
            <w:pPr>
              <w:rPr>
                <w:rFonts w:cstheme="minorHAnsi"/>
                <w:b/>
                <w:bCs/>
                <w:sz w:val="24"/>
                <w:szCs w:val="24"/>
              </w:rPr>
            </w:pPr>
          </w:p>
          <w:p w14:paraId="3E210F19" w14:textId="77777777" w:rsidR="00254A67" w:rsidRDefault="00254A67" w:rsidP="00453A58">
            <w:pPr>
              <w:rPr>
                <w:rFonts w:cstheme="minorHAnsi"/>
                <w:b/>
                <w:bCs/>
                <w:sz w:val="24"/>
                <w:szCs w:val="24"/>
              </w:rPr>
            </w:pPr>
          </w:p>
          <w:p w14:paraId="6921FC4A" w14:textId="4466CB49" w:rsidR="00254A67" w:rsidRPr="00376085" w:rsidRDefault="00D33E9C" w:rsidP="00453A58">
            <w:pPr>
              <w:rPr>
                <w:rFonts w:cstheme="minorHAnsi"/>
                <w:b/>
                <w:bCs/>
                <w:sz w:val="24"/>
                <w:szCs w:val="24"/>
              </w:rPr>
            </w:pPr>
            <w:r>
              <w:rPr>
                <w:rFonts w:cstheme="minorHAnsi"/>
                <w:b/>
                <w:bCs/>
                <w:sz w:val="24"/>
                <w:szCs w:val="24"/>
              </w:rPr>
              <w:t>AT</w:t>
            </w:r>
          </w:p>
        </w:tc>
      </w:tr>
      <w:tr w:rsidR="00802114" w:rsidRPr="006622A3" w14:paraId="6E9804E3" w14:textId="77777777" w:rsidTr="006F7BD3">
        <w:tc>
          <w:tcPr>
            <w:tcW w:w="988" w:type="dxa"/>
          </w:tcPr>
          <w:p w14:paraId="723E8D0E" w14:textId="4D6DB98D" w:rsidR="00802114" w:rsidRPr="00683FB2" w:rsidRDefault="00254A67" w:rsidP="009405D0">
            <w:pPr>
              <w:rPr>
                <w:rFonts w:cstheme="minorHAnsi"/>
                <w:b/>
                <w:bCs/>
                <w:sz w:val="24"/>
                <w:szCs w:val="24"/>
              </w:rPr>
            </w:pPr>
            <w:r>
              <w:rPr>
                <w:rFonts w:cstheme="minorHAnsi"/>
                <w:b/>
                <w:bCs/>
                <w:sz w:val="24"/>
                <w:szCs w:val="24"/>
              </w:rPr>
              <w:t>7</w:t>
            </w:r>
            <w:r w:rsidR="00802114" w:rsidRPr="00683FB2">
              <w:rPr>
                <w:rFonts w:cstheme="minorHAnsi"/>
                <w:b/>
                <w:bCs/>
                <w:sz w:val="24"/>
                <w:szCs w:val="24"/>
              </w:rPr>
              <w:t>.</w:t>
            </w:r>
          </w:p>
        </w:tc>
        <w:tc>
          <w:tcPr>
            <w:tcW w:w="6945" w:type="dxa"/>
          </w:tcPr>
          <w:p w14:paraId="6342F962" w14:textId="083550D2" w:rsidR="00B5639A" w:rsidRDefault="003A2DA1" w:rsidP="00D97E2A">
            <w:pPr>
              <w:jc w:val="both"/>
              <w:rPr>
                <w:rFonts w:cstheme="minorHAnsi"/>
                <w:b/>
                <w:bCs/>
                <w:sz w:val="24"/>
                <w:szCs w:val="24"/>
              </w:rPr>
            </w:pPr>
            <w:r w:rsidRPr="003A2DA1">
              <w:rPr>
                <w:rFonts w:cstheme="minorHAnsi"/>
                <w:b/>
                <w:bCs/>
                <w:sz w:val="24"/>
                <w:szCs w:val="24"/>
              </w:rPr>
              <w:t xml:space="preserve">Finance, Audit &amp; Risk Committee Update </w:t>
            </w:r>
          </w:p>
          <w:p w14:paraId="069A9ED8" w14:textId="77777777" w:rsidR="003A2DA1" w:rsidRDefault="003A2DA1" w:rsidP="00D97E2A">
            <w:pPr>
              <w:jc w:val="both"/>
              <w:rPr>
                <w:rFonts w:cstheme="minorHAnsi"/>
                <w:b/>
                <w:bCs/>
                <w:sz w:val="24"/>
                <w:szCs w:val="24"/>
              </w:rPr>
            </w:pPr>
          </w:p>
          <w:p w14:paraId="2E5A169C" w14:textId="77777777" w:rsidR="003E2544" w:rsidRDefault="003B0D67" w:rsidP="003E2544">
            <w:pPr>
              <w:spacing w:line="240" w:lineRule="auto"/>
              <w:jc w:val="both"/>
              <w:rPr>
                <w:rFonts w:cstheme="minorHAnsi"/>
                <w:sz w:val="24"/>
                <w:szCs w:val="24"/>
              </w:rPr>
            </w:pPr>
            <w:r w:rsidRPr="0010464E">
              <w:rPr>
                <w:rFonts w:cstheme="minorHAnsi"/>
                <w:sz w:val="24"/>
                <w:szCs w:val="24"/>
              </w:rPr>
              <w:t xml:space="preserve">SC </w:t>
            </w:r>
            <w:r w:rsidR="00887A37" w:rsidRPr="0010464E">
              <w:rPr>
                <w:rFonts w:cstheme="minorHAnsi"/>
                <w:sz w:val="24"/>
                <w:szCs w:val="24"/>
              </w:rPr>
              <w:t xml:space="preserve">outlined </w:t>
            </w:r>
            <w:r w:rsidR="005A0F7C">
              <w:rPr>
                <w:rFonts w:cstheme="minorHAnsi"/>
                <w:sz w:val="24"/>
                <w:szCs w:val="24"/>
              </w:rPr>
              <w:t>issues discussed at FARC’s meeting on 14 Febr</w:t>
            </w:r>
            <w:r w:rsidR="005807A7">
              <w:rPr>
                <w:rFonts w:cstheme="minorHAnsi"/>
                <w:sz w:val="24"/>
                <w:szCs w:val="24"/>
              </w:rPr>
              <w:t>u</w:t>
            </w:r>
            <w:r w:rsidR="005A0F7C">
              <w:rPr>
                <w:rFonts w:cstheme="minorHAnsi"/>
                <w:sz w:val="24"/>
                <w:szCs w:val="24"/>
              </w:rPr>
              <w:t>ary 2024 a</w:t>
            </w:r>
            <w:r w:rsidR="005807A7">
              <w:rPr>
                <w:rFonts w:cstheme="minorHAnsi"/>
                <w:sz w:val="24"/>
                <w:szCs w:val="24"/>
              </w:rPr>
              <w:t>n</w:t>
            </w:r>
            <w:r w:rsidR="005A0F7C">
              <w:rPr>
                <w:rFonts w:cstheme="minorHAnsi"/>
                <w:sz w:val="24"/>
                <w:szCs w:val="24"/>
              </w:rPr>
              <w:t xml:space="preserve">d noted that the </w:t>
            </w:r>
            <w:r w:rsidR="005807A7">
              <w:rPr>
                <w:rFonts w:cstheme="minorHAnsi"/>
                <w:sz w:val="24"/>
                <w:szCs w:val="24"/>
              </w:rPr>
              <w:t xml:space="preserve">main issues </w:t>
            </w:r>
            <w:proofErr w:type="gramStart"/>
            <w:r w:rsidR="00B1547A">
              <w:rPr>
                <w:rFonts w:cstheme="minorHAnsi"/>
                <w:sz w:val="24"/>
                <w:szCs w:val="24"/>
              </w:rPr>
              <w:t xml:space="preserve">raised </w:t>
            </w:r>
            <w:r w:rsidR="005807A7">
              <w:rPr>
                <w:rFonts w:cstheme="minorHAnsi"/>
                <w:sz w:val="24"/>
                <w:szCs w:val="24"/>
              </w:rPr>
              <w:t xml:space="preserve"> (</w:t>
            </w:r>
            <w:proofErr w:type="gramEnd"/>
            <w:r w:rsidR="005807A7">
              <w:rPr>
                <w:rFonts w:cstheme="minorHAnsi"/>
                <w:sz w:val="24"/>
                <w:szCs w:val="24"/>
              </w:rPr>
              <w:t xml:space="preserve">the Risk </w:t>
            </w:r>
            <w:r w:rsidR="00346E8F">
              <w:rPr>
                <w:rFonts w:cstheme="minorHAnsi"/>
                <w:sz w:val="24"/>
                <w:szCs w:val="24"/>
              </w:rPr>
              <w:t>R</w:t>
            </w:r>
            <w:r w:rsidR="005807A7">
              <w:rPr>
                <w:rFonts w:cstheme="minorHAnsi"/>
                <w:sz w:val="24"/>
                <w:szCs w:val="24"/>
              </w:rPr>
              <w:t xml:space="preserve">egister, </w:t>
            </w:r>
            <w:r w:rsidR="002E6BB2">
              <w:rPr>
                <w:rFonts w:cstheme="minorHAnsi"/>
                <w:sz w:val="24"/>
                <w:szCs w:val="24"/>
              </w:rPr>
              <w:t>M</w:t>
            </w:r>
            <w:r w:rsidR="00346E8F">
              <w:rPr>
                <w:rFonts w:cstheme="minorHAnsi"/>
                <w:sz w:val="24"/>
                <w:szCs w:val="24"/>
              </w:rPr>
              <w:t xml:space="preserve">aintenance and </w:t>
            </w:r>
            <w:r w:rsidR="004B6551">
              <w:rPr>
                <w:rFonts w:cstheme="minorHAnsi"/>
                <w:sz w:val="24"/>
                <w:szCs w:val="24"/>
              </w:rPr>
              <w:t>Finance</w:t>
            </w:r>
            <w:r w:rsidR="00346E8F">
              <w:rPr>
                <w:rFonts w:cstheme="minorHAnsi"/>
                <w:sz w:val="24"/>
                <w:szCs w:val="24"/>
              </w:rPr>
              <w:t xml:space="preserve">) </w:t>
            </w:r>
            <w:r w:rsidR="005006CD">
              <w:rPr>
                <w:rFonts w:cstheme="minorHAnsi"/>
                <w:sz w:val="24"/>
                <w:szCs w:val="24"/>
              </w:rPr>
              <w:t>w</w:t>
            </w:r>
            <w:r w:rsidR="00830646">
              <w:rPr>
                <w:rFonts w:cstheme="minorHAnsi"/>
                <w:sz w:val="24"/>
                <w:szCs w:val="24"/>
              </w:rPr>
              <w:t xml:space="preserve">ould be covered </w:t>
            </w:r>
            <w:r w:rsidR="005006CD">
              <w:rPr>
                <w:rFonts w:cstheme="minorHAnsi"/>
                <w:sz w:val="24"/>
                <w:szCs w:val="24"/>
              </w:rPr>
              <w:t xml:space="preserve">during today’s </w:t>
            </w:r>
            <w:r w:rsidR="005006CD">
              <w:rPr>
                <w:rFonts w:cstheme="minorHAnsi"/>
                <w:sz w:val="24"/>
                <w:szCs w:val="24"/>
              </w:rPr>
              <w:lastRenderedPageBreak/>
              <w:t>meeting</w:t>
            </w:r>
            <w:r w:rsidR="00F25337">
              <w:rPr>
                <w:rFonts w:cstheme="minorHAnsi"/>
                <w:sz w:val="24"/>
                <w:szCs w:val="24"/>
              </w:rPr>
              <w:t xml:space="preserve"> (see </w:t>
            </w:r>
            <w:r w:rsidR="00FE7232">
              <w:rPr>
                <w:rFonts w:cstheme="minorHAnsi"/>
                <w:sz w:val="24"/>
                <w:szCs w:val="24"/>
              </w:rPr>
              <w:t xml:space="preserve">Agenda Items 8, 9 &amp;10 below).  </w:t>
            </w:r>
            <w:r w:rsidR="003E2544">
              <w:rPr>
                <w:rFonts w:cstheme="minorHAnsi"/>
                <w:sz w:val="24"/>
                <w:szCs w:val="24"/>
              </w:rPr>
              <w:t xml:space="preserve">Members were content.  </w:t>
            </w:r>
            <w:r w:rsidR="003E2544" w:rsidRPr="0010464E">
              <w:rPr>
                <w:rFonts w:cstheme="minorHAnsi"/>
                <w:sz w:val="24"/>
                <w:szCs w:val="24"/>
              </w:rPr>
              <w:t xml:space="preserve"> </w:t>
            </w:r>
          </w:p>
          <w:p w14:paraId="7348CDE5" w14:textId="295B9213" w:rsidR="00630837" w:rsidRDefault="003E2544" w:rsidP="00F9279C">
            <w:pPr>
              <w:spacing w:line="240" w:lineRule="auto"/>
              <w:jc w:val="both"/>
              <w:rPr>
                <w:rFonts w:cstheme="minorHAnsi"/>
                <w:sz w:val="24"/>
                <w:szCs w:val="24"/>
              </w:rPr>
            </w:pPr>
            <w:r>
              <w:rPr>
                <w:rFonts w:cstheme="minorHAnsi"/>
                <w:sz w:val="24"/>
                <w:szCs w:val="24"/>
              </w:rPr>
              <w:t xml:space="preserve">SC </w:t>
            </w:r>
            <w:r w:rsidR="009D480B">
              <w:rPr>
                <w:rFonts w:cstheme="minorHAnsi"/>
                <w:sz w:val="24"/>
                <w:szCs w:val="24"/>
              </w:rPr>
              <w:t xml:space="preserve">endorsed </w:t>
            </w:r>
            <w:r w:rsidR="00867AE3">
              <w:rPr>
                <w:rFonts w:cstheme="minorHAnsi"/>
                <w:sz w:val="24"/>
                <w:szCs w:val="24"/>
              </w:rPr>
              <w:t xml:space="preserve">the </w:t>
            </w:r>
            <w:r w:rsidR="005C6334">
              <w:rPr>
                <w:rFonts w:cstheme="minorHAnsi"/>
                <w:sz w:val="24"/>
                <w:szCs w:val="24"/>
              </w:rPr>
              <w:t xml:space="preserve">comments </w:t>
            </w:r>
            <w:r w:rsidR="00867AE3">
              <w:rPr>
                <w:rFonts w:cstheme="minorHAnsi"/>
                <w:sz w:val="24"/>
                <w:szCs w:val="24"/>
              </w:rPr>
              <w:t xml:space="preserve">made </w:t>
            </w:r>
            <w:r w:rsidR="00DF1625">
              <w:rPr>
                <w:rFonts w:cstheme="minorHAnsi"/>
                <w:sz w:val="24"/>
                <w:szCs w:val="24"/>
              </w:rPr>
              <w:t xml:space="preserve">earlier today about the need to replace PF’s financial expertise.  </w:t>
            </w:r>
          </w:p>
          <w:p w14:paraId="4401044B" w14:textId="77777777" w:rsidR="00F9279C" w:rsidRDefault="00F9279C" w:rsidP="00F9279C">
            <w:pPr>
              <w:spacing w:line="240" w:lineRule="auto"/>
              <w:jc w:val="both"/>
              <w:rPr>
                <w:rFonts w:cstheme="minorHAnsi"/>
                <w:b/>
                <w:bCs/>
                <w:sz w:val="24"/>
                <w:szCs w:val="24"/>
              </w:rPr>
            </w:pPr>
          </w:p>
          <w:p w14:paraId="7BDD7235" w14:textId="77777777" w:rsidR="00387384" w:rsidRDefault="00387384" w:rsidP="00F9279C">
            <w:pPr>
              <w:spacing w:line="240" w:lineRule="auto"/>
              <w:jc w:val="both"/>
              <w:rPr>
                <w:rFonts w:cstheme="minorHAnsi"/>
                <w:sz w:val="24"/>
                <w:szCs w:val="24"/>
              </w:rPr>
            </w:pPr>
            <w:r w:rsidRPr="009A28C6">
              <w:rPr>
                <w:rFonts w:cstheme="minorHAnsi"/>
                <w:sz w:val="24"/>
                <w:szCs w:val="24"/>
              </w:rPr>
              <w:t xml:space="preserve">RB advised that he </w:t>
            </w:r>
            <w:r w:rsidR="009A28C6" w:rsidRPr="009A28C6">
              <w:rPr>
                <w:rFonts w:cstheme="minorHAnsi"/>
                <w:sz w:val="24"/>
                <w:szCs w:val="24"/>
              </w:rPr>
              <w:t>would</w:t>
            </w:r>
            <w:r w:rsidRPr="009A28C6">
              <w:rPr>
                <w:rFonts w:cstheme="minorHAnsi"/>
                <w:sz w:val="24"/>
                <w:szCs w:val="24"/>
              </w:rPr>
              <w:t xml:space="preserve"> stand down f</w:t>
            </w:r>
            <w:r w:rsidR="00EA1F7D" w:rsidRPr="009A28C6">
              <w:rPr>
                <w:rFonts w:cstheme="minorHAnsi"/>
                <w:sz w:val="24"/>
                <w:szCs w:val="24"/>
              </w:rPr>
              <w:t>rom the Committee after its next meeting</w:t>
            </w:r>
            <w:r w:rsidR="009A28C6" w:rsidRPr="009A28C6">
              <w:rPr>
                <w:rFonts w:cstheme="minorHAnsi"/>
                <w:sz w:val="24"/>
                <w:szCs w:val="24"/>
              </w:rPr>
              <w:t>.  AH thanked him for his input</w:t>
            </w:r>
            <w:r w:rsidR="009A28C6">
              <w:rPr>
                <w:rFonts w:cstheme="minorHAnsi"/>
                <w:sz w:val="24"/>
                <w:szCs w:val="24"/>
              </w:rPr>
              <w:t xml:space="preserve">.  </w:t>
            </w:r>
          </w:p>
          <w:p w14:paraId="64B654E9" w14:textId="356953CA" w:rsidR="009A28C6" w:rsidRPr="009A28C6" w:rsidRDefault="009A28C6" w:rsidP="00F9279C">
            <w:pPr>
              <w:spacing w:line="240" w:lineRule="auto"/>
              <w:jc w:val="both"/>
              <w:rPr>
                <w:rFonts w:cstheme="minorHAnsi"/>
                <w:sz w:val="24"/>
                <w:szCs w:val="24"/>
              </w:rPr>
            </w:pPr>
          </w:p>
        </w:tc>
        <w:tc>
          <w:tcPr>
            <w:tcW w:w="1083" w:type="dxa"/>
          </w:tcPr>
          <w:p w14:paraId="41E44E2E" w14:textId="77777777" w:rsidR="00802114" w:rsidRPr="006622A3" w:rsidRDefault="00802114" w:rsidP="009405D0">
            <w:pPr>
              <w:rPr>
                <w:rFonts w:cstheme="minorHAnsi"/>
                <w:sz w:val="24"/>
                <w:szCs w:val="24"/>
              </w:rPr>
            </w:pPr>
          </w:p>
        </w:tc>
      </w:tr>
      <w:tr w:rsidR="00516F2B" w:rsidRPr="006622A3" w14:paraId="3FA2E82B" w14:textId="77777777" w:rsidTr="006F7BD3">
        <w:tc>
          <w:tcPr>
            <w:tcW w:w="988" w:type="dxa"/>
          </w:tcPr>
          <w:p w14:paraId="37591D31" w14:textId="22140BCF" w:rsidR="00516F2B" w:rsidRDefault="00516F2B" w:rsidP="009405D0">
            <w:pPr>
              <w:rPr>
                <w:rFonts w:cstheme="minorHAnsi"/>
                <w:b/>
                <w:bCs/>
                <w:sz w:val="24"/>
                <w:szCs w:val="24"/>
              </w:rPr>
            </w:pPr>
            <w:r>
              <w:rPr>
                <w:rFonts w:cstheme="minorHAnsi"/>
                <w:b/>
                <w:bCs/>
                <w:sz w:val="24"/>
                <w:szCs w:val="24"/>
              </w:rPr>
              <w:t>8.</w:t>
            </w:r>
          </w:p>
        </w:tc>
        <w:tc>
          <w:tcPr>
            <w:tcW w:w="6945" w:type="dxa"/>
          </w:tcPr>
          <w:p w14:paraId="2252D320" w14:textId="77777777" w:rsidR="00516F2B" w:rsidRDefault="00516F2B" w:rsidP="00F9279C">
            <w:pPr>
              <w:spacing w:line="240" w:lineRule="auto"/>
              <w:jc w:val="both"/>
              <w:rPr>
                <w:rFonts w:cstheme="minorHAnsi"/>
                <w:b/>
                <w:bCs/>
                <w:sz w:val="24"/>
                <w:szCs w:val="24"/>
              </w:rPr>
            </w:pPr>
            <w:r>
              <w:rPr>
                <w:rFonts w:cstheme="minorHAnsi"/>
                <w:b/>
                <w:bCs/>
                <w:sz w:val="24"/>
                <w:szCs w:val="24"/>
              </w:rPr>
              <w:t xml:space="preserve">Risk Register </w:t>
            </w:r>
          </w:p>
          <w:p w14:paraId="6ECAEE31" w14:textId="77777777" w:rsidR="00D77940" w:rsidRDefault="00D77940" w:rsidP="00F9279C">
            <w:pPr>
              <w:spacing w:line="240" w:lineRule="auto"/>
              <w:jc w:val="both"/>
              <w:rPr>
                <w:rFonts w:cstheme="minorHAnsi"/>
                <w:b/>
                <w:bCs/>
                <w:sz w:val="24"/>
                <w:szCs w:val="24"/>
              </w:rPr>
            </w:pPr>
          </w:p>
          <w:p w14:paraId="3C0FB2A6" w14:textId="49C1DAB6" w:rsidR="003B3F9E" w:rsidRDefault="003B3F9E" w:rsidP="00F9279C">
            <w:pPr>
              <w:pStyle w:val="ListParagraph"/>
              <w:numPr>
                <w:ilvl w:val="0"/>
                <w:numId w:val="15"/>
              </w:numPr>
              <w:spacing w:line="240" w:lineRule="auto"/>
              <w:jc w:val="both"/>
              <w:rPr>
                <w:rFonts w:cstheme="minorHAnsi"/>
                <w:b/>
                <w:bCs/>
                <w:sz w:val="24"/>
                <w:szCs w:val="24"/>
              </w:rPr>
            </w:pPr>
            <w:r w:rsidRPr="00D77940">
              <w:rPr>
                <w:rFonts w:cstheme="minorHAnsi"/>
                <w:b/>
                <w:bCs/>
                <w:sz w:val="24"/>
                <w:szCs w:val="24"/>
              </w:rPr>
              <w:t>Risk Register updated to 14 February 2024</w:t>
            </w:r>
            <w:r w:rsidR="00993AE3">
              <w:rPr>
                <w:rFonts w:cstheme="minorHAnsi"/>
                <w:b/>
                <w:bCs/>
                <w:sz w:val="24"/>
                <w:szCs w:val="24"/>
              </w:rPr>
              <w:t xml:space="preserve"> (paper 3)</w:t>
            </w:r>
          </w:p>
          <w:p w14:paraId="7E42FDF0" w14:textId="77777777" w:rsidR="000317F3" w:rsidRDefault="00AF5492" w:rsidP="00F9279C">
            <w:pPr>
              <w:spacing w:line="240" w:lineRule="auto"/>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advised that amendments agreed at FARC’s recent meeting had now been incorporated into the Register.  He drew Members attention to the following:</w:t>
            </w:r>
          </w:p>
          <w:p w14:paraId="19DD3A7E" w14:textId="77777777" w:rsidR="000317F3" w:rsidRDefault="000317F3" w:rsidP="00F9279C">
            <w:pPr>
              <w:spacing w:line="240" w:lineRule="auto"/>
              <w:ind w:left="720"/>
              <w:jc w:val="both"/>
              <w:rPr>
                <w:rFonts w:cstheme="minorHAnsi"/>
                <w:sz w:val="24"/>
                <w:szCs w:val="24"/>
              </w:rPr>
            </w:pPr>
          </w:p>
          <w:p w14:paraId="67360CAE" w14:textId="45A25A93" w:rsidR="00ED1808" w:rsidRPr="00ED1808" w:rsidRDefault="000317F3" w:rsidP="00F9279C">
            <w:pPr>
              <w:spacing w:line="240" w:lineRule="auto"/>
              <w:ind w:left="720"/>
              <w:jc w:val="both"/>
              <w:rPr>
                <w:rFonts w:cstheme="minorHAnsi"/>
                <w:sz w:val="24"/>
                <w:szCs w:val="24"/>
              </w:rPr>
            </w:pPr>
            <w:r w:rsidRPr="00ED1808">
              <w:rPr>
                <w:rFonts w:cstheme="minorHAnsi"/>
                <w:i/>
                <w:iCs/>
                <w:sz w:val="24"/>
                <w:szCs w:val="24"/>
              </w:rPr>
              <w:t>CR1:</w:t>
            </w:r>
            <w:r w:rsidR="00ED1808" w:rsidRPr="00ED1808">
              <w:rPr>
                <w:rFonts w:cstheme="minorHAnsi"/>
                <w:sz w:val="24"/>
                <w:szCs w:val="24"/>
              </w:rPr>
              <w:t xml:space="preserve"> retention </w:t>
            </w:r>
            <w:proofErr w:type="gramStart"/>
            <w:r w:rsidR="00ED1808" w:rsidRPr="00ED1808">
              <w:rPr>
                <w:rFonts w:cstheme="minorHAnsi"/>
                <w:sz w:val="24"/>
                <w:szCs w:val="24"/>
              </w:rPr>
              <w:t>of  the</w:t>
            </w:r>
            <w:proofErr w:type="gramEnd"/>
            <w:r w:rsidR="00ED1808" w:rsidRPr="00ED1808">
              <w:rPr>
                <w:rFonts w:cstheme="minorHAnsi"/>
                <w:sz w:val="24"/>
                <w:szCs w:val="24"/>
              </w:rPr>
              <w:t xml:space="preserve"> current amber residual risk status pending completion and sign-off of the JMAs (the risk status </w:t>
            </w:r>
            <w:r w:rsidR="00E46C95">
              <w:rPr>
                <w:rFonts w:cstheme="minorHAnsi"/>
                <w:sz w:val="24"/>
                <w:szCs w:val="24"/>
              </w:rPr>
              <w:t xml:space="preserve">will </w:t>
            </w:r>
            <w:r w:rsidR="00ED1808" w:rsidRPr="00ED1808">
              <w:rPr>
                <w:rFonts w:cstheme="minorHAnsi"/>
                <w:sz w:val="24"/>
                <w:szCs w:val="24"/>
              </w:rPr>
              <w:t>be reviewed at the next FARC meeting)</w:t>
            </w:r>
            <w:r w:rsidR="003E2544">
              <w:rPr>
                <w:rFonts w:cstheme="minorHAnsi"/>
                <w:sz w:val="24"/>
                <w:szCs w:val="24"/>
              </w:rPr>
              <w:t>.</w:t>
            </w:r>
            <w:r w:rsidR="00ED1808" w:rsidRPr="00ED1808">
              <w:rPr>
                <w:rFonts w:cstheme="minorHAnsi"/>
                <w:sz w:val="24"/>
                <w:szCs w:val="24"/>
              </w:rPr>
              <w:t xml:space="preserve">  Members agreed. </w:t>
            </w:r>
          </w:p>
          <w:p w14:paraId="5B48B935" w14:textId="24F9BA65" w:rsidR="00AF5492" w:rsidRDefault="00AF5492" w:rsidP="00F9279C">
            <w:pPr>
              <w:spacing w:line="240" w:lineRule="auto"/>
              <w:ind w:left="720"/>
              <w:jc w:val="both"/>
              <w:rPr>
                <w:rFonts w:cstheme="minorHAnsi"/>
                <w:i/>
                <w:iCs/>
                <w:sz w:val="24"/>
                <w:szCs w:val="24"/>
              </w:rPr>
            </w:pPr>
          </w:p>
          <w:p w14:paraId="2B772449" w14:textId="09CB6EE5" w:rsidR="009C17FC" w:rsidRPr="009C17FC" w:rsidRDefault="000D300F" w:rsidP="00F9279C">
            <w:pPr>
              <w:spacing w:line="240" w:lineRule="auto"/>
              <w:ind w:left="720"/>
              <w:jc w:val="both"/>
              <w:rPr>
                <w:rFonts w:cstheme="minorHAnsi"/>
                <w:sz w:val="24"/>
                <w:szCs w:val="24"/>
              </w:rPr>
            </w:pPr>
            <w:r w:rsidRPr="009C17FC">
              <w:rPr>
                <w:rFonts w:cstheme="minorHAnsi"/>
                <w:i/>
                <w:iCs/>
                <w:sz w:val="24"/>
                <w:szCs w:val="24"/>
              </w:rPr>
              <w:t>CR2:</w:t>
            </w:r>
            <w:r w:rsidR="009C17FC" w:rsidRPr="009C17FC">
              <w:rPr>
                <w:rFonts w:cstheme="minorHAnsi"/>
                <w:i/>
                <w:iCs/>
                <w:sz w:val="24"/>
                <w:szCs w:val="24"/>
              </w:rPr>
              <w:t xml:space="preserve"> </w:t>
            </w:r>
            <w:r w:rsidR="009C17FC" w:rsidRPr="009C17FC">
              <w:rPr>
                <w:rFonts w:cstheme="minorHAnsi"/>
                <w:sz w:val="24"/>
                <w:szCs w:val="24"/>
              </w:rPr>
              <w:t xml:space="preserve">no change for now, but to be embraced in the overall review of the Risk Register (see ASM proposal below).  </w:t>
            </w:r>
            <w:r w:rsidR="00E054B6">
              <w:rPr>
                <w:rFonts w:cstheme="minorHAnsi"/>
                <w:sz w:val="24"/>
                <w:szCs w:val="24"/>
              </w:rPr>
              <w:t xml:space="preserve">SC added that </w:t>
            </w:r>
            <w:r w:rsidR="00DD571B">
              <w:rPr>
                <w:rFonts w:cstheme="minorHAnsi"/>
                <w:sz w:val="24"/>
                <w:szCs w:val="24"/>
              </w:rPr>
              <w:t xml:space="preserve">FARC had debated whether a risk that </w:t>
            </w:r>
            <w:r w:rsidR="003927FB">
              <w:rPr>
                <w:rFonts w:cstheme="minorHAnsi"/>
                <w:sz w:val="24"/>
                <w:szCs w:val="24"/>
              </w:rPr>
              <w:t xml:space="preserve">is assessed as green </w:t>
            </w:r>
            <w:r w:rsidR="00E054B6">
              <w:rPr>
                <w:rFonts w:cstheme="minorHAnsi"/>
                <w:sz w:val="24"/>
                <w:szCs w:val="24"/>
              </w:rPr>
              <w:t xml:space="preserve">should be retained as a </w:t>
            </w:r>
            <w:r w:rsidR="00A3072B">
              <w:rPr>
                <w:rFonts w:cstheme="minorHAnsi"/>
                <w:sz w:val="24"/>
                <w:szCs w:val="24"/>
              </w:rPr>
              <w:t>risk but</w:t>
            </w:r>
            <w:r w:rsidR="00E054B6">
              <w:rPr>
                <w:rFonts w:cstheme="minorHAnsi"/>
                <w:sz w:val="24"/>
                <w:szCs w:val="24"/>
              </w:rPr>
              <w:t xml:space="preserve"> agreed t</w:t>
            </w:r>
            <w:r w:rsidR="00A3072B">
              <w:rPr>
                <w:rFonts w:cstheme="minorHAnsi"/>
                <w:sz w:val="24"/>
                <w:szCs w:val="24"/>
              </w:rPr>
              <w:t xml:space="preserve">hat this would be clarified by </w:t>
            </w:r>
            <w:r w:rsidR="003E2544">
              <w:rPr>
                <w:rFonts w:cstheme="minorHAnsi"/>
                <w:sz w:val="24"/>
                <w:szCs w:val="24"/>
              </w:rPr>
              <w:t xml:space="preserve">work flowing from ASM’s </w:t>
            </w:r>
            <w:r w:rsidR="00A3072B">
              <w:rPr>
                <w:rFonts w:cstheme="minorHAnsi"/>
                <w:sz w:val="24"/>
                <w:szCs w:val="24"/>
              </w:rPr>
              <w:t xml:space="preserve">review of Risk Management.  </w:t>
            </w:r>
            <w:r w:rsidR="00DD571B">
              <w:rPr>
                <w:rFonts w:cstheme="minorHAnsi"/>
                <w:sz w:val="24"/>
                <w:szCs w:val="24"/>
              </w:rPr>
              <w:t xml:space="preserve"> </w:t>
            </w:r>
            <w:r w:rsidR="009C17FC" w:rsidRPr="009C17FC">
              <w:rPr>
                <w:rFonts w:cstheme="minorHAnsi"/>
                <w:sz w:val="24"/>
                <w:szCs w:val="24"/>
              </w:rPr>
              <w:t xml:space="preserve">Members agreed.  </w:t>
            </w:r>
          </w:p>
          <w:p w14:paraId="0E3DFEE7" w14:textId="14B7BF44" w:rsidR="000D300F" w:rsidRDefault="000D300F" w:rsidP="00F9279C">
            <w:pPr>
              <w:spacing w:line="240" w:lineRule="auto"/>
              <w:ind w:left="720"/>
              <w:jc w:val="both"/>
              <w:rPr>
                <w:rFonts w:cstheme="minorHAnsi"/>
                <w:i/>
                <w:iCs/>
                <w:sz w:val="24"/>
                <w:szCs w:val="24"/>
              </w:rPr>
            </w:pPr>
          </w:p>
          <w:p w14:paraId="52BC5D6C" w14:textId="5C6A0EE5" w:rsidR="009661DB" w:rsidRDefault="000D300F" w:rsidP="00F9279C">
            <w:pPr>
              <w:spacing w:line="240" w:lineRule="auto"/>
              <w:ind w:left="720"/>
              <w:jc w:val="both"/>
              <w:rPr>
                <w:rFonts w:cstheme="minorHAnsi"/>
                <w:sz w:val="24"/>
                <w:szCs w:val="24"/>
              </w:rPr>
            </w:pPr>
            <w:r w:rsidRPr="000308AF">
              <w:rPr>
                <w:rFonts w:cstheme="minorHAnsi"/>
                <w:i/>
                <w:iCs/>
                <w:sz w:val="24"/>
                <w:szCs w:val="24"/>
              </w:rPr>
              <w:t>CR3:</w:t>
            </w:r>
            <w:r w:rsidR="000308AF" w:rsidRPr="000308AF">
              <w:rPr>
                <w:rFonts w:cstheme="minorHAnsi"/>
                <w:sz w:val="24"/>
                <w:szCs w:val="24"/>
              </w:rPr>
              <w:t xml:space="preserve"> </w:t>
            </w:r>
            <w:r w:rsidR="000308AF">
              <w:rPr>
                <w:rFonts w:cstheme="minorHAnsi"/>
                <w:sz w:val="24"/>
                <w:szCs w:val="24"/>
              </w:rPr>
              <w:t xml:space="preserve">a </w:t>
            </w:r>
            <w:r w:rsidR="005F5CB4">
              <w:rPr>
                <w:rFonts w:cstheme="minorHAnsi"/>
                <w:sz w:val="24"/>
                <w:szCs w:val="24"/>
              </w:rPr>
              <w:t>further action had been added in</w:t>
            </w:r>
            <w:r w:rsidR="00E56E2D">
              <w:rPr>
                <w:rFonts w:cstheme="minorHAnsi"/>
                <w:sz w:val="24"/>
                <w:szCs w:val="24"/>
              </w:rPr>
              <w:t xml:space="preserve"> </w:t>
            </w:r>
            <w:r w:rsidR="005F5CB4">
              <w:rPr>
                <w:rFonts w:cstheme="minorHAnsi"/>
                <w:sz w:val="24"/>
                <w:szCs w:val="24"/>
              </w:rPr>
              <w:t xml:space="preserve">relation to </w:t>
            </w:r>
            <w:r w:rsidR="00E56E2D">
              <w:rPr>
                <w:rFonts w:cstheme="minorHAnsi"/>
                <w:sz w:val="24"/>
                <w:szCs w:val="24"/>
              </w:rPr>
              <w:t xml:space="preserve">commencement of the Stock Condition Survey.  </w:t>
            </w:r>
            <w:r w:rsidR="006B5A53">
              <w:rPr>
                <w:rFonts w:cstheme="minorHAnsi"/>
                <w:sz w:val="24"/>
                <w:szCs w:val="24"/>
              </w:rPr>
              <w:t xml:space="preserve">Reports on the outcome of the Survey are due in April/May </w:t>
            </w:r>
            <w:r w:rsidR="007B6900">
              <w:rPr>
                <w:rFonts w:cstheme="minorHAnsi"/>
                <w:sz w:val="24"/>
                <w:szCs w:val="24"/>
              </w:rPr>
              <w:t xml:space="preserve">(Glencraig), July (Mourne Grange) and September (Clanabogan).  </w:t>
            </w:r>
            <w:r w:rsidR="009661DB">
              <w:rPr>
                <w:rFonts w:cstheme="minorHAnsi"/>
                <w:sz w:val="24"/>
                <w:szCs w:val="24"/>
              </w:rPr>
              <w:t>Members were content.</w:t>
            </w:r>
          </w:p>
          <w:p w14:paraId="2E744995" w14:textId="77777777" w:rsidR="009661DB" w:rsidRDefault="009661DB" w:rsidP="00F9279C">
            <w:pPr>
              <w:spacing w:line="240" w:lineRule="auto"/>
              <w:ind w:left="720"/>
              <w:jc w:val="both"/>
              <w:rPr>
                <w:rFonts w:cstheme="minorHAnsi"/>
                <w:sz w:val="24"/>
                <w:szCs w:val="24"/>
              </w:rPr>
            </w:pPr>
          </w:p>
          <w:p w14:paraId="0EB53368" w14:textId="09824FC4" w:rsidR="000308AF" w:rsidRPr="000308AF" w:rsidRDefault="00BD6152" w:rsidP="00F9279C">
            <w:pPr>
              <w:spacing w:line="240" w:lineRule="auto"/>
              <w:ind w:left="720"/>
              <w:jc w:val="both"/>
              <w:rPr>
                <w:rFonts w:cstheme="minorHAnsi"/>
                <w:b/>
                <w:bCs/>
                <w:sz w:val="24"/>
                <w:szCs w:val="24"/>
              </w:rPr>
            </w:pPr>
            <w:r>
              <w:rPr>
                <w:rFonts w:cstheme="minorHAnsi"/>
                <w:sz w:val="24"/>
                <w:szCs w:val="24"/>
              </w:rPr>
              <w:t xml:space="preserve">RB asked if Members </w:t>
            </w:r>
            <w:r w:rsidR="005715E3">
              <w:rPr>
                <w:rFonts w:cstheme="minorHAnsi"/>
                <w:sz w:val="24"/>
                <w:szCs w:val="24"/>
              </w:rPr>
              <w:t xml:space="preserve">were aware of what the Decent Home Standards </w:t>
            </w:r>
            <w:r w:rsidR="00D6777C">
              <w:rPr>
                <w:rFonts w:cstheme="minorHAnsi"/>
                <w:sz w:val="24"/>
                <w:szCs w:val="24"/>
              </w:rPr>
              <w:t xml:space="preserve">are and </w:t>
            </w:r>
            <w:r w:rsidR="005715E3">
              <w:rPr>
                <w:rFonts w:cstheme="minorHAnsi"/>
                <w:sz w:val="24"/>
                <w:szCs w:val="24"/>
              </w:rPr>
              <w:t xml:space="preserve">suggested that the Board </w:t>
            </w:r>
            <w:r w:rsidR="00D6777C">
              <w:rPr>
                <w:rFonts w:cstheme="minorHAnsi"/>
                <w:sz w:val="24"/>
                <w:szCs w:val="24"/>
              </w:rPr>
              <w:t>should have a collective understanding of what it mean</w:t>
            </w:r>
            <w:r w:rsidR="00134AF5">
              <w:rPr>
                <w:rFonts w:cstheme="minorHAnsi"/>
                <w:sz w:val="24"/>
                <w:szCs w:val="24"/>
              </w:rPr>
              <w:t>s</w:t>
            </w:r>
            <w:r w:rsidR="00D6777C">
              <w:rPr>
                <w:rFonts w:cstheme="minorHAnsi"/>
                <w:sz w:val="24"/>
                <w:szCs w:val="24"/>
              </w:rPr>
              <w:t xml:space="preserve"> in practice.  </w:t>
            </w:r>
            <w:r w:rsidR="00214308">
              <w:rPr>
                <w:rFonts w:cstheme="minorHAnsi"/>
                <w:sz w:val="24"/>
                <w:szCs w:val="24"/>
              </w:rPr>
              <w:t xml:space="preserve">He noted that in addition to </w:t>
            </w:r>
            <w:r w:rsidR="003848A1">
              <w:rPr>
                <w:rFonts w:cstheme="minorHAnsi"/>
                <w:sz w:val="24"/>
                <w:szCs w:val="24"/>
              </w:rPr>
              <w:t xml:space="preserve">its relevance to CR3 this would also be pertinent to the work of the Strategic Direction Sub-Group.  </w:t>
            </w:r>
            <w:r w:rsidR="00D6777C">
              <w:rPr>
                <w:rFonts w:cstheme="minorHAnsi"/>
                <w:sz w:val="24"/>
                <w:szCs w:val="24"/>
              </w:rPr>
              <w:t xml:space="preserve">SC </w:t>
            </w:r>
            <w:r w:rsidR="005A079C">
              <w:rPr>
                <w:rFonts w:cstheme="minorHAnsi"/>
                <w:sz w:val="24"/>
                <w:szCs w:val="24"/>
              </w:rPr>
              <w:t xml:space="preserve">advised </w:t>
            </w:r>
            <w:r w:rsidR="00B24046">
              <w:rPr>
                <w:rFonts w:cstheme="minorHAnsi"/>
                <w:sz w:val="24"/>
                <w:szCs w:val="24"/>
              </w:rPr>
              <w:t xml:space="preserve">that the Department’s Standards are set at a very basic level and </w:t>
            </w:r>
            <w:r w:rsidR="007E7A31">
              <w:rPr>
                <w:rFonts w:cstheme="minorHAnsi"/>
                <w:sz w:val="24"/>
                <w:szCs w:val="24"/>
              </w:rPr>
              <w:t xml:space="preserve">thought that </w:t>
            </w:r>
            <w:r w:rsidR="00B24046">
              <w:rPr>
                <w:rFonts w:cstheme="minorHAnsi"/>
                <w:sz w:val="24"/>
                <w:szCs w:val="24"/>
              </w:rPr>
              <w:t>as currently drafted CR</w:t>
            </w:r>
            <w:r w:rsidR="00FC64FC">
              <w:rPr>
                <w:rFonts w:cstheme="minorHAnsi"/>
                <w:sz w:val="24"/>
                <w:szCs w:val="24"/>
              </w:rPr>
              <w:t>3 w</w:t>
            </w:r>
            <w:r w:rsidR="007E7A31">
              <w:rPr>
                <w:rFonts w:cstheme="minorHAnsi"/>
                <w:sz w:val="24"/>
                <w:szCs w:val="24"/>
              </w:rPr>
              <w:t xml:space="preserve">ould </w:t>
            </w:r>
            <w:r w:rsidR="00FC64FC">
              <w:rPr>
                <w:rFonts w:cstheme="minorHAnsi"/>
                <w:sz w:val="24"/>
                <w:szCs w:val="24"/>
              </w:rPr>
              <w:t xml:space="preserve">always be assessed </w:t>
            </w:r>
            <w:r w:rsidR="00C03648">
              <w:rPr>
                <w:rFonts w:cstheme="minorHAnsi"/>
                <w:sz w:val="24"/>
                <w:szCs w:val="24"/>
              </w:rPr>
              <w:t xml:space="preserve">as </w:t>
            </w:r>
            <w:r w:rsidR="00FC64FC">
              <w:rPr>
                <w:rFonts w:cstheme="minorHAnsi"/>
                <w:sz w:val="24"/>
                <w:szCs w:val="24"/>
              </w:rPr>
              <w:t xml:space="preserve">green </w:t>
            </w:r>
            <w:r w:rsidR="00C03648">
              <w:rPr>
                <w:rFonts w:cstheme="minorHAnsi"/>
                <w:sz w:val="24"/>
                <w:szCs w:val="24"/>
              </w:rPr>
              <w:t xml:space="preserve">in that regard.  He </w:t>
            </w:r>
            <w:r w:rsidR="007E7A31">
              <w:rPr>
                <w:rFonts w:cstheme="minorHAnsi"/>
                <w:sz w:val="24"/>
                <w:szCs w:val="24"/>
              </w:rPr>
              <w:t xml:space="preserve">thought however that any amendment </w:t>
            </w:r>
            <w:r w:rsidR="00214308">
              <w:rPr>
                <w:rFonts w:cstheme="minorHAnsi"/>
                <w:sz w:val="24"/>
                <w:szCs w:val="24"/>
              </w:rPr>
              <w:t xml:space="preserve">should await the outcome of </w:t>
            </w:r>
            <w:r w:rsidR="00C976A1">
              <w:rPr>
                <w:rFonts w:cstheme="minorHAnsi"/>
                <w:sz w:val="24"/>
                <w:szCs w:val="24"/>
              </w:rPr>
              <w:t xml:space="preserve">the </w:t>
            </w:r>
            <w:r w:rsidR="00134AF5">
              <w:rPr>
                <w:rFonts w:cstheme="minorHAnsi"/>
                <w:sz w:val="24"/>
                <w:szCs w:val="24"/>
              </w:rPr>
              <w:t>D</w:t>
            </w:r>
            <w:r w:rsidR="00C976A1">
              <w:rPr>
                <w:rFonts w:cstheme="minorHAnsi"/>
                <w:sz w:val="24"/>
                <w:szCs w:val="24"/>
              </w:rPr>
              <w:t xml:space="preserve">epartment’s review of Decent Housing Standards which is currently underway.  </w:t>
            </w:r>
            <w:r w:rsidR="00E91A77">
              <w:rPr>
                <w:rFonts w:cstheme="minorHAnsi"/>
                <w:sz w:val="24"/>
                <w:szCs w:val="24"/>
              </w:rPr>
              <w:t>TC</w:t>
            </w:r>
            <w:r w:rsidR="00CA4363">
              <w:rPr>
                <w:rFonts w:cstheme="minorHAnsi"/>
                <w:sz w:val="24"/>
                <w:szCs w:val="24"/>
              </w:rPr>
              <w:t xml:space="preserve"> undertook to liaise with </w:t>
            </w:r>
            <w:proofErr w:type="spellStart"/>
            <w:r w:rsidR="00CA4363">
              <w:rPr>
                <w:rFonts w:cstheme="minorHAnsi"/>
                <w:sz w:val="24"/>
                <w:szCs w:val="24"/>
              </w:rPr>
              <w:t>WMcC</w:t>
            </w:r>
            <w:proofErr w:type="spellEnd"/>
            <w:r w:rsidR="00CA4363">
              <w:rPr>
                <w:rFonts w:cstheme="minorHAnsi"/>
                <w:sz w:val="24"/>
                <w:szCs w:val="24"/>
              </w:rPr>
              <w:t xml:space="preserve"> on likely timescales for completion of the review but </w:t>
            </w:r>
            <w:r w:rsidR="00E91A77">
              <w:rPr>
                <w:rFonts w:cstheme="minorHAnsi"/>
                <w:sz w:val="24"/>
                <w:szCs w:val="24"/>
              </w:rPr>
              <w:t xml:space="preserve">confirmed that the </w:t>
            </w:r>
            <w:r w:rsidR="00CA4363">
              <w:rPr>
                <w:rFonts w:cstheme="minorHAnsi"/>
                <w:sz w:val="24"/>
                <w:szCs w:val="24"/>
              </w:rPr>
              <w:t>S</w:t>
            </w:r>
            <w:r w:rsidR="00E91A77">
              <w:rPr>
                <w:rFonts w:cstheme="minorHAnsi"/>
                <w:sz w:val="24"/>
                <w:szCs w:val="24"/>
              </w:rPr>
              <w:t>tandards would be raised</w:t>
            </w:r>
            <w:r w:rsidR="00CA4363">
              <w:rPr>
                <w:rFonts w:cstheme="minorHAnsi"/>
                <w:sz w:val="24"/>
                <w:szCs w:val="24"/>
              </w:rPr>
              <w:t xml:space="preserve">.  </w:t>
            </w:r>
            <w:r w:rsidR="00A838C8">
              <w:rPr>
                <w:rFonts w:cstheme="minorHAnsi"/>
                <w:sz w:val="24"/>
                <w:szCs w:val="24"/>
              </w:rPr>
              <w:t xml:space="preserve">It was agreed </w:t>
            </w:r>
            <w:r w:rsidR="006E154B">
              <w:rPr>
                <w:rFonts w:cstheme="minorHAnsi"/>
                <w:sz w:val="24"/>
                <w:szCs w:val="24"/>
              </w:rPr>
              <w:t xml:space="preserve">to retain the </w:t>
            </w:r>
            <w:r w:rsidR="006E154B">
              <w:rPr>
                <w:rFonts w:cstheme="minorHAnsi"/>
                <w:sz w:val="24"/>
                <w:szCs w:val="24"/>
              </w:rPr>
              <w:lastRenderedPageBreak/>
              <w:t xml:space="preserve">green status for CR3 for now but to return to it when </w:t>
            </w:r>
            <w:r w:rsidR="009E0092">
              <w:rPr>
                <w:rFonts w:cstheme="minorHAnsi"/>
                <w:sz w:val="24"/>
                <w:szCs w:val="24"/>
              </w:rPr>
              <w:t>the revised Standards are known.</w:t>
            </w:r>
            <w:r w:rsidR="00954E26">
              <w:rPr>
                <w:rFonts w:cstheme="minorHAnsi"/>
                <w:sz w:val="24"/>
                <w:szCs w:val="24"/>
              </w:rPr>
              <w:t xml:space="preserve">  Members were content.</w:t>
            </w:r>
            <w:r w:rsidR="009E0092">
              <w:rPr>
                <w:rFonts w:cstheme="minorHAnsi"/>
                <w:sz w:val="24"/>
                <w:szCs w:val="24"/>
              </w:rPr>
              <w:t xml:space="preserve">  </w:t>
            </w:r>
            <w:r w:rsidR="00CA4363">
              <w:rPr>
                <w:rFonts w:cstheme="minorHAnsi"/>
                <w:sz w:val="24"/>
                <w:szCs w:val="24"/>
              </w:rPr>
              <w:t xml:space="preserve">    </w:t>
            </w:r>
          </w:p>
          <w:p w14:paraId="39C1DFC8" w14:textId="5881D2F4" w:rsidR="000D300F" w:rsidRDefault="000D300F" w:rsidP="00F9279C">
            <w:pPr>
              <w:spacing w:line="240" w:lineRule="auto"/>
              <w:ind w:left="720"/>
              <w:jc w:val="both"/>
              <w:rPr>
                <w:rFonts w:cstheme="minorHAnsi"/>
                <w:i/>
                <w:iCs/>
                <w:sz w:val="24"/>
                <w:szCs w:val="24"/>
              </w:rPr>
            </w:pPr>
          </w:p>
          <w:p w14:paraId="06A07344" w14:textId="455925D1" w:rsidR="000D300F" w:rsidRPr="0063288F" w:rsidRDefault="000D300F" w:rsidP="00F9279C">
            <w:pPr>
              <w:spacing w:line="240" w:lineRule="auto"/>
              <w:ind w:left="720"/>
              <w:jc w:val="both"/>
              <w:rPr>
                <w:rFonts w:cstheme="minorHAnsi"/>
                <w:sz w:val="24"/>
                <w:szCs w:val="24"/>
              </w:rPr>
            </w:pPr>
            <w:r>
              <w:rPr>
                <w:rFonts w:cstheme="minorHAnsi"/>
                <w:i/>
                <w:iCs/>
                <w:sz w:val="24"/>
                <w:szCs w:val="24"/>
              </w:rPr>
              <w:t xml:space="preserve">CR4: </w:t>
            </w:r>
            <w:r w:rsidR="00AC35AC" w:rsidRPr="00700998">
              <w:rPr>
                <w:rFonts w:cstheme="minorHAnsi"/>
                <w:sz w:val="24"/>
                <w:szCs w:val="24"/>
              </w:rPr>
              <w:t xml:space="preserve">the </w:t>
            </w:r>
            <w:r w:rsidR="00700998">
              <w:rPr>
                <w:rFonts w:cstheme="minorHAnsi"/>
                <w:sz w:val="24"/>
                <w:szCs w:val="24"/>
              </w:rPr>
              <w:t>revised appr</w:t>
            </w:r>
            <w:r w:rsidR="00123A94">
              <w:rPr>
                <w:rFonts w:cstheme="minorHAnsi"/>
                <w:sz w:val="24"/>
                <w:szCs w:val="24"/>
              </w:rPr>
              <w:t>oach to maintenance (</w:t>
            </w:r>
            <w:r w:rsidR="00B52E84">
              <w:rPr>
                <w:rFonts w:cstheme="minorHAnsi"/>
                <w:sz w:val="24"/>
                <w:szCs w:val="24"/>
              </w:rPr>
              <w:t xml:space="preserve">by taking control from </w:t>
            </w:r>
            <w:proofErr w:type="spellStart"/>
            <w:r w:rsidR="00B52E84">
              <w:rPr>
                <w:rFonts w:cstheme="minorHAnsi"/>
                <w:sz w:val="24"/>
                <w:szCs w:val="24"/>
              </w:rPr>
              <w:t>Clanmil</w:t>
            </w:r>
            <w:proofErr w:type="spellEnd"/>
            <w:r w:rsidR="00B52E84">
              <w:rPr>
                <w:rFonts w:cstheme="minorHAnsi"/>
                <w:sz w:val="24"/>
                <w:szCs w:val="24"/>
              </w:rPr>
              <w:t xml:space="preserve">) </w:t>
            </w:r>
            <w:r w:rsidR="00F66278">
              <w:rPr>
                <w:rFonts w:cstheme="minorHAnsi"/>
                <w:sz w:val="24"/>
                <w:szCs w:val="24"/>
              </w:rPr>
              <w:t xml:space="preserve">has reaped significant improvement and </w:t>
            </w:r>
            <w:r w:rsidR="00134AF5">
              <w:rPr>
                <w:rFonts w:cstheme="minorHAnsi"/>
                <w:sz w:val="24"/>
                <w:szCs w:val="24"/>
              </w:rPr>
              <w:t xml:space="preserve">the </w:t>
            </w:r>
            <w:r w:rsidR="00F66278">
              <w:rPr>
                <w:rFonts w:cstheme="minorHAnsi"/>
                <w:sz w:val="24"/>
                <w:szCs w:val="24"/>
              </w:rPr>
              <w:t xml:space="preserve">recruitment </w:t>
            </w:r>
            <w:r w:rsidR="00AC35AC">
              <w:rPr>
                <w:rFonts w:cstheme="minorHAnsi"/>
                <w:sz w:val="24"/>
                <w:szCs w:val="24"/>
              </w:rPr>
              <w:t xml:space="preserve">of </w:t>
            </w:r>
            <w:r w:rsidR="00F965D2">
              <w:rPr>
                <w:rFonts w:cstheme="minorHAnsi"/>
                <w:sz w:val="24"/>
                <w:szCs w:val="24"/>
              </w:rPr>
              <w:t xml:space="preserve">a </w:t>
            </w:r>
            <w:r w:rsidR="00AC35AC">
              <w:rPr>
                <w:rFonts w:cstheme="minorHAnsi"/>
                <w:sz w:val="24"/>
                <w:szCs w:val="24"/>
              </w:rPr>
              <w:t xml:space="preserve">new maintenance officer </w:t>
            </w:r>
            <w:r w:rsidR="00F965D2">
              <w:rPr>
                <w:rFonts w:cstheme="minorHAnsi"/>
                <w:sz w:val="24"/>
                <w:szCs w:val="24"/>
              </w:rPr>
              <w:t>will bring further progress</w:t>
            </w:r>
            <w:r w:rsidR="00134AF5">
              <w:rPr>
                <w:rFonts w:cstheme="minorHAnsi"/>
                <w:sz w:val="24"/>
                <w:szCs w:val="24"/>
              </w:rPr>
              <w:t xml:space="preserve">.  This </w:t>
            </w:r>
            <w:r w:rsidR="00954E26">
              <w:rPr>
                <w:rFonts w:cstheme="minorHAnsi"/>
                <w:sz w:val="24"/>
                <w:szCs w:val="24"/>
              </w:rPr>
              <w:t xml:space="preserve">risk should retain the current amber </w:t>
            </w:r>
            <w:r w:rsidR="00434A16">
              <w:rPr>
                <w:rFonts w:cstheme="minorHAnsi"/>
                <w:sz w:val="24"/>
                <w:szCs w:val="24"/>
              </w:rPr>
              <w:t xml:space="preserve">residual risk </w:t>
            </w:r>
            <w:r w:rsidR="00954E26">
              <w:rPr>
                <w:rFonts w:cstheme="minorHAnsi"/>
                <w:sz w:val="24"/>
                <w:szCs w:val="24"/>
              </w:rPr>
              <w:t>status pending replacement of MM.</w:t>
            </w:r>
            <w:r w:rsidR="006C1414">
              <w:rPr>
                <w:rFonts w:cstheme="minorHAnsi"/>
                <w:sz w:val="24"/>
                <w:szCs w:val="24"/>
              </w:rPr>
              <w:t xml:space="preserve">  </w:t>
            </w:r>
            <w:r w:rsidR="008735B2">
              <w:rPr>
                <w:rFonts w:cstheme="minorHAnsi"/>
                <w:sz w:val="24"/>
                <w:szCs w:val="24"/>
              </w:rPr>
              <w:t>M</w:t>
            </w:r>
            <w:r w:rsidR="006C1414">
              <w:rPr>
                <w:rFonts w:cstheme="minorHAnsi"/>
                <w:sz w:val="24"/>
                <w:szCs w:val="24"/>
              </w:rPr>
              <w:t>embers were content.</w:t>
            </w:r>
            <w:r w:rsidR="00954E26">
              <w:rPr>
                <w:rFonts w:cstheme="minorHAnsi"/>
                <w:sz w:val="24"/>
                <w:szCs w:val="24"/>
              </w:rPr>
              <w:t xml:space="preserve">  </w:t>
            </w:r>
          </w:p>
          <w:p w14:paraId="66973882" w14:textId="77777777" w:rsidR="006C1414" w:rsidRDefault="006C1414" w:rsidP="00F9279C">
            <w:pPr>
              <w:spacing w:line="240" w:lineRule="auto"/>
              <w:ind w:left="720"/>
              <w:jc w:val="both"/>
              <w:rPr>
                <w:rFonts w:cstheme="minorHAnsi"/>
                <w:i/>
                <w:iCs/>
                <w:sz w:val="24"/>
                <w:szCs w:val="24"/>
              </w:rPr>
            </w:pPr>
          </w:p>
          <w:p w14:paraId="3C5619FF" w14:textId="3C9EBBD2" w:rsidR="005E4FB8" w:rsidRDefault="00A41DE2" w:rsidP="00F9279C">
            <w:pPr>
              <w:spacing w:line="240" w:lineRule="auto"/>
              <w:ind w:left="720"/>
              <w:jc w:val="both"/>
              <w:rPr>
                <w:rFonts w:cstheme="minorHAnsi"/>
                <w:sz w:val="24"/>
                <w:szCs w:val="24"/>
              </w:rPr>
            </w:pPr>
            <w:r>
              <w:rPr>
                <w:rFonts w:cstheme="minorHAnsi"/>
                <w:i/>
                <w:iCs/>
                <w:sz w:val="24"/>
                <w:szCs w:val="24"/>
              </w:rPr>
              <w:t>CR5:</w:t>
            </w:r>
            <w:r w:rsidR="001F726D">
              <w:rPr>
                <w:rFonts w:cstheme="minorHAnsi"/>
                <w:i/>
                <w:iCs/>
                <w:sz w:val="24"/>
                <w:szCs w:val="24"/>
              </w:rPr>
              <w:t xml:space="preserve"> </w:t>
            </w:r>
            <w:r w:rsidR="004811C7" w:rsidRPr="004811C7">
              <w:rPr>
                <w:rFonts w:cstheme="minorHAnsi"/>
                <w:sz w:val="24"/>
                <w:szCs w:val="24"/>
              </w:rPr>
              <w:t xml:space="preserve">retention </w:t>
            </w:r>
            <w:r w:rsidR="004811C7" w:rsidRPr="002F4734">
              <w:rPr>
                <w:rFonts w:cstheme="minorHAnsi"/>
                <w:sz w:val="24"/>
                <w:szCs w:val="24"/>
              </w:rPr>
              <w:t xml:space="preserve">of </w:t>
            </w:r>
            <w:r w:rsidR="00434A16">
              <w:rPr>
                <w:rFonts w:cstheme="minorHAnsi"/>
                <w:sz w:val="24"/>
                <w:szCs w:val="24"/>
              </w:rPr>
              <w:t xml:space="preserve">the </w:t>
            </w:r>
            <w:r w:rsidR="002F4734">
              <w:rPr>
                <w:rFonts w:cstheme="minorHAnsi"/>
                <w:sz w:val="24"/>
                <w:szCs w:val="24"/>
              </w:rPr>
              <w:t xml:space="preserve">amber status for now </w:t>
            </w:r>
            <w:r w:rsidR="00210AB3">
              <w:rPr>
                <w:rFonts w:cstheme="minorHAnsi"/>
                <w:sz w:val="24"/>
                <w:szCs w:val="24"/>
              </w:rPr>
              <w:t xml:space="preserve">pending completion of </w:t>
            </w:r>
            <w:r w:rsidR="00E54D78">
              <w:rPr>
                <w:rFonts w:cstheme="minorHAnsi"/>
                <w:sz w:val="24"/>
                <w:szCs w:val="24"/>
              </w:rPr>
              <w:t xml:space="preserve">the further actions planned.  TC </w:t>
            </w:r>
            <w:r w:rsidR="008E3502">
              <w:rPr>
                <w:rFonts w:cstheme="minorHAnsi"/>
                <w:sz w:val="24"/>
                <w:szCs w:val="24"/>
              </w:rPr>
              <w:t>observ</w:t>
            </w:r>
            <w:r w:rsidR="00434A16">
              <w:rPr>
                <w:rFonts w:cstheme="minorHAnsi"/>
                <w:sz w:val="24"/>
                <w:szCs w:val="24"/>
              </w:rPr>
              <w:t xml:space="preserve">ed </w:t>
            </w:r>
            <w:r w:rsidR="008E3502">
              <w:rPr>
                <w:rFonts w:cstheme="minorHAnsi"/>
                <w:sz w:val="24"/>
                <w:szCs w:val="24"/>
              </w:rPr>
              <w:t xml:space="preserve">that if the </w:t>
            </w:r>
            <w:r w:rsidR="00F87759">
              <w:rPr>
                <w:rFonts w:cstheme="minorHAnsi"/>
                <w:sz w:val="24"/>
                <w:szCs w:val="24"/>
              </w:rPr>
              <w:t xml:space="preserve">raft of actions </w:t>
            </w:r>
            <w:proofErr w:type="gramStart"/>
            <w:r w:rsidR="008E3502">
              <w:rPr>
                <w:rFonts w:cstheme="minorHAnsi"/>
                <w:sz w:val="24"/>
                <w:szCs w:val="24"/>
              </w:rPr>
              <w:t>are</w:t>
            </w:r>
            <w:proofErr w:type="gramEnd"/>
            <w:r w:rsidR="008E3502">
              <w:rPr>
                <w:rFonts w:cstheme="minorHAnsi"/>
                <w:sz w:val="24"/>
                <w:szCs w:val="24"/>
              </w:rPr>
              <w:t xml:space="preserve"> being implemented and the status </w:t>
            </w:r>
            <w:r w:rsidR="00FC0B8D">
              <w:rPr>
                <w:rFonts w:cstheme="minorHAnsi"/>
                <w:sz w:val="24"/>
                <w:szCs w:val="24"/>
              </w:rPr>
              <w:t xml:space="preserve">remains at amber then consideration should be given as to whether the actions are the correct ones.  </w:t>
            </w:r>
            <w:r w:rsidR="00AE6B16">
              <w:rPr>
                <w:rFonts w:cstheme="minorHAnsi"/>
                <w:sz w:val="24"/>
                <w:szCs w:val="24"/>
              </w:rPr>
              <w:t xml:space="preserve">SC </w:t>
            </w:r>
            <w:r w:rsidR="009860EA">
              <w:rPr>
                <w:rFonts w:cstheme="minorHAnsi"/>
                <w:sz w:val="24"/>
                <w:szCs w:val="24"/>
              </w:rPr>
              <w:t xml:space="preserve">noted </w:t>
            </w:r>
            <w:r w:rsidR="009B1AB9">
              <w:rPr>
                <w:rFonts w:cstheme="minorHAnsi"/>
                <w:sz w:val="24"/>
                <w:szCs w:val="24"/>
              </w:rPr>
              <w:t xml:space="preserve">FARC’s view that amber was the appropriate assessment pending completion of all </w:t>
            </w:r>
            <w:r w:rsidR="009860EA">
              <w:rPr>
                <w:rFonts w:cstheme="minorHAnsi"/>
                <w:sz w:val="24"/>
                <w:szCs w:val="24"/>
              </w:rPr>
              <w:t xml:space="preserve">the </w:t>
            </w:r>
            <w:r w:rsidR="009B1AB9">
              <w:rPr>
                <w:rFonts w:cstheme="minorHAnsi"/>
                <w:sz w:val="24"/>
                <w:szCs w:val="24"/>
              </w:rPr>
              <w:t xml:space="preserve">actions </w:t>
            </w:r>
            <w:r w:rsidR="00CF52B7">
              <w:rPr>
                <w:rFonts w:cstheme="minorHAnsi"/>
                <w:sz w:val="24"/>
                <w:szCs w:val="24"/>
              </w:rPr>
              <w:t>listed but</w:t>
            </w:r>
            <w:r w:rsidR="009B1AB9">
              <w:rPr>
                <w:rFonts w:cstheme="minorHAnsi"/>
                <w:sz w:val="24"/>
                <w:szCs w:val="24"/>
              </w:rPr>
              <w:t xml:space="preserve"> noted that </w:t>
            </w:r>
            <w:r w:rsidR="009860EA">
              <w:rPr>
                <w:rFonts w:cstheme="minorHAnsi"/>
                <w:sz w:val="24"/>
                <w:szCs w:val="24"/>
              </w:rPr>
              <w:t xml:space="preserve">the Committee </w:t>
            </w:r>
            <w:r w:rsidR="00546C3E">
              <w:rPr>
                <w:rFonts w:cstheme="minorHAnsi"/>
                <w:sz w:val="24"/>
                <w:szCs w:val="24"/>
              </w:rPr>
              <w:t>reviews the Register on an ongoing basis and w</w:t>
            </w:r>
            <w:r w:rsidR="00434A16">
              <w:rPr>
                <w:rFonts w:cstheme="minorHAnsi"/>
                <w:sz w:val="24"/>
                <w:szCs w:val="24"/>
              </w:rPr>
              <w:t xml:space="preserve">ill </w:t>
            </w:r>
            <w:r w:rsidR="00CF52B7">
              <w:rPr>
                <w:rFonts w:cstheme="minorHAnsi"/>
                <w:sz w:val="24"/>
                <w:szCs w:val="24"/>
              </w:rPr>
              <w:t xml:space="preserve">continue to monitor this.  RB agreed that </w:t>
            </w:r>
            <w:r w:rsidR="00EF71B2">
              <w:rPr>
                <w:rFonts w:cstheme="minorHAnsi"/>
                <w:sz w:val="24"/>
                <w:szCs w:val="24"/>
              </w:rPr>
              <w:t xml:space="preserve">the amber status should continue until the new </w:t>
            </w:r>
            <w:r w:rsidR="009E0027">
              <w:rPr>
                <w:rFonts w:cstheme="minorHAnsi"/>
                <w:sz w:val="24"/>
                <w:szCs w:val="24"/>
              </w:rPr>
              <w:t>Finance Officer is recruited</w:t>
            </w:r>
            <w:r w:rsidR="00D22239">
              <w:rPr>
                <w:rFonts w:cstheme="minorHAnsi"/>
                <w:sz w:val="24"/>
                <w:szCs w:val="24"/>
              </w:rPr>
              <w:t xml:space="preserve"> and noted the duplication </w:t>
            </w:r>
            <w:r w:rsidR="00AF7178">
              <w:rPr>
                <w:rFonts w:cstheme="minorHAnsi"/>
                <w:sz w:val="24"/>
                <w:szCs w:val="24"/>
              </w:rPr>
              <w:t xml:space="preserve">in CR4 and CR6 in relation to </w:t>
            </w:r>
            <w:r w:rsidR="009A53CC">
              <w:rPr>
                <w:rFonts w:cstheme="minorHAnsi"/>
                <w:sz w:val="24"/>
                <w:szCs w:val="24"/>
              </w:rPr>
              <w:t xml:space="preserve">staffing resources.  He </w:t>
            </w:r>
            <w:r w:rsidR="0093529E">
              <w:rPr>
                <w:rFonts w:cstheme="minorHAnsi"/>
                <w:sz w:val="24"/>
                <w:szCs w:val="24"/>
              </w:rPr>
              <w:t xml:space="preserve">asked </w:t>
            </w:r>
            <w:r w:rsidR="009A53CC">
              <w:rPr>
                <w:rFonts w:cstheme="minorHAnsi"/>
                <w:sz w:val="24"/>
                <w:szCs w:val="24"/>
              </w:rPr>
              <w:t>FARC</w:t>
            </w:r>
            <w:r w:rsidR="005E4FB8">
              <w:rPr>
                <w:rFonts w:cstheme="minorHAnsi"/>
                <w:sz w:val="24"/>
                <w:szCs w:val="24"/>
              </w:rPr>
              <w:t xml:space="preserve"> to reflect on that.  Members were content.</w:t>
            </w:r>
          </w:p>
          <w:p w14:paraId="28512889" w14:textId="77777777" w:rsidR="005E4FB8" w:rsidRDefault="005E4FB8" w:rsidP="00F9279C">
            <w:pPr>
              <w:spacing w:line="240" w:lineRule="auto"/>
              <w:ind w:left="720"/>
              <w:jc w:val="both"/>
              <w:rPr>
                <w:rFonts w:cstheme="minorHAnsi"/>
                <w:sz w:val="24"/>
                <w:szCs w:val="24"/>
              </w:rPr>
            </w:pPr>
          </w:p>
          <w:p w14:paraId="2B6BA123" w14:textId="19259C8F" w:rsidR="00A41DE2" w:rsidRDefault="005E4FB8" w:rsidP="00F9279C">
            <w:pPr>
              <w:spacing w:line="240" w:lineRule="auto"/>
              <w:ind w:left="720"/>
              <w:jc w:val="both"/>
              <w:rPr>
                <w:rFonts w:cstheme="minorHAnsi"/>
                <w:sz w:val="24"/>
                <w:szCs w:val="24"/>
              </w:rPr>
            </w:pPr>
            <w:r>
              <w:rPr>
                <w:rFonts w:cstheme="minorHAnsi"/>
                <w:sz w:val="24"/>
                <w:szCs w:val="24"/>
              </w:rPr>
              <w:t xml:space="preserve">NC </w:t>
            </w:r>
            <w:r w:rsidR="002D7E4F">
              <w:rPr>
                <w:rFonts w:cstheme="minorHAnsi"/>
                <w:sz w:val="24"/>
                <w:szCs w:val="24"/>
              </w:rPr>
              <w:t xml:space="preserve">referenced the entry in Column </w:t>
            </w:r>
            <w:r w:rsidR="00E92365">
              <w:rPr>
                <w:rFonts w:cstheme="minorHAnsi"/>
                <w:sz w:val="24"/>
                <w:szCs w:val="24"/>
              </w:rPr>
              <w:t xml:space="preserve">one “Failure to establish proper title </w:t>
            </w:r>
            <w:r w:rsidR="008914A1">
              <w:rPr>
                <w:rFonts w:cstheme="minorHAnsi"/>
                <w:sz w:val="24"/>
                <w:szCs w:val="24"/>
              </w:rPr>
              <w:t xml:space="preserve">to Association’s assets” and noted the lack of </w:t>
            </w:r>
            <w:proofErr w:type="gramStart"/>
            <w:r w:rsidR="008914A1">
              <w:rPr>
                <w:rFonts w:cstheme="minorHAnsi"/>
                <w:sz w:val="24"/>
                <w:szCs w:val="24"/>
              </w:rPr>
              <w:t>a</w:t>
            </w:r>
            <w:r w:rsidR="000000F3">
              <w:rPr>
                <w:rFonts w:cstheme="minorHAnsi"/>
                <w:sz w:val="24"/>
                <w:szCs w:val="24"/>
              </w:rPr>
              <w:t xml:space="preserve">n </w:t>
            </w:r>
            <w:r w:rsidR="008914A1">
              <w:rPr>
                <w:rFonts w:cstheme="minorHAnsi"/>
                <w:sz w:val="24"/>
                <w:szCs w:val="24"/>
              </w:rPr>
              <w:t xml:space="preserve"> action</w:t>
            </w:r>
            <w:proofErr w:type="gramEnd"/>
            <w:r w:rsidR="008914A1">
              <w:rPr>
                <w:rFonts w:cstheme="minorHAnsi"/>
                <w:sz w:val="24"/>
                <w:szCs w:val="24"/>
              </w:rPr>
              <w:t xml:space="preserve"> to mitigate this.  </w:t>
            </w:r>
            <w:r w:rsidR="00271931">
              <w:rPr>
                <w:rFonts w:cstheme="minorHAnsi"/>
                <w:sz w:val="24"/>
                <w:szCs w:val="24"/>
              </w:rPr>
              <w:t xml:space="preserve">AH advised that </w:t>
            </w:r>
            <w:r w:rsidR="00DB1BCB">
              <w:rPr>
                <w:rFonts w:cstheme="minorHAnsi"/>
                <w:sz w:val="24"/>
                <w:szCs w:val="24"/>
              </w:rPr>
              <w:t xml:space="preserve">it had been hoped that this would </w:t>
            </w:r>
            <w:r w:rsidR="008735B2">
              <w:rPr>
                <w:rFonts w:cstheme="minorHAnsi"/>
                <w:sz w:val="24"/>
                <w:szCs w:val="24"/>
              </w:rPr>
              <w:t xml:space="preserve">be </w:t>
            </w:r>
            <w:r w:rsidR="00E3650C">
              <w:rPr>
                <w:rFonts w:cstheme="minorHAnsi"/>
                <w:sz w:val="24"/>
                <w:szCs w:val="24"/>
              </w:rPr>
              <w:t xml:space="preserve">resolved </w:t>
            </w:r>
            <w:r w:rsidR="007E049F">
              <w:rPr>
                <w:rFonts w:cstheme="minorHAnsi"/>
                <w:sz w:val="24"/>
                <w:szCs w:val="24"/>
              </w:rPr>
              <w:t xml:space="preserve">by </w:t>
            </w:r>
            <w:r w:rsidR="00E3650C">
              <w:rPr>
                <w:rFonts w:cstheme="minorHAnsi"/>
                <w:sz w:val="24"/>
                <w:szCs w:val="24"/>
              </w:rPr>
              <w:t xml:space="preserve">the previously proposed merger of CCT (NI) and CHA </w:t>
            </w:r>
            <w:r w:rsidR="007E049F">
              <w:rPr>
                <w:rFonts w:cstheme="minorHAnsi"/>
                <w:sz w:val="24"/>
                <w:szCs w:val="24"/>
              </w:rPr>
              <w:t xml:space="preserve">but agreed that this should now be brought back onto the agenda.  </w:t>
            </w:r>
            <w:r w:rsidR="00ED61E4">
              <w:rPr>
                <w:rFonts w:cstheme="minorHAnsi"/>
                <w:sz w:val="24"/>
                <w:szCs w:val="24"/>
              </w:rPr>
              <w:t xml:space="preserve">He confirmed that this would be raised </w:t>
            </w:r>
            <w:r w:rsidR="008914A1">
              <w:rPr>
                <w:rFonts w:cstheme="minorHAnsi"/>
                <w:sz w:val="24"/>
                <w:szCs w:val="24"/>
              </w:rPr>
              <w:t>at the</w:t>
            </w:r>
            <w:r w:rsidR="00ED61E4">
              <w:rPr>
                <w:rFonts w:cstheme="minorHAnsi"/>
                <w:sz w:val="24"/>
                <w:szCs w:val="24"/>
              </w:rPr>
              <w:t xml:space="preserve"> forthcoming meeting with CCT (NI) and asked </w:t>
            </w:r>
            <w:proofErr w:type="spellStart"/>
            <w:r w:rsidR="00ED61E4">
              <w:rPr>
                <w:rFonts w:cstheme="minorHAnsi"/>
                <w:sz w:val="24"/>
                <w:szCs w:val="24"/>
              </w:rPr>
              <w:t>WMcC</w:t>
            </w:r>
            <w:proofErr w:type="spellEnd"/>
            <w:r w:rsidR="00ED61E4">
              <w:rPr>
                <w:rFonts w:cstheme="minorHAnsi"/>
                <w:sz w:val="24"/>
                <w:szCs w:val="24"/>
              </w:rPr>
              <w:t xml:space="preserve"> to include it in the </w:t>
            </w:r>
            <w:r w:rsidR="00694AA6">
              <w:rPr>
                <w:rFonts w:cstheme="minorHAnsi"/>
                <w:sz w:val="24"/>
                <w:szCs w:val="24"/>
              </w:rPr>
              <w:t xml:space="preserve">list of issues for discussion.  Members were content.  </w:t>
            </w:r>
          </w:p>
          <w:p w14:paraId="2A254598" w14:textId="77777777" w:rsidR="00694AA6" w:rsidRPr="002F4734" w:rsidRDefault="00694AA6" w:rsidP="00F9279C">
            <w:pPr>
              <w:spacing w:line="240" w:lineRule="auto"/>
              <w:ind w:left="720"/>
              <w:jc w:val="both"/>
              <w:rPr>
                <w:rFonts w:cstheme="minorHAnsi"/>
                <w:sz w:val="24"/>
                <w:szCs w:val="24"/>
              </w:rPr>
            </w:pPr>
          </w:p>
          <w:p w14:paraId="1B46AE9D" w14:textId="3616BF96" w:rsidR="00993AE3" w:rsidRDefault="00993AE3" w:rsidP="00F9279C">
            <w:pPr>
              <w:spacing w:line="240" w:lineRule="auto"/>
              <w:ind w:left="720"/>
              <w:jc w:val="both"/>
              <w:rPr>
                <w:rFonts w:cstheme="minorHAnsi"/>
                <w:sz w:val="24"/>
                <w:szCs w:val="24"/>
              </w:rPr>
            </w:pPr>
            <w:r>
              <w:rPr>
                <w:rFonts w:cstheme="minorHAnsi"/>
                <w:i/>
                <w:iCs/>
                <w:sz w:val="24"/>
                <w:szCs w:val="24"/>
              </w:rPr>
              <w:t>CR6:</w:t>
            </w:r>
            <w:r w:rsidR="0000010D">
              <w:rPr>
                <w:rFonts w:cstheme="minorHAnsi"/>
                <w:i/>
                <w:iCs/>
                <w:sz w:val="24"/>
                <w:szCs w:val="24"/>
              </w:rPr>
              <w:t xml:space="preserve"> </w:t>
            </w:r>
            <w:r w:rsidR="0000010D" w:rsidRPr="0000010D">
              <w:rPr>
                <w:rFonts w:cstheme="minorHAnsi"/>
                <w:sz w:val="24"/>
                <w:szCs w:val="24"/>
              </w:rPr>
              <w:t>re</w:t>
            </w:r>
            <w:r w:rsidR="004868BC">
              <w:rPr>
                <w:rFonts w:cstheme="minorHAnsi"/>
                <w:sz w:val="24"/>
                <w:szCs w:val="24"/>
              </w:rPr>
              <w:t xml:space="preserve">tention of amber status for now, pending </w:t>
            </w:r>
            <w:r w:rsidR="002E30B0">
              <w:rPr>
                <w:rFonts w:cstheme="minorHAnsi"/>
                <w:sz w:val="24"/>
                <w:szCs w:val="24"/>
              </w:rPr>
              <w:t>r</w:t>
            </w:r>
            <w:r w:rsidR="004868BC">
              <w:rPr>
                <w:rFonts w:cstheme="minorHAnsi"/>
                <w:sz w:val="24"/>
                <w:szCs w:val="24"/>
              </w:rPr>
              <w:t>e</w:t>
            </w:r>
            <w:r w:rsidR="0000010D" w:rsidRPr="0000010D">
              <w:rPr>
                <w:rFonts w:cstheme="minorHAnsi"/>
                <w:sz w:val="24"/>
                <w:szCs w:val="24"/>
              </w:rPr>
              <w:t>cruitment of the new Finan</w:t>
            </w:r>
            <w:r w:rsidR="0000010D">
              <w:rPr>
                <w:rFonts w:cstheme="minorHAnsi"/>
                <w:sz w:val="24"/>
                <w:szCs w:val="24"/>
              </w:rPr>
              <w:t>c</w:t>
            </w:r>
            <w:r w:rsidR="0000010D" w:rsidRPr="0000010D">
              <w:rPr>
                <w:rFonts w:cstheme="minorHAnsi"/>
                <w:sz w:val="24"/>
                <w:szCs w:val="24"/>
              </w:rPr>
              <w:t>e Officer</w:t>
            </w:r>
            <w:r w:rsidR="002E30B0">
              <w:rPr>
                <w:rFonts w:cstheme="minorHAnsi"/>
                <w:sz w:val="24"/>
                <w:szCs w:val="24"/>
              </w:rPr>
              <w:t>.  Members were content.</w:t>
            </w:r>
          </w:p>
          <w:p w14:paraId="781DF6DE" w14:textId="77777777" w:rsidR="002E30B0" w:rsidRPr="0000010D" w:rsidRDefault="002E30B0" w:rsidP="00F9279C">
            <w:pPr>
              <w:spacing w:line="240" w:lineRule="auto"/>
              <w:ind w:left="720"/>
              <w:jc w:val="both"/>
              <w:rPr>
                <w:rFonts w:cstheme="minorHAnsi"/>
                <w:sz w:val="24"/>
                <w:szCs w:val="24"/>
              </w:rPr>
            </w:pPr>
          </w:p>
          <w:p w14:paraId="71F12EC1" w14:textId="77777777" w:rsidR="004E69E8" w:rsidRDefault="00993AE3" w:rsidP="00F9279C">
            <w:pPr>
              <w:spacing w:line="240" w:lineRule="auto"/>
              <w:ind w:left="720"/>
              <w:jc w:val="both"/>
              <w:rPr>
                <w:rFonts w:cstheme="minorHAnsi"/>
                <w:sz w:val="24"/>
                <w:szCs w:val="24"/>
              </w:rPr>
            </w:pPr>
            <w:r>
              <w:rPr>
                <w:rFonts w:cstheme="minorHAnsi"/>
                <w:i/>
                <w:iCs/>
                <w:sz w:val="24"/>
                <w:szCs w:val="24"/>
              </w:rPr>
              <w:t>CR7:</w:t>
            </w:r>
            <w:r w:rsidR="002E30B0">
              <w:rPr>
                <w:rFonts w:cstheme="minorHAnsi"/>
                <w:i/>
                <w:iCs/>
                <w:sz w:val="24"/>
                <w:szCs w:val="24"/>
              </w:rPr>
              <w:t xml:space="preserve"> </w:t>
            </w:r>
            <w:r w:rsidR="00AC0CA4">
              <w:rPr>
                <w:rFonts w:cstheme="minorHAnsi"/>
                <w:i/>
                <w:iCs/>
                <w:sz w:val="24"/>
                <w:szCs w:val="24"/>
              </w:rPr>
              <w:t xml:space="preserve"> </w:t>
            </w:r>
            <w:r w:rsidR="00AC0CA4" w:rsidRPr="004E69E8">
              <w:rPr>
                <w:rFonts w:cstheme="minorHAnsi"/>
                <w:sz w:val="24"/>
                <w:szCs w:val="24"/>
              </w:rPr>
              <w:t xml:space="preserve">retention of green status despite </w:t>
            </w:r>
            <w:r w:rsidR="00FD2F53" w:rsidRPr="004E69E8">
              <w:rPr>
                <w:rFonts w:cstheme="minorHAnsi"/>
                <w:sz w:val="24"/>
                <w:szCs w:val="24"/>
              </w:rPr>
              <w:t xml:space="preserve">two actions not yet complete.  </w:t>
            </w:r>
            <w:r w:rsidR="004E69E8">
              <w:rPr>
                <w:rFonts w:cstheme="minorHAnsi"/>
                <w:sz w:val="24"/>
                <w:szCs w:val="24"/>
              </w:rPr>
              <w:t xml:space="preserve">FARC did not consider that these were significant enough to lower the status to amber.  </w:t>
            </w:r>
            <w:r w:rsidR="00FD2F53" w:rsidRPr="004E69E8">
              <w:rPr>
                <w:rFonts w:cstheme="minorHAnsi"/>
                <w:sz w:val="24"/>
                <w:szCs w:val="24"/>
              </w:rPr>
              <w:t xml:space="preserve">Members </w:t>
            </w:r>
            <w:r w:rsidR="004E69E8">
              <w:rPr>
                <w:rFonts w:cstheme="minorHAnsi"/>
                <w:sz w:val="24"/>
                <w:szCs w:val="24"/>
              </w:rPr>
              <w:t xml:space="preserve">were content.  </w:t>
            </w:r>
          </w:p>
          <w:p w14:paraId="2C299250" w14:textId="6F6E34EC" w:rsidR="00993AE3" w:rsidRDefault="00AC0CA4" w:rsidP="00F9279C">
            <w:pPr>
              <w:spacing w:line="240" w:lineRule="auto"/>
              <w:ind w:left="720"/>
              <w:jc w:val="both"/>
              <w:rPr>
                <w:rFonts w:cstheme="minorHAnsi"/>
                <w:i/>
                <w:iCs/>
                <w:sz w:val="24"/>
                <w:szCs w:val="24"/>
              </w:rPr>
            </w:pPr>
            <w:r>
              <w:rPr>
                <w:rFonts w:cstheme="minorHAnsi"/>
                <w:i/>
                <w:iCs/>
                <w:sz w:val="24"/>
                <w:szCs w:val="24"/>
              </w:rPr>
              <w:t xml:space="preserve"> </w:t>
            </w:r>
          </w:p>
          <w:p w14:paraId="350460D5" w14:textId="44A5D91E" w:rsidR="00993AE3" w:rsidRDefault="00993AE3" w:rsidP="00F9279C">
            <w:pPr>
              <w:spacing w:line="240" w:lineRule="auto"/>
              <w:ind w:left="720"/>
              <w:jc w:val="both"/>
              <w:rPr>
                <w:rFonts w:cstheme="minorHAnsi"/>
                <w:i/>
                <w:iCs/>
                <w:sz w:val="24"/>
                <w:szCs w:val="24"/>
              </w:rPr>
            </w:pPr>
            <w:r>
              <w:rPr>
                <w:rFonts w:cstheme="minorHAnsi"/>
                <w:i/>
                <w:iCs/>
                <w:sz w:val="24"/>
                <w:szCs w:val="24"/>
              </w:rPr>
              <w:t>CR8:</w:t>
            </w:r>
            <w:r w:rsidR="004E69E8">
              <w:rPr>
                <w:rFonts w:cstheme="minorHAnsi"/>
                <w:i/>
                <w:iCs/>
                <w:sz w:val="24"/>
                <w:szCs w:val="24"/>
              </w:rPr>
              <w:t xml:space="preserve">  </w:t>
            </w:r>
            <w:r w:rsidR="009D09D4" w:rsidRPr="009D09D4">
              <w:rPr>
                <w:rFonts w:cstheme="minorHAnsi"/>
                <w:sz w:val="24"/>
                <w:szCs w:val="24"/>
              </w:rPr>
              <w:t>retention of amber status</w:t>
            </w:r>
            <w:r w:rsidR="009D09D4">
              <w:rPr>
                <w:rFonts w:cstheme="minorHAnsi"/>
                <w:sz w:val="24"/>
                <w:szCs w:val="24"/>
              </w:rPr>
              <w:t xml:space="preserve">.  The </w:t>
            </w:r>
            <w:r w:rsidR="0089215A" w:rsidRPr="0089215A">
              <w:rPr>
                <w:rFonts w:cstheme="minorHAnsi"/>
                <w:sz w:val="24"/>
                <w:szCs w:val="24"/>
              </w:rPr>
              <w:t>Strategic Direction Sub-Group has commenced its work (see Agenda Item 11 below).</w:t>
            </w:r>
            <w:r w:rsidR="008735B2">
              <w:rPr>
                <w:rFonts w:cstheme="minorHAnsi"/>
                <w:sz w:val="24"/>
                <w:szCs w:val="24"/>
              </w:rPr>
              <w:t xml:space="preserve">  Members were content.</w:t>
            </w:r>
            <w:r w:rsidR="0089215A">
              <w:rPr>
                <w:rFonts w:cstheme="minorHAnsi"/>
                <w:i/>
                <w:iCs/>
                <w:sz w:val="24"/>
                <w:szCs w:val="24"/>
              </w:rPr>
              <w:t xml:space="preserve">  </w:t>
            </w:r>
          </w:p>
          <w:p w14:paraId="02E4BA17" w14:textId="46012565" w:rsidR="000D300F" w:rsidRPr="000317F3" w:rsidRDefault="000D300F" w:rsidP="00F9279C">
            <w:pPr>
              <w:spacing w:line="240" w:lineRule="auto"/>
              <w:ind w:left="720"/>
              <w:jc w:val="both"/>
              <w:rPr>
                <w:rFonts w:cstheme="minorHAnsi"/>
                <w:i/>
                <w:iCs/>
                <w:sz w:val="24"/>
                <w:szCs w:val="24"/>
              </w:rPr>
            </w:pPr>
            <w:r>
              <w:rPr>
                <w:rFonts w:cstheme="minorHAnsi"/>
                <w:i/>
                <w:iCs/>
                <w:sz w:val="24"/>
                <w:szCs w:val="24"/>
              </w:rPr>
              <w:lastRenderedPageBreak/>
              <w:t xml:space="preserve"> </w:t>
            </w:r>
          </w:p>
          <w:p w14:paraId="67F838D1" w14:textId="77777777" w:rsidR="00AF5492" w:rsidRDefault="00AF5492" w:rsidP="00F9279C">
            <w:pPr>
              <w:spacing w:line="240" w:lineRule="auto"/>
              <w:jc w:val="both"/>
              <w:rPr>
                <w:rFonts w:cstheme="minorHAnsi"/>
                <w:sz w:val="24"/>
                <w:szCs w:val="24"/>
              </w:rPr>
            </w:pPr>
          </w:p>
          <w:p w14:paraId="10E6302B" w14:textId="3F5F758F" w:rsidR="00CE2B6A" w:rsidRDefault="00D77940" w:rsidP="00F9279C">
            <w:pPr>
              <w:pStyle w:val="ListParagraph"/>
              <w:numPr>
                <w:ilvl w:val="0"/>
                <w:numId w:val="15"/>
              </w:numPr>
              <w:spacing w:line="240" w:lineRule="auto"/>
              <w:jc w:val="both"/>
              <w:rPr>
                <w:rFonts w:cstheme="minorHAnsi"/>
                <w:b/>
                <w:bCs/>
                <w:sz w:val="24"/>
                <w:szCs w:val="24"/>
              </w:rPr>
            </w:pPr>
            <w:r w:rsidRPr="00D77940">
              <w:rPr>
                <w:rFonts w:cstheme="minorHAnsi"/>
                <w:b/>
                <w:bCs/>
                <w:sz w:val="24"/>
                <w:szCs w:val="24"/>
              </w:rPr>
              <w:t xml:space="preserve">Internal Audit Review:  Risk </w:t>
            </w:r>
            <w:proofErr w:type="gramStart"/>
            <w:r w:rsidRPr="00D77940">
              <w:rPr>
                <w:rFonts w:cstheme="minorHAnsi"/>
                <w:b/>
                <w:bCs/>
                <w:sz w:val="24"/>
                <w:szCs w:val="24"/>
              </w:rPr>
              <w:t xml:space="preserve">Management </w:t>
            </w:r>
            <w:r w:rsidR="003B3F9E" w:rsidRPr="00D77940">
              <w:rPr>
                <w:rFonts w:cstheme="minorHAnsi"/>
                <w:b/>
                <w:bCs/>
                <w:sz w:val="24"/>
                <w:szCs w:val="24"/>
              </w:rPr>
              <w:t xml:space="preserve"> </w:t>
            </w:r>
            <w:r w:rsidR="00993AE3">
              <w:rPr>
                <w:rFonts w:cstheme="minorHAnsi"/>
                <w:b/>
                <w:bCs/>
                <w:sz w:val="24"/>
                <w:szCs w:val="24"/>
              </w:rPr>
              <w:t>(</w:t>
            </w:r>
            <w:proofErr w:type="gramEnd"/>
            <w:r w:rsidR="00993AE3">
              <w:rPr>
                <w:rFonts w:cstheme="minorHAnsi"/>
                <w:b/>
                <w:bCs/>
                <w:sz w:val="24"/>
                <w:szCs w:val="24"/>
              </w:rPr>
              <w:t>paper 3A)</w:t>
            </w:r>
          </w:p>
          <w:p w14:paraId="1D4ACE78" w14:textId="0A78EE0C" w:rsidR="00416FA3" w:rsidRPr="00416FA3" w:rsidRDefault="006350BC" w:rsidP="00F9279C">
            <w:pPr>
              <w:spacing w:line="240" w:lineRule="auto"/>
              <w:ind w:left="720"/>
              <w:jc w:val="both"/>
              <w:rPr>
                <w:rFonts w:cstheme="minorHAnsi"/>
                <w:sz w:val="24"/>
                <w:szCs w:val="24"/>
              </w:rPr>
            </w:pPr>
            <w:proofErr w:type="spellStart"/>
            <w:r w:rsidRPr="00416FA3">
              <w:rPr>
                <w:rFonts w:cstheme="minorHAnsi"/>
                <w:sz w:val="24"/>
                <w:szCs w:val="24"/>
              </w:rPr>
              <w:t>WMcC</w:t>
            </w:r>
            <w:proofErr w:type="spellEnd"/>
            <w:r w:rsidRPr="00416FA3">
              <w:rPr>
                <w:rFonts w:cstheme="minorHAnsi"/>
                <w:sz w:val="24"/>
                <w:szCs w:val="24"/>
              </w:rPr>
              <w:t xml:space="preserve"> summarised</w:t>
            </w:r>
            <w:r>
              <w:rPr>
                <w:rFonts w:cstheme="minorHAnsi"/>
                <w:b/>
                <w:bCs/>
                <w:sz w:val="24"/>
                <w:szCs w:val="24"/>
              </w:rPr>
              <w:t xml:space="preserve"> </w:t>
            </w:r>
            <w:r w:rsidR="00416FA3" w:rsidRPr="00416FA3">
              <w:rPr>
                <w:rFonts w:cstheme="minorHAnsi"/>
                <w:sz w:val="24"/>
                <w:szCs w:val="24"/>
              </w:rPr>
              <w:t xml:space="preserve">the draft </w:t>
            </w:r>
            <w:r w:rsidR="00F27D1F">
              <w:rPr>
                <w:rFonts w:cstheme="minorHAnsi"/>
                <w:sz w:val="24"/>
                <w:szCs w:val="24"/>
              </w:rPr>
              <w:t>R</w:t>
            </w:r>
            <w:r w:rsidR="00416FA3" w:rsidRPr="00416FA3">
              <w:rPr>
                <w:rFonts w:cstheme="minorHAnsi"/>
                <w:sz w:val="24"/>
                <w:szCs w:val="24"/>
              </w:rPr>
              <w:t>eport on ASM’s internal audit fieldwork visit in relation to CHA’s systems for risk management.  The review focused on assessing the adequacy and effectiveness of:</w:t>
            </w:r>
          </w:p>
          <w:p w14:paraId="732E2519" w14:textId="77777777" w:rsidR="00416FA3" w:rsidRPr="00416FA3" w:rsidRDefault="00416FA3" w:rsidP="00F9279C">
            <w:pPr>
              <w:numPr>
                <w:ilvl w:val="0"/>
                <w:numId w:val="21"/>
              </w:numPr>
              <w:spacing w:after="80" w:line="240" w:lineRule="auto"/>
              <w:contextualSpacing/>
              <w:jc w:val="both"/>
              <w:rPr>
                <w:rFonts w:cstheme="minorHAnsi"/>
                <w:sz w:val="24"/>
                <w:szCs w:val="24"/>
              </w:rPr>
            </w:pPr>
            <w:r w:rsidRPr="00416FA3">
              <w:rPr>
                <w:rFonts w:cstheme="minorHAnsi"/>
                <w:sz w:val="24"/>
                <w:szCs w:val="24"/>
              </w:rPr>
              <w:t xml:space="preserve">the Risk Management Policy and measures taken to define risk </w:t>
            </w:r>
            <w:proofErr w:type="gramStart"/>
            <w:r w:rsidRPr="00416FA3">
              <w:rPr>
                <w:rFonts w:cstheme="minorHAnsi"/>
                <w:sz w:val="24"/>
                <w:szCs w:val="24"/>
              </w:rPr>
              <w:t>appetite;</w:t>
            </w:r>
            <w:proofErr w:type="gramEnd"/>
            <w:r w:rsidRPr="00416FA3">
              <w:rPr>
                <w:rFonts w:cstheme="minorHAnsi"/>
                <w:sz w:val="24"/>
                <w:szCs w:val="24"/>
              </w:rPr>
              <w:t xml:space="preserve"> </w:t>
            </w:r>
          </w:p>
          <w:p w14:paraId="4C523155" w14:textId="77777777" w:rsidR="00416FA3" w:rsidRPr="00416FA3" w:rsidRDefault="00416FA3" w:rsidP="00F9279C">
            <w:pPr>
              <w:numPr>
                <w:ilvl w:val="0"/>
                <w:numId w:val="21"/>
              </w:numPr>
              <w:spacing w:after="80" w:line="240" w:lineRule="auto"/>
              <w:contextualSpacing/>
              <w:jc w:val="both"/>
              <w:rPr>
                <w:rFonts w:cstheme="minorHAnsi"/>
                <w:sz w:val="24"/>
                <w:szCs w:val="24"/>
              </w:rPr>
            </w:pPr>
            <w:r w:rsidRPr="00416FA3">
              <w:rPr>
                <w:rFonts w:cstheme="minorHAnsi"/>
                <w:sz w:val="24"/>
                <w:szCs w:val="24"/>
              </w:rPr>
              <w:t xml:space="preserve">the processes to manage risk; and </w:t>
            </w:r>
          </w:p>
          <w:p w14:paraId="083B7076" w14:textId="77777777" w:rsidR="00416FA3" w:rsidRPr="00416FA3" w:rsidRDefault="00416FA3" w:rsidP="00F9279C">
            <w:pPr>
              <w:numPr>
                <w:ilvl w:val="0"/>
                <w:numId w:val="21"/>
              </w:numPr>
              <w:spacing w:line="240" w:lineRule="auto"/>
              <w:contextualSpacing/>
              <w:jc w:val="both"/>
              <w:rPr>
                <w:rFonts w:cstheme="minorHAnsi"/>
                <w:sz w:val="24"/>
                <w:szCs w:val="24"/>
              </w:rPr>
            </w:pPr>
            <w:r w:rsidRPr="00416FA3">
              <w:rPr>
                <w:rFonts w:cstheme="minorHAnsi"/>
                <w:sz w:val="24"/>
                <w:szCs w:val="24"/>
              </w:rPr>
              <w:t>the risk management review and reporting structures.</w:t>
            </w:r>
          </w:p>
          <w:p w14:paraId="0B9EC769" w14:textId="77777777" w:rsidR="00672EBE" w:rsidRDefault="00672EBE" w:rsidP="00F9279C">
            <w:pPr>
              <w:spacing w:line="240" w:lineRule="auto"/>
              <w:ind w:left="720"/>
              <w:jc w:val="both"/>
              <w:rPr>
                <w:rFonts w:cstheme="minorHAnsi"/>
                <w:sz w:val="24"/>
                <w:szCs w:val="24"/>
              </w:rPr>
            </w:pPr>
          </w:p>
          <w:p w14:paraId="669330BD" w14:textId="402DC2A4" w:rsidR="00416FA3" w:rsidRDefault="00416FA3" w:rsidP="00F9279C">
            <w:pPr>
              <w:spacing w:line="240" w:lineRule="auto"/>
              <w:ind w:left="720"/>
              <w:jc w:val="both"/>
              <w:rPr>
                <w:rFonts w:cstheme="minorHAnsi"/>
                <w:sz w:val="24"/>
                <w:szCs w:val="24"/>
              </w:rPr>
            </w:pPr>
            <w:r w:rsidRPr="00416FA3">
              <w:rPr>
                <w:rFonts w:cstheme="minorHAnsi"/>
                <w:sz w:val="24"/>
                <w:szCs w:val="24"/>
              </w:rPr>
              <w:t>In summary, ASM considered the existing systems to be sound and were content to provide satisfactory assurance regarding the effective and efficient achievement of CHA’s objectives.</w:t>
            </w:r>
          </w:p>
          <w:p w14:paraId="2B4F5376" w14:textId="77777777" w:rsidR="00743E3D" w:rsidRDefault="00743E3D" w:rsidP="00F9279C">
            <w:pPr>
              <w:spacing w:after="80" w:line="240" w:lineRule="auto"/>
              <w:ind w:left="720"/>
              <w:jc w:val="both"/>
              <w:rPr>
                <w:rFonts w:cstheme="minorHAnsi"/>
                <w:sz w:val="24"/>
                <w:szCs w:val="24"/>
              </w:rPr>
            </w:pPr>
          </w:p>
          <w:p w14:paraId="37C1A484" w14:textId="1855B6B7" w:rsidR="00416FA3" w:rsidRPr="00416FA3" w:rsidRDefault="00416FA3" w:rsidP="00F9279C">
            <w:pPr>
              <w:spacing w:after="80" w:line="240" w:lineRule="auto"/>
              <w:ind w:left="720"/>
              <w:jc w:val="both"/>
              <w:rPr>
                <w:rFonts w:cstheme="minorHAnsi"/>
                <w:sz w:val="24"/>
                <w:szCs w:val="24"/>
              </w:rPr>
            </w:pPr>
            <w:r w:rsidRPr="00416FA3">
              <w:rPr>
                <w:rFonts w:cstheme="minorHAnsi"/>
                <w:sz w:val="24"/>
                <w:szCs w:val="24"/>
              </w:rPr>
              <w:t>Notwithstanding this assurance ASM had made five recommendations for improvement.  These were:</w:t>
            </w:r>
          </w:p>
          <w:p w14:paraId="68512FAC" w14:textId="41D0B5AB" w:rsidR="00416FA3" w:rsidRPr="00416FA3" w:rsidRDefault="002B23E8" w:rsidP="00F9279C">
            <w:pPr>
              <w:numPr>
                <w:ilvl w:val="0"/>
                <w:numId w:val="22"/>
              </w:numPr>
              <w:spacing w:after="80" w:line="240" w:lineRule="auto"/>
              <w:contextualSpacing/>
              <w:jc w:val="both"/>
              <w:rPr>
                <w:rFonts w:cstheme="minorHAnsi"/>
                <w:sz w:val="24"/>
                <w:szCs w:val="24"/>
              </w:rPr>
            </w:pPr>
            <w:r>
              <w:rPr>
                <w:rFonts w:cstheme="minorHAnsi"/>
                <w:sz w:val="24"/>
                <w:szCs w:val="24"/>
              </w:rPr>
              <w:t xml:space="preserve">Recommendation A3:  </w:t>
            </w:r>
            <w:r w:rsidR="00416FA3" w:rsidRPr="00416FA3">
              <w:rPr>
                <w:rFonts w:cstheme="minorHAnsi"/>
                <w:sz w:val="24"/>
                <w:szCs w:val="24"/>
              </w:rPr>
              <w:t>conduct a review of the Risk Management Strategy and consider whether it should be integrated within the Risk Management Policy (priority 2</w:t>
            </w:r>
            <w:proofErr w:type="gramStart"/>
            <w:r w:rsidR="00416FA3" w:rsidRPr="00416FA3">
              <w:rPr>
                <w:rFonts w:cstheme="minorHAnsi"/>
                <w:sz w:val="24"/>
                <w:szCs w:val="24"/>
              </w:rPr>
              <w:t>);</w:t>
            </w:r>
            <w:proofErr w:type="gramEnd"/>
          </w:p>
          <w:p w14:paraId="209697AF" w14:textId="48ED4B10" w:rsidR="00416FA3" w:rsidRPr="00416FA3" w:rsidRDefault="0097151E" w:rsidP="00F9279C">
            <w:pPr>
              <w:numPr>
                <w:ilvl w:val="0"/>
                <w:numId w:val="22"/>
              </w:numPr>
              <w:spacing w:after="80" w:line="240" w:lineRule="auto"/>
              <w:contextualSpacing/>
              <w:jc w:val="both"/>
              <w:rPr>
                <w:rFonts w:cstheme="minorHAnsi"/>
                <w:sz w:val="24"/>
                <w:szCs w:val="24"/>
              </w:rPr>
            </w:pPr>
            <w:r>
              <w:rPr>
                <w:rFonts w:cstheme="minorHAnsi"/>
                <w:sz w:val="24"/>
                <w:szCs w:val="24"/>
              </w:rPr>
              <w:t xml:space="preserve">Recommendation A4:  </w:t>
            </w:r>
            <w:r w:rsidR="00416FA3" w:rsidRPr="00416FA3">
              <w:rPr>
                <w:rFonts w:cstheme="minorHAnsi"/>
                <w:sz w:val="24"/>
                <w:szCs w:val="24"/>
              </w:rPr>
              <w:t>ensure that roles and responsibilities of FARC with respect to risk management are articulated within the Risk Management Policy (priority 3</w:t>
            </w:r>
            <w:proofErr w:type="gramStart"/>
            <w:r w:rsidR="00416FA3" w:rsidRPr="00416FA3">
              <w:rPr>
                <w:rFonts w:cstheme="minorHAnsi"/>
                <w:sz w:val="24"/>
                <w:szCs w:val="24"/>
              </w:rPr>
              <w:t>);</w:t>
            </w:r>
            <w:proofErr w:type="gramEnd"/>
          </w:p>
          <w:p w14:paraId="2D0FA146" w14:textId="13BE63E2" w:rsidR="00416FA3" w:rsidRPr="00416FA3" w:rsidRDefault="00BF37C0" w:rsidP="00F9279C">
            <w:pPr>
              <w:numPr>
                <w:ilvl w:val="0"/>
                <w:numId w:val="22"/>
              </w:numPr>
              <w:spacing w:after="80" w:line="240" w:lineRule="auto"/>
              <w:contextualSpacing/>
              <w:jc w:val="both"/>
              <w:rPr>
                <w:rFonts w:cstheme="minorHAnsi"/>
                <w:sz w:val="24"/>
                <w:szCs w:val="24"/>
              </w:rPr>
            </w:pPr>
            <w:r>
              <w:rPr>
                <w:rFonts w:cstheme="minorHAnsi"/>
                <w:sz w:val="24"/>
                <w:szCs w:val="24"/>
              </w:rPr>
              <w:t xml:space="preserve">Recommendation B6:  </w:t>
            </w:r>
            <w:r w:rsidR="00416FA3" w:rsidRPr="00416FA3">
              <w:rPr>
                <w:rFonts w:cstheme="minorHAnsi"/>
                <w:sz w:val="24"/>
                <w:szCs w:val="24"/>
              </w:rPr>
              <w:t>conduct a review of the risk appetite position, document the outputs of the review on the Risk Management Matrix, and ensure that the risk appetite position is reviewed annually by the Board</w:t>
            </w:r>
            <w:proofErr w:type="gramStart"/>
            <w:r w:rsidR="00416FA3" w:rsidRPr="00416FA3">
              <w:rPr>
                <w:rFonts w:cstheme="minorHAnsi"/>
                <w:sz w:val="24"/>
                <w:szCs w:val="24"/>
              </w:rPr>
              <w:t xml:space="preserve">   (</w:t>
            </w:r>
            <w:proofErr w:type="gramEnd"/>
            <w:r w:rsidR="00416FA3" w:rsidRPr="00416FA3">
              <w:rPr>
                <w:rFonts w:cstheme="minorHAnsi"/>
                <w:sz w:val="24"/>
                <w:szCs w:val="24"/>
              </w:rPr>
              <w:t xml:space="preserve">priority 2); </w:t>
            </w:r>
          </w:p>
          <w:p w14:paraId="722E3D4A" w14:textId="7D69295D" w:rsidR="00416FA3" w:rsidRPr="00416FA3" w:rsidRDefault="00865873" w:rsidP="00F9279C">
            <w:pPr>
              <w:numPr>
                <w:ilvl w:val="0"/>
                <w:numId w:val="22"/>
              </w:numPr>
              <w:spacing w:after="80" w:line="240" w:lineRule="auto"/>
              <w:contextualSpacing/>
              <w:jc w:val="both"/>
              <w:rPr>
                <w:rFonts w:cstheme="minorHAnsi"/>
                <w:sz w:val="24"/>
                <w:szCs w:val="24"/>
              </w:rPr>
            </w:pPr>
            <w:r>
              <w:rPr>
                <w:rFonts w:cstheme="minorHAnsi"/>
                <w:sz w:val="24"/>
                <w:szCs w:val="24"/>
              </w:rPr>
              <w:t xml:space="preserve">Recommendation C3:  </w:t>
            </w:r>
            <w:r w:rsidR="00416FA3" w:rsidRPr="00416FA3">
              <w:rPr>
                <w:rFonts w:cstheme="minorHAnsi"/>
                <w:sz w:val="24"/>
                <w:szCs w:val="24"/>
              </w:rPr>
              <w:t xml:space="preserve">consider enhancements to the Risk Register and its review process (priority 2); and </w:t>
            </w:r>
          </w:p>
          <w:p w14:paraId="51102F11" w14:textId="2E395484" w:rsidR="00416FA3" w:rsidRPr="00416FA3" w:rsidRDefault="00FC6024" w:rsidP="00F9279C">
            <w:pPr>
              <w:numPr>
                <w:ilvl w:val="0"/>
                <w:numId w:val="22"/>
              </w:numPr>
              <w:spacing w:after="80" w:line="240" w:lineRule="auto"/>
              <w:contextualSpacing/>
              <w:jc w:val="both"/>
              <w:rPr>
                <w:rFonts w:cstheme="minorHAnsi"/>
                <w:sz w:val="24"/>
                <w:szCs w:val="24"/>
              </w:rPr>
            </w:pPr>
            <w:r>
              <w:rPr>
                <w:rFonts w:cstheme="minorHAnsi"/>
                <w:sz w:val="24"/>
                <w:szCs w:val="24"/>
              </w:rPr>
              <w:t xml:space="preserve">Recommendation D3:  </w:t>
            </w:r>
            <w:r w:rsidR="00416FA3" w:rsidRPr="00416FA3">
              <w:rPr>
                <w:rFonts w:cstheme="minorHAnsi"/>
                <w:sz w:val="24"/>
                <w:szCs w:val="24"/>
              </w:rPr>
              <w:t xml:space="preserve">consider providing refresher training on risk management to Board Members and the General Manager (priority 3).  </w:t>
            </w:r>
          </w:p>
          <w:p w14:paraId="74EA8EBE" w14:textId="77777777" w:rsidR="00416FA3" w:rsidRDefault="00416FA3" w:rsidP="00F9279C">
            <w:pPr>
              <w:spacing w:after="80" w:line="240" w:lineRule="auto"/>
              <w:jc w:val="both"/>
              <w:rPr>
                <w:rFonts w:cstheme="minorHAnsi"/>
                <w:sz w:val="24"/>
                <w:szCs w:val="24"/>
              </w:rPr>
            </w:pPr>
          </w:p>
          <w:p w14:paraId="38EC2E03" w14:textId="1F1EAB11" w:rsidR="00BB44A7" w:rsidRDefault="00C23997" w:rsidP="00F9279C">
            <w:pPr>
              <w:spacing w:after="80" w:line="240" w:lineRule="auto"/>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confirmed that FARC had accepted </w:t>
            </w:r>
            <w:r w:rsidR="00EC5B33">
              <w:rPr>
                <w:rFonts w:cstheme="minorHAnsi"/>
                <w:sz w:val="24"/>
                <w:szCs w:val="24"/>
              </w:rPr>
              <w:t xml:space="preserve">the recommendations in full.  </w:t>
            </w:r>
            <w:r w:rsidR="00BD6BB4">
              <w:rPr>
                <w:rFonts w:cstheme="minorHAnsi"/>
                <w:sz w:val="24"/>
                <w:szCs w:val="24"/>
              </w:rPr>
              <w:t xml:space="preserve">SC </w:t>
            </w:r>
            <w:r w:rsidR="0061331A">
              <w:rPr>
                <w:rFonts w:cstheme="minorHAnsi"/>
                <w:sz w:val="24"/>
                <w:szCs w:val="24"/>
              </w:rPr>
              <w:t xml:space="preserve">added that </w:t>
            </w:r>
            <w:r w:rsidR="000807D4">
              <w:rPr>
                <w:rFonts w:cstheme="minorHAnsi"/>
                <w:sz w:val="24"/>
                <w:szCs w:val="24"/>
              </w:rPr>
              <w:t xml:space="preserve">in </w:t>
            </w:r>
            <w:r w:rsidR="00BB44A7">
              <w:rPr>
                <w:rFonts w:cstheme="minorHAnsi"/>
                <w:sz w:val="24"/>
                <w:szCs w:val="24"/>
              </w:rPr>
              <w:t>FARC</w:t>
            </w:r>
            <w:r w:rsidR="000807D4">
              <w:rPr>
                <w:rFonts w:cstheme="minorHAnsi"/>
                <w:sz w:val="24"/>
                <w:szCs w:val="24"/>
              </w:rPr>
              <w:t xml:space="preserve">’s view </w:t>
            </w:r>
            <w:r w:rsidR="00BB44A7">
              <w:rPr>
                <w:rFonts w:cstheme="minorHAnsi"/>
                <w:sz w:val="24"/>
                <w:szCs w:val="24"/>
              </w:rPr>
              <w:t xml:space="preserve">all </w:t>
            </w:r>
            <w:r w:rsidR="000807D4">
              <w:rPr>
                <w:rFonts w:cstheme="minorHAnsi"/>
                <w:sz w:val="24"/>
                <w:szCs w:val="24"/>
              </w:rPr>
              <w:t xml:space="preserve">of them could be implemented – </w:t>
            </w:r>
            <w:r w:rsidR="00672EBE">
              <w:rPr>
                <w:rFonts w:cstheme="minorHAnsi"/>
                <w:sz w:val="24"/>
                <w:szCs w:val="24"/>
              </w:rPr>
              <w:t xml:space="preserve">and noted the </w:t>
            </w:r>
            <w:r w:rsidR="000807D4">
              <w:rPr>
                <w:rFonts w:cstheme="minorHAnsi"/>
                <w:sz w:val="24"/>
                <w:szCs w:val="24"/>
              </w:rPr>
              <w:t>linkages between them -</w:t>
            </w:r>
            <w:r w:rsidR="006A6862">
              <w:rPr>
                <w:rFonts w:cstheme="minorHAnsi"/>
                <w:sz w:val="24"/>
                <w:szCs w:val="24"/>
              </w:rPr>
              <w:t xml:space="preserve"> </w:t>
            </w:r>
            <w:r w:rsidR="00BB44A7">
              <w:rPr>
                <w:rFonts w:cstheme="minorHAnsi"/>
                <w:sz w:val="24"/>
                <w:szCs w:val="24"/>
              </w:rPr>
              <w:t xml:space="preserve">particularly if sequenced properly.  He </w:t>
            </w:r>
            <w:r w:rsidR="00BD6BB4">
              <w:rPr>
                <w:rFonts w:cstheme="minorHAnsi"/>
                <w:sz w:val="24"/>
                <w:szCs w:val="24"/>
              </w:rPr>
              <w:t xml:space="preserve">would </w:t>
            </w:r>
            <w:proofErr w:type="gramStart"/>
            <w:r w:rsidR="00BD6BB4">
              <w:rPr>
                <w:rFonts w:cstheme="minorHAnsi"/>
                <w:sz w:val="24"/>
                <w:szCs w:val="24"/>
              </w:rPr>
              <w:t>take into account</w:t>
            </w:r>
            <w:proofErr w:type="gramEnd"/>
            <w:r w:rsidR="00BD6BB4">
              <w:rPr>
                <w:rFonts w:cstheme="minorHAnsi"/>
                <w:sz w:val="24"/>
                <w:szCs w:val="24"/>
              </w:rPr>
              <w:t xml:space="preserve"> any changes to the Orange Book when </w:t>
            </w:r>
            <w:r w:rsidR="00BF3EB8">
              <w:rPr>
                <w:rFonts w:cstheme="minorHAnsi"/>
                <w:sz w:val="24"/>
                <w:szCs w:val="24"/>
              </w:rPr>
              <w:t>responding to ASM</w:t>
            </w:r>
            <w:r w:rsidR="00BB44A7">
              <w:rPr>
                <w:rFonts w:cstheme="minorHAnsi"/>
                <w:sz w:val="24"/>
                <w:szCs w:val="24"/>
              </w:rPr>
              <w:t xml:space="preserve">.  </w:t>
            </w:r>
            <w:r w:rsidR="00627DFB">
              <w:rPr>
                <w:rFonts w:cstheme="minorHAnsi"/>
                <w:sz w:val="24"/>
                <w:szCs w:val="24"/>
              </w:rPr>
              <w:t>WMCC noted that Recommendation D3 (training) would be the first step and that A</w:t>
            </w:r>
            <w:r w:rsidR="00656F81">
              <w:rPr>
                <w:rFonts w:cstheme="minorHAnsi"/>
                <w:sz w:val="24"/>
                <w:szCs w:val="24"/>
              </w:rPr>
              <w:t>SM</w:t>
            </w:r>
            <w:r w:rsidR="00627DFB">
              <w:rPr>
                <w:rFonts w:cstheme="minorHAnsi"/>
                <w:sz w:val="24"/>
                <w:szCs w:val="24"/>
              </w:rPr>
              <w:t xml:space="preserve"> would provide </w:t>
            </w:r>
            <w:r w:rsidR="00967093">
              <w:rPr>
                <w:rFonts w:cstheme="minorHAnsi"/>
                <w:sz w:val="24"/>
                <w:szCs w:val="24"/>
              </w:rPr>
              <w:t xml:space="preserve">proposals on how this could be </w:t>
            </w:r>
            <w:r w:rsidR="00967093">
              <w:rPr>
                <w:rFonts w:cstheme="minorHAnsi"/>
                <w:sz w:val="24"/>
                <w:szCs w:val="24"/>
              </w:rPr>
              <w:lastRenderedPageBreak/>
              <w:t xml:space="preserve">done.  AH </w:t>
            </w:r>
            <w:r w:rsidR="000807D4">
              <w:rPr>
                <w:rFonts w:cstheme="minorHAnsi"/>
                <w:sz w:val="24"/>
                <w:szCs w:val="24"/>
              </w:rPr>
              <w:t xml:space="preserve">advised that NICVA also </w:t>
            </w:r>
            <w:r w:rsidR="00E221EA">
              <w:rPr>
                <w:rFonts w:cstheme="minorHAnsi"/>
                <w:sz w:val="24"/>
                <w:szCs w:val="24"/>
              </w:rPr>
              <w:t>provide training on Risk Management and would be worth considering</w:t>
            </w:r>
            <w:r w:rsidR="00672EBE">
              <w:rPr>
                <w:rFonts w:cstheme="minorHAnsi"/>
                <w:sz w:val="24"/>
                <w:szCs w:val="24"/>
              </w:rPr>
              <w:t xml:space="preserve"> as an alternative </w:t>
            </w:r>
            <w:r w:rsidR="004E1CB7">
              <w:rPr>
                <w:rFonts w:cstheme="minorHAnsi"/>
                <w:sz w:val="24"/>
                <w:szCs w:val="24"/>
              </w:rPr>
              <w:t>provider</w:t>
            </w:r>
            <w:r w:rsidR="00E221EA">
              <w:rPr>
                <w:rFonts w:cstheme="minorHAnsi"/>
                <w:sz w:val="24"/>
                <w:szCs w:val="24"/>
              </w:rPr>
              <w:t xml:space="preserve">.  </w:t>
            </w:r>
            <w:r w:rsidR="00DA3F8A">
              <w:rPr>
                <w:rFonts w:cstheme="minorHAnsi"/>
                <w:sz w:val="24"/>
                <w:szCs w:val="24"/>
              </w:rPr>
              <w:t xml:space="preserve">It was agreed that the training should be delivered face to face rather than on Zoom.   </w:t>
            </w:r>
          </w:p>
          <w:p w14:paraId="3DDAEB4A" w14:textId="77777777" w:rsidR="004E1CB7" w:rsidRDefault="004E1CB7" w:rsidP="00F9279C">
            <w:pPr>
              <w:spacing w:after="80" w:line="240" w:lineRule="auto"/>
              <w:ind w:left="720"/>
              <w:jc w:val="both"/>
              <w:rPr>
                <w:rFonts w:cstheme="minorHAnsi"/>
                <w:sz w:val="24"/>
                <w:szCs w:val="24"/>
              </w:rPr>
            </w:pPr>
          </w:p>
          <w:p w14:paraId="4DA83EC0" w14:textId="48352E0A" w:rsidR="005F0E49" w:rsidRDefault="009E50A7" w:rsidP="00F9279C">
            <w:pPr>
              <w:spacing w:after="80" w:line="240" w:lineRule="auto"/>
              <w:ind w:left="720"/>
              <w:jc w:val="both"/>
              <w:rPr>
                <w:rFonts w:cstheme="minorHAnsi"/>
                <w:sz w:val="24"/>
                <w:szCs w:val="24"/>
              </w:rPr>
            </w:pPr>
            <w:proofErr w:type="gramStart"/>
            <w:r w:rsidRPr="00F27D1F">
              <w:rPr>
                <w:rFonts w:cstheme="minorHAnsi"/>
                <w:sz w:val="24"/>
                <w:szCs w:val="24"/>
              </w:rPr>
              <w:t>NC</w:t>
            </w:r>
            <w:r w:rsidR="00AC6E04">
              <w:rPr>
                <w:rFonts w:cstheme="minorHAnsi"/>
                <w:sz w:val="24"/>
                <w:szCs w:val="24"/>
              </w:rPr>
              <w:t xml:space="preserve"> </w:t>
            </w:r>
            <w:r>
              <w:rPr>
                <w:rFonts w:cstheme="minorHAnsi"/>
                <w:sz w:val="24"/>
                <w:szCs w:val="24"/>
              </w:rPr>
              <w:t xml:space="preserve"> </w:t>
            </w:r>
            <w:r w:rsidR="00284698">
              <w:rPr>
                <w:rFonts w:cstheme="minorHAnsi"/>
                <w:sz w:val="24"/>
                <w:szCs w:val="24"/>
              </w:rPr>
              <w:t>queried</w:t>
            </w:r>
            <w:proofErr w:type="gramEnd"/>
            <w:r w:rsidR="00284698">
              <w:rPr>
                <w:rFonts w:cstheme="minorHAnsi"/>
                <w:sz w:val="24"/>
                <w:szCs w:val="24"/>
              </w:rPr>
              <w:t xml:space="preserve"> </w:t>
            </w:r>
            <w:r w:rsidR="0061639F">
              <w:rPr>
                <w:rFonts w:cstheme="minorHAnsi"/>
                <w:sz w:val="24"/>
                <w:szCs w:val="24"/>
              </w:rPr>
              <w:t xml:space="preserve">AMS’s statement at </w:t>
            </w:r>
            <w:r w:rsidR="002C43F5">
              <w:rPr>
                <w:rFonts w:cstheme="minorHAnsi"/>
                <w:sz w:val="24"/>
                <w:szCs w:val="24"/>
              </w:rPr>
              <w:t xml:space="preserve">C1 (a) </w:t>
            </w:r>
            <w:r w:rsidR="0061639F">
              <w:rPr>
                <w:rFonts w:cstheme="minorHAnsi"/>
                <w:sz w:val="24"/>
                <w:szCs w:val="24"/>
              </w:rPr>
              <w:t xml:space="preserve">on page </w:t>
            </w:r>
            <w:r w:rsidR="002C43F5">
              <w:rPr>
                <w:rFonts w:cstheme="minorHAnsi"/>
                <w:sz w:val="24"/>
                <w:szCs w:val="24"/>
              </w:rPr>
              <w:t xml:space="preserve">8 </w:t>
            </w:r>
            <w:r w:rsidR="00284698">
              <w:rPr>
                <w:rFonts w:cstheme="minorHAnsi"/>
                <w:sz w:val="24"/>
                <w:szCs w:val="24"/>
              </w:rPr>
              <w:t xml:space="preserve">of the </w:t>
            </w:r>
            <w:r w:rsidR="00F27D1F">
              <w:rPr>
                <w:rFonts w:cstheme="minorHAnsi"/>
                <w:sz w:val="24"/>
                <w:szCs w:val="24"/>
              </w:rPr>
              <w:t>R</w:t>
            </w:r>
            <w:r w:rsidR="00284698">
              <w:rPr>
                <w:rFonts w:cstheme="minorHAnsi"/>
                <w:sz w:val="24"/>
                <w:szCs w:val="24"/>
              </w:rPr>
              <w:t xml:space="preserve">eport that “Consideration </w:t>
            </w:r>
            <w:r w:rsidR="009F03D9">
              <w:rPr>
                <w:rFonts w:cstheme="minorHAnsi"/>
                <w:sz w:val="24"/>
                <w:szCs w:val="24"/>
              </w:rPr>
              <w:t xml:space="preserve">of whether the Risk Register contains the “right risks” should </w:t>
            </w:r>
            <w:r w:rsidR="006873CB">
              <w:rPr>
                <w:rFonts w:cstheme="minorHAnsi"/>
                <w:sz w:val="24"/>
                <w:szCs w:val="24"/>
              </w:rPr>
              <w:t xml:space="preserve">form a key part of the </w:t>
            </w:r>
            <w:r w:rsidR="009A4C39">
              <w:rPr>
                <w:rFonts w:cstheme="minorHAnsi"/>
                <w:sz w:val="24"/>
                <w:szCs w:val="24"/>
              </w:rPr>
              <w:t>G</w:t>
            </w:r>
            <w:r w:rsidR="006873CB">
              <w:rPr>
                <w:rFonts w:cstheme="minorHAnsi"/>
                <w:sz w:val="24"/>
                <w:szCs w:val="24"/>
              </w:rPr>
              <w:t>eneral Manager and FARC’s ongoing review of the Corporate Risk register”</w:t>
            </w:r>
            <w:r w:rsidR="00F27D1F">
              <w:rPr>
                <w:rFonts w:cstheme="minorHAnsi"/>
                <w:sz w:val="24"/>
                <w:szCs w:val="24"/>
              </w:rPr>
              <w:t xml:space="preserve">.  </w:t>
            </w:r>
            <w:r w:rsidR="00F32E9C">
              <w:rPr>
                <w:rFonts w:cstheme="minorHAnsi"/>
                <w:sz w:val="24"/>
                <w:szCs w:val="24"/>
              </w:rPr>
              <w:t xml:space="preserve">He wondered if </w:t>
            </w:r>
            <w:r w:rsidR="009C402F">
              <w:rPr>
                <w:rFonts w:cstheme="minorHAnsi"/>
                <w:sz w:val="24"/>
                <w:szCs w:val="24"/>
              </w:rPr>
              <w:t xml:space="preserve">ASM were suggesting that there is another process </w:t>
            </w:r>
            <w:r w:rsidR="001552DC">
              <w:rPr>
                <w:rFonts w:cstheme="minorHAnsi"/>
                <w:sz w:val="24"/>
                <w:szCs w:val="24"/>
              </w:rPr>
              <w:t>to do that and</w:t>
            </w:r>
            <w:r w:rsidR="00EA6DF4">
              <w:rPr>
                <w:rFonts w:cstheme="minorHAnsi"/>
                <w:sz w:val="24"/>
                <w:szCs w:val="24"/>
              </w:rPr>
              <w:t xml:space="preserve">, if so, </w:t>
            </w:r>
            <w:r w:rsidR="001552DC">
              <w:rPr>
                <w:rFonts w:cstheme="minorHAnsi"/>
                <w:sz w:val="24"/>
                <w:szCs w:val="24"/>
              </w:rPr>
              <w:t xml:space="preserve">what it </w:t>
            </w:r>
            <w:r w:rsidR="004E1CB7">
              <w:rPr>
                <w:rFonts w:cstheme="minorHAnsi"/>
                <w:sz w:val="24"/>
                <w:szCs w:val="24"/>
              </w:rPr>
              <w:t xml:space="preserve">would be.  </w:t>
            </w:r>
            <w:r w:rsidR="00EA6DF4">
              <w:rPr>
                <w:rFonts w:cstheme="minorHAnsi"/>
                <w:sz w:val="24"/>
                <w:szCs w:val="24"/>
              </w:rPr>
              <w:t>He also thought</w:t>
            </w:r>
            <w:r w:rsidR="009A4C39">
              <w:rPr>
                <w:rFonts w:cstheme="minorHAnsi"/>
                <w:sz w:val="24"/>
                <w:szCs w:val="24"/>
              </w:rPr>
              <w:t xml:space="preserve"> th</w:t>
            </w:r>
            <w:r w:rsidR="004E1CB7">
              <w:rPr>
                <w:rFonts w:cstheme="minorHAnsi"/>
                <w:sz w:val="24"/>
                <w:szCs w:val="24"/>
              </w:rPr>
              <w:t xml:space="preserve">at the </w:t>
            </w:r>
            <w:r w:rsidR="00A25971">
              <w:rPr>
                <w:rFonts w:cstheme="minorHAnsi"/>
                <w:sz w:val="24"/>
                <w:szCs w:val="24"/>
              </w:rPr>
              <w:t xml:space="preserve">inference that </w:t>
            </w:r>
            <w:proofErr w:type="spellStart"/>
            <w:r w:rsidR="009A4C39">
              <w:rPr>
                <w:rFonts w:cstheme="minorHAnsi"/>
                <w:sz w:val="24"/>
                <w:szCs w:val="24"/>
              </w:rPr>
              <w:t>WMcC</w:t>
            </w:r>
            <w:proofErr w:type="spellEnd"/>
            <w:r w:rsidR="009A4C39">
              <w:rPr>
                <w:rFonts w:cstheme="minorHAnsi"/>
                <w:sz w:val="24"/>
                <w:szCs w:val="24"/>
              </w:rPr>
              <w:t xml:space="preserve"> </w:t>
            </w:r>
            <w:r w:rsidR="004E1CB7">
              <w:rPr>
                <w:rFonts w:cstheme="minorHAnsi"/>
                <w:sz w:val="24"/>
                <w:szCs w:val="24"/>
              </w:rPr>
              <w:t xml:space="preserve">would be the key was </w:t>
            </w:r>
            <w:r w:rsidR="009A4C39">
              <w:rPr>
                <w:rFonts w:cstheme="minorHAnsi"/>
                <w:sz w:val="24"/>
                <w:szCs w:val="24"/>
              </w:rPr>
              <w:t>wrong</w:t>
            </w:r>
            <w:r w:rsidR="00825041">
              <w:rPr>
                <w:rFonts w:cstheme="minorHAnsi"/>
                <w:sz w:val="24"/>
                <w:szCs w:val="24"/>
              </w:rPr>
              <w:t xml:space="preserve"> and </w:t>
            </w:r>
            <w:r w:rsidR="004E1CB7">
              <w:rPr>
                <w:rFonts w:cstheme="minorHAnsi"/>
                <w:sz w:val="24"/>
                <w:szCs w:val="24"/>
              </w:rPr>
              <w:t xml:space="preserve">suggested </w:t>
            </w:r>
            <w:r w:rsidR="00825041">
              <w:rPr>
                <w:rFonts w:cstheme="minorHAnsi"/>
                <w:sz w:val="24"/>
                <w:szCs w:val="24"/>
              </w:rPr>
              <w:t xml:space="preserve">that </w:t>
            </w:r>
            <w:r w:rsidR="000F49DC">
              <w:rPr>
                <w:rFonts w:cstheme="minorHAnsi"/>
                <w:sz w:val="24"/>
                <w:szCs w:val="24"/>
              </w:rPr>
              <w:t>external input should be sought</w:t>
            </w:r>
            <w:r w:rsidR="009A4C39">
              <w:rPr>
                <w:rFonts w:cstheme="minorHAnsi"/>
                <w:sz w:val="24"/>
                <w:szCs w:val="24"/>
              </w:rPr>
              <w:t xml:space="preserve">.  </w:t>
            </w:r>
            <w:proofErr w:type="spellStart"/>
            <w:r w:rsidR="009E6A0C">
              <w:rPr>
                <w:rFonts w:cstheme="minorHAnsi"/>
                <w:sz w:val="24"/>
                <w:szCs w:val="24"/>
              </w:rPr>
              <w:t>WMcC</w:t>
            </w:r>
            <w:proofErr w:type="spellEnd"/>
            <w:r w:rsidR="009E6A0C">
              <w:rPr>
                <w:rFonts w:cstheme="minorHAnsi"/>
                <w:sz w:val="24"/>
                <w:szCs w:val="24"/>
              </w:rPr>
              <w:t xml:space="preserve"> advised that this </w:t>
            </w:r>
            <w:r w:rsidR="004E1CB7">
              <w:rPr>
                <w:rFonts w:cstheme="minorHAnsi"/>
                <w:sz w:val="24"/>
                <w:szCs w:val="24"/>
              </w:rPr>
              <w:t xml:space="preserve">would be included </w:t>
            </w:r>
            <w:r w:rsidR="00D5170D">
              <w:rPr>
                <w:rFonts w:cstheme="minorHAnsi"/>
                <w:sz w:val="24"/>
                <w:szCs w:val="24"/>
              </w:rPr>
              <w:t xml:space="preserve">in </w:t>
            </w:r>
            <w:r w:rsidR="009E6A0C">
              <w:rPr>
                <w:rFonts w:cstheme="minorHAnsi"/>
                <w:sz w:val="24"/>
                <w:szCs w:val="24"/>
              </w:rPr>
              <w:t>ASM’s training</w:t>
            </w:r>
            <w:r w:rsidR="00D5170D">
              <w:rPr>
                <w:rFonts w:cstheme="minorHAnsi"/>
                <w:sz w:val="24"/>
                <w:szCs w:val="24"/>
              </w:rPr>
              <w:t xml:space="preserve">.  </w:t>
            </w:r>
            <w:r w:rsidR="001E2BA5">
              <w:rPr>
                <w:rFonts w:cstheme="minorHAnsi"/>
                <w:sz w:val="24"/>
                <w:szCs w:val="24"/>
              </w:rPr>
              <w:t xml:space="preserve">TC </w:t>
            </w:r>
            <w:r w:rsidR="00D5170D">
              <w:rPr>
                <w:rFonts w:cstheme="minorHAnsi"/>
                <w:sz w:val="24"/>
                <w:szCs w:val="24"/>
              </w:rPr>
              <w:t xml:space="preserve">observed that </w:t>
            </w:r>
            <w:r w:rsidR="001E2BA5">
              <w:rPr>
                <w:rFonts w:cstheme="minorHAnsi"/>
                <w:sz w:val="24"/>
                <w:szCs w:val="24"/>
              </w:rPr>
              <w:t xml:space="preserve">it would </w:t>
            </w:r>
            <w:r w:rsidR="00D5170D">
              <w:rPr>
                <w:rFonts w:cstheme="minorHAnsi"/>
                <w:sz w:val="24"/>
                <w:szCs w:val="24"/>
              </w:rPr>
              <w:t xml:space="preserve">be </w:t>
            </w:r>
            <w:r w:rsidR="001E2BA5">
              <w:rPr>
                <w:rFonts w:cstheme="minorHAnsi"/>
                <w:sz w:val="24"/>
                <w:szCs w:val="24"/>
              </w:rPr>
              <w:t xml:space="preserve">advantageous for ASM to </w:t>
            </w:r>
            <w:r w:rsidR="00DF20AC">
              <w:rPr>
                <w:rFonts w:cstheme="minorHAnsi"/>
                <w:sz w:val="24"/>
                <w:szCs w:val="24"/>
              </w:rPr>
              <w:t xml:space="preserve">deliver the training. </w:t>
            </w:r>
          </w:p>
          <w:p w14:paraId="06C8B43C" w14:textId="582FB40A" w:rsidR="00E447F4" w:rsidRDefault="005F0E49" w:rsidP="00F9279C">
            <w:pPr>
              <w:spacing w:after="80" w:line="240" w:lineRule="auto"/>
              <w:ind w:left="720"/>
              <w:jc w:val="both"/>
              <w:rPr>
                <w:rFonts w:cstheme="minorHAnsi"/>
                <w:sz w:val="24"/>
                <w:szCs w:val="24"/>
              </w:rPr>
            </w:pPr>
            <w:r>
              <w:rPr>
                <w:rFonts w:cstheme="minorHAnsi"/>
                <w:sz w:val="24"/>
                <w:szCs w:val="24"/>
              </w:rPr>
              <w:t xml:space="preserve">In the discussion that followed AH summarised the approach </w:t>
            </w:r>
            <w:r w:rsidR="00AF7A09">
              <w:rPr>
                <w:rFonts w:cstheme="minorHAnsi"/>
                <w:sz w:val="24"/>
                <w:szCs w:val="24"/>
              </w:rPr>
              <w:t xml:space="preserve">CHA has adopted to risk management and </w:t>
            </w:r>
            <w:r w:rsidR="006854FA">
              <w:rPr>
                <w:rFonts w:cstheme="minorHAnsi"/>
                <w:sz w:val="24"/>
                <w:szCs w:val="24"/>
              </w:rPr>
              <w:t xml:space="preserve">identification of risks.  He noted </w:t>
            </w:r>
            <w:r w:rsidR="00297729">
              <w:rPr>
                <w:rFonts w:cstheme="minorHAnsi"/>
                <w:sz w:val="24"/>
                <w:szCs w:val="24"/>
              </w:rPr>
              <w:t xml:space="preserve">FARC’s role to review </w:t>
            </w:r>
            <w:r w:rsidR="00092F18">
              <w:rPr>
                <w:rFonts w:cstheme="minorHAnsi"/>
                <w:sz w:val="24"/>
                <w:szCs w:val="24"/>
              </w:rPr>
              <w:t>the R</w:t>
            </w:r>
            <w:r w:rsidR="008F534F">
              <w:rPr>
                <w:rFonts w:cstheme="minorHAnsi"/>
                <w:sz w:val="24"/>
                <w:szCs w:val="24"/>
              </w:rPr>
              <w:t xml:space="preserve">isk </w:t>
            </w:r>
            <w:r w:rsidR="00092F18">
              <w:rPr>
                <w:rFonts w:cstheme="minorHAnsi"/>
                <w:sz w:val="24"/>
                <w:szCs w:val="24"/>
              </w:rPr>
              <w:t xml:space="preserve">Register and  </w:t>
            </w:r>
            <w:r w:rsidR="00D5170D">
              <w:rPr>
                <w:rFonts w:cstheme="minorHAnsi"/>
                <w:sz w:val="24"/>
                <w:szCs w:val="24"/>
              </w:rPr>
              <w:t xml:space="preserve"> </w:t>
            </w:r>
            <w:r w:rsidR="00092F18">
              <w:rPr>
                <w:rFonts w:cstheme="minorHAnsi"/>
                <w:sz w:val="24"/>
                <w:szCs w:val="24"/>
              </w:rPr>
              <w:t xml:space="preserve">identify emerging risks </w:t>
            </w:r>
            <w:r w:rsidR="008F534F">
              <w:rPr>
                <w:rFonts w:cstheme="minorHAnsi"/>
                <w:sz w:val="24"/>
                <w:szCs w:val="24"/>
              </w:rPr>
              <w:t xml:space="preserve">and </w:t>
            </w:r>
            <w:r w:rsidR="00092F18">
              <w:rPr>
                <w:rFonts w:cstheme="minorHAnsi"/>
                <w:sz w:val="24"/>
                <w:szCs w:val="24"/>
              </w:rPr>
              <w:t xml:space="preserve">to bring </w:t>
            </w:r>
            <w:r w:rsidR="00F7165F">
              <w:rPr>
                <w:rFonts w:cstheme="minorHAnsi"/>
                <w:sz w:val="24"/>
                <w:szCs w:val="24"/>
              </w:rPr>
              <w:t>these to the Board for further review.  Thi</w:t>
            </w:r>
            <w:r w:rsidR="00D5170D">
              <w:rPr>
                <w:rFonts w:cstheme="minorHAnsi"/>
                <w:sz w:val="24"/>
                <w:szCs w:val="24"/>
              </w:rPr>
              <w:t xml:space="preserve">s, he thought, </w:t>
            </w:r>
            <w:r w:rsidR="00F7165F">
              <w:rPr>
                <w:rFonts w:cstheme="minorHAnsi"/>
                <w:sz w:val="24"/>
                <w:szCs w:val="24"/>
              </w:rPr>
              <w:t xml:space="preserve">reflects the </w:t>
            </w:r>
            <w:r w:rsidR="00A02601">
              <w:rPr>
                <w:rFonts w:cstheme="minorHAnsi"/>
                <w:sz w:val="24"/>
                <w:szCs w:val="24"/>
              </w:rPr>
              <w:t>Board</w:t>
            </w:r>
            <w:r w:rsidR="00F7165F">
              <w:rPr>
                <w:rFonts w:cstheme="minorHAnsi"/>
                <w:sz w:val="24"/>
                <w:szCs w:val="24"/>
              </w:rPr>
              <w:t xml:space="preserve">’s </w:t>
            </w:r>
            <w:r w:rsidR="00A02601">
              <w:rPr>
                <w:rFonts w:cstheme="minorHAnsi"/>
                <w:sz w:val="24"/>
                <w:szCs w:val="24"/>
              </w:rPr>
              <w:t xml:space="preserve">overall </w:t>
            </w:r>
            <w:r w:rsidR="00036068">
              <w:rPr>
                <w:rFonts w:cstheme="minorHAnsi"/>
                <w:sz w:val="24"/>
                <w:szCs w:val="24"/>
              </w:rPr>
              <w:t xml:space="preserve">corporate </w:t>
            </w:r>
            <w:proofErr w:type="gramStart"/>
            <w:r w:rsidR="00A02601">
              <w:rPr>
                <w:rFonts w:cstheme="minorHAnsi"/>
                <w:sz w:val="24"/>
                <w:szCs w:val="24"/>
              </w:rPr>
              <w:t>responsibility</w:t>
            </w:r>
            <w:proofErr w:type="gramEnd"/>
            <w:r w:rsidR="00A02601">
              <w:rPr>
                <w:rFonts w:cstheme="minorHAnsi"/>
                <w:sz w:val="24"/>
                <w:szCs w:val="24"/>
              </w:rPr>
              <w:t xml:space="preserve"> and </w:t>
            </w:r>
            <w:r w:rsidR="00036068">
              <w:rPr>
                <w:rFonts w:cstheme="minorHAnsi"/>
                <w:sz w:val="24"/>
                <w:szCs w:val="24"/>
              </w:rPr>
              <w:t xml:space="preserve">provides a mechanism </w:t>
            </w:r>
            <w:r w:rsidR="00DF3ACC">
              <w:rPr>
                <w:rFonts w:cstheme="minorHAnsi"/>
                <w:sz w:val="24"/>
                <w:szCs w:val="24"/>
              </w:rPr>
              <w:t xml:space="preserve">to assure the Board that the correct risks are identified and managed.  </w:t>
            </w:r>
            <w:r w:rsidR="0035201D">
              <w:rPr>
                <w:rFonts w:cstheme="minorHAnsi"/>
                <w:sz w:val="24"/>
                <w:szCs w:val="24"/>
              </w:rPr>
              <w:t xml:space="preserve">SC added that the ASM report validates this approach.  </w:t>
            </w:r>
            <w:r w:rsidR="00E14426">
              <w:rPr>
                <w:rFonts w:cstheme="minorHAnsi"/>
                <w:sz w:val="24"/>
                <w:szCs w:val="24"/>
              </w:rPr>
              <w:t xml:space="preserve">Training will </w:t>
            </w:r>
            <w:r w:rsidR="00911150">
              <w:rPr>
                <w:rFonts w:cstheme="minorHAnsi"/>
                <w:sz w:val="24"/>
                <w:szCs w:val="24"/>
              </w:rPr>
              <w:t xml:space="preserve">undoubtedly </w:t>
            </w:r>
            <w:r w:rsidR="00E14426">
              <w:rPr>
                <w:rFonts w:cstheme="minorHAnsi"/>
                <w:sz w:val="24"/>
                <w:szCs w:val="24"/>
              </w:rPr>
              <w:t xml:space="preserve">assist but it was important to </w:t>
            </w:r>
            <w:r w:rsidR="00911150">
              <w:rPr>
                <w:rFonts w:cstheme="minorHAnsi"/>
                <w:sz w:val="24"/>
                <w:szCs w:val="24"/>
              </w:rPr>
              <w:t xml:space="preserve">note </w:t>
            </w:r>
            <w:r w:rsidR="00B76390">
              <w:rPr>
                <w:rFonts w:cstheme="minorHAnsi"/>
                <w:sz w:val="24"/>
                <w:szCs w:val="24"/>
              </w:rPr>
              <w:t xml:space="preserve">the satisfactory assurance </w:t>
            </w:r>
            <w:r w:rsidR="00911150">
              <w:rPr>
                <w:rFonts w:cstheme="minorHAnsi"/>
                <w:sz w:val="24"/>
                <w:szCs w:val="24"/>
              </w:rPr>
              <w:t xml:space="preserve">rating </w:t>
            </w:r>
            <w:r w:rsidR="00B76390">
              <w:rPr>
                <w:rFonts w:cstheme="minorHAnsi"/>
                <w:sz w:val="24"/>
                <w:szCs w:val="24"/>
              </w:rPr>
              <w:t xml:space="preserve">and that </w:t>
            </w:r>
            <w:r w:rsidR="009E2B0A">
              <w:rPr>
                <w:rFonts w:cstheme="minorHAnsi"/>
                <w:sz w:val="24"/>
                <w:szCs w:val="24"/>
              </w:rPr>
              <w:t xml:space="preserve">there </w:t>
            </w:r>
            <w:r w:rsidR="00E447F4">
              <w:rPr>
                <w:rFonts w:cstheme="minorHAnsi"/>
                <w:sz w:val="24"/>
                <w:szCs w:val="24"/>
              </w:rPr>
              <w:t xml:space="preserve">were no priority one recommendations.  </w:t>
            </w:r>
          </w:p>
          <w:p w14:paraId="4A1211DD" w14:textId="6FDCDAF4" w:rsidR="00BB44A7" w:rsidRDefault="00DF3ACC" w:rsidP="00F9279C">
            <w:pPr>
              <w:spacing w:after="80" w:line="240" w:lineRule="auto"/>
              <w:ind w:left="720"/>
              <w:jc w:val="both"/>
              <w:rPr>
                <w:rFonts w:cstheme="minorHAnsi"/>
                <w:sz w:val="24"/>
                <w:szCs w:val="24"/>
              </w:rPr>
            </w:pPr>
            <w:r>
              <w:rPr>
                <w:rFonts w:cstheme="minorHAnsi"/>
                <w:sz w:val="24"/>
                <w:szCs w:val="24"/>
              </w:rPr>
              <w:t xml:space="preserve">RB noted ASM’s </w:t>
            </w:r>
            <w:r w:rsidR="00FC2427">
              <w:rPr>
                <w:rFonts w:cstheme="minorHAnsi"/>
                <w:sz w:val="24"/>
                <w:szCs w:val="24"/>
              </w:rPr>
              <w:t xml:space="preserve">comment that the Risk Register </w:t>
            </w:r>
            <w:r w:rsidR="003E200B">
              <w:rPr>
                <w:rFonts w:cstheme="minorHAnsi"/>
                <w:sz w:val="24"/>
                <w:szCs w:val="24"/>
              </w:rPr>
              <w:t xml:space="preserve">does not currently include a specific risk focusing on </w:t>
            </w:r>
            <w:r w:rsidR="00E56E75">
              <w:rPr>
                <w:rFonts w:cstheme="minorHAnsi"/>
                <w:sz w:val="24"/>
                <w:szCs w:val="24"/>
              </w:rPr>
              <w:t xml:space="preserve">financial and budgetary controls.  </w:t>
            </w:r>
            <w:r w:rsidR="0061507F">
              <w:rPr>
                <w:rFonts w:cstheme="minorHAnsi"/>
                <w:sz w:val="24"/>
                <w:szCs w:val="24"/>
              </w:rPr>
              <w:t xml:space="preserve">He reminded Members that this had been discussed </w:t>
            </w:r>
            <w:r w:rsidR="00803284">
              <w:rPr>
                <w:rFonts w:cstheme="minorHAnsi"/>
                <w:sz w:val="24"/>
                <w:szCs w:val="24"/>
              </w:rPr>
              <w:t xml:space="preserve">at </w:t>
            </w:r>
            <w:r w:rsidR="00E56E75">
              <w:rPr>
                <w:rFonts w:cstheme="minorHAnsi"/>
                <w:sz w:val="24"/>
                <w:szCs w:val="24"/>
              </w:rPr>
              <w:t>October</w:t>
            </w:r>
            <w:r w:rsidR="00803284">
              <w:rPr>
                <w:rFonts w:cstheme="minorHAnsi"/>
                <w:sz w:val="24"/>
                <w:szCs w:val="24"/>
              </w:rPr>
              <w:t>’s Board meeting</w:t>
            </w:r>
            <w:r w:rsidR="0061507F">
              <w:rPr>
                <w:rFonts w:cstheme="minorHAnsi"/>
                <w:sz w:val="24"/>
                <w:szCs w:val="24"/>
              </w:rPr>
              <w:t xml:space="preserve"> but suggested </w:t>
            </w:r>
            <w:r w:rsidR="005E0F74">
              <w:rPr>
                <w:rFonts w:cstheme="minorHAnsi"/>
                <w:sz w:val="24"/>
                <w:szCs w:val="24"/>
              </w:rPr>
              <w:t xml:space="preserve">deferring </w:t>
            </w:r>
            <w:r w:rsidR="00705B2F">
              <w:rPr>
                <w:rFonts w:cstheme="minorHAnsi"/>
                <w:sz w:val="24"/>
                <w:szCs w:val="24"/>
              </w:rPr>
              <w:t xml:space="preserve">action on creating an appropriate risk (or risks) </w:t>
            </w:r>
            <w:r w:rsidR="003518E3">
              <w:rPr>
                <w:rFonts w:cstheme="minorHAnsi"/>
                <w:sz w:val="24"/>
                <w:szCs w:val="24"/>
              </w:rPr>
              <w:t xml:space="preserve">until </w:t>
            </w:r>
            <w:r w:rsidR="00705B2F">
              <w:rPr>
                <w:rFonts w:cstheme="minorHAnsi"/>
                <w:sz w:val="24"/>
                <w:szCs w:val="24"/>
              </w:rPr>
              <w:t xml:space="preserve">after </w:t>
            </w:r>
            <w:r w:rsidR="003518E3">
              <w:rPr>
                <w:rFonts w:cstheme="minorHAnsi"/>
                <w:sz w:val="24"/>
                <w:szCs w:val="24"/>
              </w:rPr>
              <w:t xml:space="preserve">the </w:t>
            </w:r>
            <w:r w:rsidR="00705B2F">
              <w:rPr>
                <w:rFonts w:cstheme="minorHAnsi"/>
                <w:sz w:val="24"/>
                <w:szCs w:val="24"/>
              </w:rPr>
              <w:t xml:space="preserve">full </w:t>
            </w:r>
            <w:r w:rsidR="003518E3">
              <w:rPr>
                <w:rFonts w:cstheme="minorHAnsi"/>
                <w:sz w:val="24"/>
                <w:szCs w:val="24"/>
              </w:rPr>
              <w:t>suite of recommendations have been implemented</w:t>
            </w:r>
            <w:r w:rsidR="00705B2F">
              <w:rPr>
                <w:rFonts w:cstheme="minorHAnsi"/>
                <w:sz w:val="24"/>
                <w:szCs w:val="24"/>
              </w:rPr>
              <w:t xml:space="preserve">.  </w:t>
            </w:r>
            <w:r w:rsidR="0035201D">
              <w:rPr>
                <w:rFonts w:cstheme="minorHAnsi"/>
                <w:sz w:val="24"/>
                <w:szCs w:val="24"/>
              </w:rPr>
              <w:t xml:space="preserve"> </w:t>
            </w:r>
            <w:r w:rsidR="00F03F19">
              <w:rPr>
                <w:rFonts w:cstheme="minorHAnsi"/>
                <w:sz w:val="24"/>
                <w:szCs w:val="24"/>
              </w:rPr>
              <w:t xml:space="preserve">  </w:t>
            </w:r>
            <w:r w:rsidR="00AF7A09">
              <w:rPr>
                <w:rFonts w:cstheme="minorHAnsi"/>
                <w:sz w:val="24"/>
                <w:szCs w:val="24"/>
              </w:rPr>
              <w:t xml:space="preserve"> </w:t>
            </w:r>
            <w:r w:rsidR="005F0E49">
              <w:rPr>
                <w:rFonts w:cstheme="minorHAnsi"/>
                <w:sz w:val="24"/>
                <w:szCs w:val="24"/>
              </w:rPr>
              <w:t xml:space="preserve"> </w:t>
            </w:r>
          </w:p>
          <w:p w14:paraId="7DDD90F0" w14:textId="14C54C8F" w:rsidR="00BB44A7" w:rsidRDefault="00A87A35" w:rsidP="00F9279C">
            <w:pPr>
              <w:spacing w:after="80" w:line="240" w:lineRule="auto"/>
              <w:ind w:left="720"/>
              <w:jc w:val="both"/>
              <w:rPr>
                <w:rFonts w:cstheme="minorHAnsi"/>
                <w:sz w:val="24"/>
                <w:szCs w:val="24"/>
              </w:rPr>
            </w:pPr>
            <w:r>
              <w:rPr>
                <w:rFonts w:cstheme="minorHAnsi"/>
                <w:sz w:val="24"/>
                <w:szCs w:val="24"/>
              </w:rPr>
              <w:t xml:space="preserve">Members were content to accept the report and to take forward </w:t>
            </w:r>
            <w:r w:rsidR="00B93AF0">
              <w:rPr>
                <w:rFonts w:cstheme="minorHAnsi"/>
                <w:sz w:val="24"/>
                <w:szCs w:val="24"/>
              </w:rPr>
              <w:t xml:space="preserve">the recommendations.  </w:t>
            </w:r>
            <w:proofErr w:type="spellStart"/>
            <w:r w:rsidR="00B93AF0">
              <w:rPr>
                <w:rFonts w:cstheme="minorHAnsi"/>
                <w:sz w:val="24"/>
                <w:szCs w:val="24"/>
              </w:rPr>
              <w:t>WMcC</w:t>
            </w:r>
            <w:proofErr w:type="spellEnd"/>
            <w:r w:rsidR="00B93AF0">
              <w:rPr>
                <w:rFonts w:cstheme="minorHAnsi"/>
                <w:sz w:val="24"/>
                <w:szCs w:val="24"/>
              </w:rPr>
              <w:t xml:space="preserve"> would keep the Board</w:t>
            </w:r>
            <w:r w:rsidR="00DA3F8A">
              <w:rPr>
                <w:rFonts w:cstheme="minorHAnsi"/>
                <w:sz w:val="24"/>
                <w:szCs w:val="24"/>
              </w:rPr>
              <w:t xml:space="preserve"> advised</w:t>
            </w:r>
            <w:r w:rsidR="00CC5E4A">
              <w:rPr>
                <w:rFonts w:cstheme="minorHAnsi"/>
                <w:sz w:val="24"/>
                <w:szCs w:val="24"/>
              </w:rPr>
              <w:t xml:space="preserve"> </w:t>
            </w:r>
            <w:r w:rsidR="00560763">
              <w:rPr>
                <w:rFonts w:cstheme="minorHAnsi"/>
                <w:sz w:val="24"/>
                <w:szCs w:val="24"/>
              </w:rPr>
              <w:t xml:space="preserve">on progress, </w:t>
            </w:r>
            <w:r w:rsidR="00CC5E4A">
              <w:rPr>
                <w:rFonts w:cstheme="minorHAnsi"/>
                <w:sz w:val="24"/>
                <w:szCs w:val="24"/>
              </w:rPr>
              <w:t xml:space="preserve">including </w:t>
            </w:r>
            <w:r w:rsidR="00DA3F8A">
              <w:rPr>
                <w:rFonts w:cstheme="minorHAnsi"/>
                <w:sz w:val="24"/>
                <w:szCs w:val="24"/>
              </w:rPr>
              <w:t xml:space="preserve">on arrangements </w:t>
            </w:r>
            <w:r w:rsidR="00CC5E4A">
              <w:rPr>
                <w:rFonts w:cstheme="minorHAnsi"/>
                <w:sz w:val="24"/>
                <w:szCs w:val="24"/>
              </w:rPr>
              <w:t xml:space="preserve">for </w:t>
            </w:r>
            <w:r w:rsidR="00177709">
              <w:rPr>
                <w:rFonts w:cstheme="minorHAnsi"/>
                <w:sz w:val="24"/>
                <w:szCs w:val="24"/>
              </w:rPr>
              <w:t xml:space="preserve">training. </w:t>
            </w:r>
            <w:r w:rsidR="005E4691">
              <w:rPr>
                <w:rFonts w:cstheme="minorHAnsi"/>
                <w:sz w:val="24"/>
                <w:szCs w:val="24"/>
              </w:rPr>
              <w:t xml:space="preserve">   </w:t>
            </w:r>
          </w:p>
          <w:p w14:paraId="684E3CBE" w14:textId="789CB7A3" w:rsidR="006350BC" w:rsidRPr="006350BC" w:rsidRDefault="00F6133F" w:rsidP="00F9279C">
            <w:pPr>
              <w:spacing w:after="80" w:line="240" w:lineRule="auto"/>
              <w:ind w:left="720"/>
              <w:jc w:val="both"/>
              <w:rPr>
                <w:rFonts w:cstheme="minorHAnsi"/>
                <w:b/>
                <w:bCs/>
                <w:sz w:val="24"/>
                <w:szCs w:val="24"/>
              </w:rPr>
            </w:pPr>
            <w:r>
              <w:rPr>
                <w:rFonts w:cstheme="minorHAnsi"/>
                <w:sz w:val="24"/>
                <w:szCs w:val="24"/>
              </w:rPr>
              <w:t xml:space="preserve">TC </w:t>
            </w:r>
            <w:r w:rsidR="00C56D81">
              <w:rPr>
                <w:rFonts w:cstheme="minorHAnsi"/>
                <w:sz w:val="24"/>
                <w:szCs w:val="24"/>
              </w:rPr>
              <w:t xml:space="preserve">confirmed that the </w:t>
            </w:r>
            <w:r w:rsidR="0068635C">
              <w:rPr>
                <w:rFonts w:cstheme="minorHAnsi"/>
                <w:sz w:val="24"/>
                <w:szCs w:val="24"/>
              </w:rPr>
              <w:t>Departme</w:t>
            </w:r>
            <w:r w:rsidR="00C56D81">
              <w:rPr>
                <w:rFonts w:cstheme="minorHAnsi"/>
                <w:sz w:val="24"/>
                <w:szCs w:val="24"/>
              </w:rPr>
              <w:t>n</w:t>
            </w:r>
            <w:r w:rsidR="0068635C">
              <w:rPr>
                <w:rFonts w:cstheme="minorHAnsi"/>
                <w:sz w:val="24"/>
                <w:szCs w:val="24"/>
              </w:rPr>
              <w:t>t w</w:t>
            </w:r>
            <w:r w:rsidR="00560763">
              <w:rPr>
                <w:rFonts w:cstheme="minorHAnsi"/>
                <w:sz w:val="24"/>
                <w:szCs w:val="24"/>
              </w:rPr>
              <w:t xml:space="preserve">elcomed </w:t>
            </w:r>
            <w:r w:rsidR="00C56D81">
              <w:rPr>
                <w:rFonts w:cstheme="minorHAnsi"/>
                <w:sz w:val="24"/>
                <w:szCs w:val="24"/>
              </w:rPr>
              <w:t>the audit take place</w:t>
            </w:r>
            <w:r w:rsidR="00387384">
              <w:rPr>
                <w:rFonts w:cstheme="minorHAnsi"/>
                <w:sz w:val="24"/>
                <w:szCs w:val="24"/>
              </w:rPr>
              <w:t xml:space="preserve"> and </w:t>
            </w:r>
            <w:r>
              <w:rPr>
                <w:rFonts w:cstheme="minorHAnsi"/>
                <w:sz w:val="24"/>
                <w:szCs w:val="24"/>
              </w:rPr>
              <w:t xml:space="preserve">offered to forward a link to HMT’s </w:t>
            </w:r>
            <w:r w:rsidR="00021AF9">
              <w:rPr>
                <w:rFonts w:cstheme="minorHAnsi"/>
                <w:sz w:val="24"/>
                <w:szCs w:val="24"/>
              </w:rPr>
              <w:t>Handbook on Audit Committees</w:t>
            </w:r>
            <w:r w:rsidR="00387384">
              <w:rPr>
                <w:rFonts w:cstheme="minorHAnsi"/>
                <w:sz w:val="24"/>
                <w:szCs w:val="24"/>
              </w:rPr>
              <w:t xml:space="preserve"> for information.  </w:t>
            </w:r>
            <w:r w:rsidR="002467BA">
              <w:rPr>
                <w:rFonts w:cstheme="minorHAnsi"/>
                <w:sz w:val="24"/>
                <w:szCs w:val="24"/>
              </w:rPr>
              <w:t xml:space="preserve"> </w:t>
            </w:r>
          </w:p>
          <w:p w14:paraId="70C1B4CB" w14:textId="00699543" w:rsidR="00CE2B6A" w:rsidRPr="003A2DA1" w:rsidRDefault="00CE2B6A" w:rsidP="00F9279C">
            <w:pPr>
              <w:spacing w:line="240" w:lineRule="auto"/>
              <w:jc w:val="both"/>
              <w:rPr>
                <w:rFonts w:cstheme="minorHAnsi"/>
                <w:b/>
                <w:bCs/>
                <w:sz w:val="24"/>
                <w:szCs w:val="24"/>
              </w:rPr>
            </w:pPr>
          </w:p>
        </w:tc>
        <w:tc>
          <w:tcPr>
            <w:tcW w:w="1083" w:type="dxa"/>
          </w:tcPr>
          <w:p w14:paraId="5B57FBDE" w14:textId="77777777" w:rsidR="00516F2B" w:rsidRDefault="00516F2B" w:rsidP="009405D0">
            <w:pPr>
              <w:rPr>
                <w:rFonts w:cstheme="minorHAnsi"/>
                <w:sz w:val="24"/>
                <w:szCs w:val="24"/>
              </w:rPr>
            </w:pPr>
          </w:p>
          <w:p w14:paraId="48D396C0" w14:textId="77777777" w:rsidR="00CA4363" w:rsidRDefault="00CA4363" w:rsidP="009405D0">
            <w:pPr>
              <w:rPr>
                <w:rFonts w:cstheme="minorHAnsi"/>
                <w:sz w:val="24"/>
                <w:szCs w:val="24"/>
              </w:rPr>
            </w:pPr>
          </w:p>
          <w:p w14:paraId="72D81140" w14:textId="77777777" w:rsidR="00CA4363" w:rsidRDefault="00CA4363" w:rsidP="009405D0">
            <w:pPr>
              <w:rPr>
                <w:rFonts w:cstheme="minorHAnsi"/>
                <w:sz w:val="24"/>
                <w:szCs w:val="24"/>
              </w:rPr>
            </w:pPr>
          </w:p>
          <w:p w14:paraId="2C28E54D" w14:textId="77777777" w:rsidR="00CA4363" w:rsidRDefault="00CA4363" w:rsidP="009405D0">
            <w:pPr>
              <w:rPr>
                <w:rFonts w:cstheme="minorHAnsi"/>
                <w:sz w:val="24"/>
                <w:szCs w:val="24"/>
              </w:rPr>
            </w:pPr>
          </w:p>
          <w:p w14:paraId="4A065FD0" w14:textId="77777777" w:rsidR="00CA4363" w:rsidRDefault="00CA4363" w:rsidP="009405D0">
            <w:pPr>
              <w:rPr>
                <w:rFonts w:cstheme="minorHAnsi"/>
                <w:sz w:val="24"/>
                <w:szCs w:val="24"/>
              </w:rPr>
            </w:pPr>
          </w:p>
          <w:p w14:paraId="35DF15E5" w14:textId="77777777" w:rsidR="00CA4363" w:rsidRDefault="00CA4363" w:rsidP="009405D0">
            <w:pPr>
              <w:rPr>
                <w:rFonts w:cstheme="minorHAnsi"/>
                <w:sz w:val="24"/>
                <w:szCs w:val="24"/>
              </w:rPr>
            </w:pPr>
          </w:p>
          <w:p w14:paraId="23133969" w14:textId="77777777" w:rsidR="00CA4363" w:rsidRDefault="00CA4363" w:rsidP="009405D0">
            <w:pPr>
              <w:rPr>
                <w:rFonts w:cstheme="minorHAnsi"/>
                <w:sz w:val="24"/>
                <w:szCs w:val="24"/>
              </w:rPr>
            </w:pPr>
          </w:p>
          <w:p w14:paraId="72A650D3" w14:textId="77777777" w:rsidR="00CA4363" w:rsidRDefault="00CA4363" w:rsidP="009405D0">
            <w:pPr>
              <w:rPr>
                <w:rFonts w:cstheme="minorHAnsi"/>
                <w:sz w:val="24"/>
                <w:szCs w:val="24"/>
              </w:rPr>
            </w:pPr>
          </w:p>
          <w:p w14:paraId="13378A74" w14:textId="77777777" w:rsidR="00CA4363" w:rsidRDefault="00CA4363" w:rsidP="009405D0">
            <w:pPr>
              <w:rPr>
                <w:rFonts w:cstheme="minorHAnsi"/>
                <w:sz w:val="24"/>
                <w:szCs w:val="24"/>
              </w:rPr>
            </w:pPr>
          </w:p>
          <w:p w14:paraId="79A1FA96" w14:textId="77777777" w:rsidR="00CA4363" w:rsidRDefault="00CA4363" w:rsidP="009405D0">
            <w:pPr>
              <w:rPr>
                <w:rFonts w:cstheme="minorHAnsi"/>
                <w:sz w:val="24"/>
                <w:szCs w:val="24"/>
              </w:rPr>
            </w:pPr>
          </w:p>
          <w:p w14:paraId="538D80F3" w14:textId="77777777" w:rsidR="00CA4363" w:rsidRDefault="00CA4363" w:rsidP="009405D0">
            <w:pPr>
              <w:rPr>
                <w:rFonts w:cstheme="minorHAnsi"/>
                <w:sz w:val="24"/>
                <w:szCs w:val="24"/>
              </w:rPr>
            </w:pPr>
          </w:p>
          <w:p w14:paraId="5EB3D88B" w14:textId="77777777" w:rsidR="00CA4363" w:rsidRDefault="00CA4363" w:rsidP="009405D0">
            <w:pPr>
              <w:rPr>
                <w:rFonts w:cstheme="minorHAnsi"/>
                <w:sz w:val="24"/>
                <w:szCs w:val="24"/>
              </w:rPr>
            </w:pPr>
          </w:p>
          <w:p w14:paraId="3FD682EA" w14:textId="77777777" w:rsidR="00CA4363" w:rsidRDefault="00CA4363" w:rsidP="009405D0">
            <w:pPr>
              <w:rPr>
                <w:rFonts w:cstheme="minorHAnsi"/>
                <w:sz w:val="24"/>
                <w:szCs w:val="24"/>
              </w:rPr>
            </w:pPr>
          </w:p>
          <w:p w14:paraId="13A62B48" w14:textId="77777777" w:rsidR="00CA4363" w:rsidRDefault="00CA4363" w:rsidP="009405D0">
            <w:pPr>
              <w:rPr>
                <w:rFonts w:cstheme="minorHAnsi"/>
                <w:sz w:val="24"/>
                <w:szCs w:val="24"/>
              </w:rPr>
            </w:pPr>
          </w:p>
          <w:p w14:paraId="23159AA0" w14:textId="77777777" w:rsidR="00CA4363" w:rsidRDefault="00CA4363" w:rsidP="009405D0">
            <w:pPr>
              <w:rPr>
                <w:rFonts w:cstheme="minorHAnsi"/>
                <w:sz w:val="24"/>
                <w:szCs w:val="24"/>
              </w:rPr>
            </w:pPr>
          </w:p>
          <w:p w14:paraId="4EDADC76" w14:textId="77777777" w:rsidR="00CA4363" w:rsidRDefault="00CA4363" w:rsidP="009405D0">
            <w:pPr>
              <w:rPr>
                <w:rFonts w:cstheme="minorHAnsi"/>
                <w:sz w:val="24"/>
                <w:szCs w:val="24"/>
              </w:rPr>
            </w:pPr>
          </w:p>
          <w:p w14:paraId="1F111CAC" w14:textId="77777777" w:rsidR="00CA4363" w:rsidRDefault="00CA4363" w:rsidP="009405D0">
            <w:pPr>
              <w:rPr>
                <w:rFonts w:cstheme="minorHAnsi"/>
                <w:sz w:val="24"/>
                <w:szCs w:val="24"/>
              </w:rPr>
            </w:pPr>
          </w:p>
          <w:p w14:paraId="18425FC8" w14:textId="77777777" w:rsidR="00CA4363" w:rsidRDefault="00CA4363" w:rsidP="009405D0">
            <w:pPr>
              <w:rPr>
                <w:rFonts w:cstheme="minorHAnsi"/>
                <w:sz w:val="24"/>
                <w:szCs w:val="24"/>
              </w:rPr>
            </w:pPr>
          </w:p>
          <w:p w14:paraId="40CC49D0" w14:textId="77777777" w:rsidR="00CA4363" w:rsidRDefault="00CA4363" w:rsidP="009405D0">
            <w:pPr>
              <w:rPr>
                <w:rFonts w:cstheme="minorHAnsi"/>
                <w:sz w:val="24"/>
                <w:szCs w:val="24"/>
              </w:rPr>
            </w:pPr>
          </w:p>
          <w:p w14:paraId="28F7C790" w14:textId="77777777" w:rsidR="00CA4363" w:rsidRDefault="00CA4363" w:rsidP="009405D0">
            <w:pPr>
              <w:rPr>
                <w:rFonts w:cstheme="minorHAnsi"/>
                <w:sz w:val="24"/>
                <w:szCs w:val="24"/>
              </w:rPr>
            </w:pPr>
          </w:p>
          <w:p w14:paraId="203D0E6F" w14:textId="77777777" w:rsidR="00CA4363" w:rsidRDefault="00CA4363" w:rsidP="009405D0">
            <w:pPr>
              <w:rPr>
                <w:rFonts w:cstheme="minorHAnsi"/>
                <w:sz w:val="24"/>
                <w:szCs w:val="24"/>
              </w:rPr>
            </w:pPr>
          </w:p>
          <w:p w14:paraId="27B406BF" w14:textId="77777777" w:rsidR="00CA4363" w:rsidRDefault="00CA4363" w:rsidP="009405D0">
            <w:pPr>
              <w:rPr>
                <w:rFonts w:cstheme="minorHAnsi"/>
                <w:sz w:val="24"/>
                <w:szCs w:val="24"/>
              </w:rPr>
            </w:pPr>
          </w:p>
          <w:p w14:paraId="2C84D48B" w14:textId="77777777" w:rsidR="00CA4363" w:rsidRDefault="00CA4363" w:rsidP="009405D0">
            <w:pPr>
              <w:rPr>
                <w:rFonts w:cstheme="minorHAnsi"/>
                <w:sz w:val="24"/>
                <w:szCs w:val="24"/>
              </w:rPr>
            </w:pPr>
          </w:p>
          <w:p w14:paraId="2274D2E8" w14:textId="77777777" w:rsidR="00CA4363" w:rsidRDefault="00CA4363" w:rsidP="009405D0">
            <w:pPr>
              <w:rPr>
                <w:rFonts w:cstheme="minorHAnsi"/>
                <w:sz w:val="24"/>
                <w:szCs w:val="24"/>
              </w:rPr>
            </w:pPr>
          </w:p>
          <w:p w14:paraId="02D1F5C6" w14:textId="77777777" w:rsidR="00CA4363" w:rsidRDefault="00CA4363" w:rsidP="009405D0">
            <w:pPr>
              <w:rPr>
                <w:rFonts w:cstheme="minorHAnsi"/>
                <w:sz w:val="24"/>
                <w:szCs w:val="24"/>
              </w:rPr>
            </w:pPr>
          </w:p>
          <w:p w14:paraId="44AEE5FA" w14:textId="77777777" w:rsidR="00CA4363" w:rsidRDefault="00CA4363" w:rsidP="009405D0">
            <w:pPr>
              <w:rPr>
                <w:rFonts w:cstheme="minorHAnsi"/>
                <w:sz w:val="24"/>
                <w:szCs w:val="24"/>
              </w:rPr>
            </w:pPr>
          </w:p>
          <w:p w14:paraId="5B56E613" w14:textId="77777777" w:rsidR="00CA4363" w:rsidRDefault="00CA4363" w:rsidP="009405D0">
            <w:pPr>
              <w:rPr>
                <w:rFonts w:cstheme="minorHAnsi"/>
                <w:sz w:val="24"/>
                <w:szCs w:val="24"/>
              </w:rPr>
            </w:pPr>
          </w:p>
          <w:p w14:paraId="3F26159E" w14:textId="77777777" w:rsidR="00CA4363" w:rsidRDefault="00CA4363" w:rsidP="009405D0">
            <w:pPr>
              <w:rPr>
                <w:rFonts w:cstheme="minorHAnsi"/>
                <w:sz w:val="24"/>
                <w:szCs w:val="24"/>
              </w:rPr>
            </w:pPr>
          </w:p>
          <w:p w14:paraId="3DCD005D" w14:textId="77777777" w:rsidR="00CA4363" w:rsidRDefault="00CA4363" w:rsidP="009405D0">
            <w:pPr>
              <w:rPr>
                <w:rFonts w:cstheme="minorHAnsi"/>
                <w:sz w:val="24"/>
                <w:szCs w:val="24"/>
              </w:rPr>
            </w:pPr>
          </w:p>
          <w:p w14:paraId="4AC506A7" w14:textId="77777777" w:rsidR="00CA4363" w:rsidRDefault="00CA4363" w:rsidP="009405D0">
            <w:pPr>
              <w:rPr>
                <w:rFonts w:cstheme="minorHAnsi"/>
                <w:sz w:val="24"/>
                <w:szCs w:val="24"/>
              </w:rPr>
            </w:pPr>
          </w:p>
          <w:p w14:paraId="3C171954" w14:textId="77777777" w:rsidR="00CA4363" w:rsidRDefault="00CA4363" w:rsidP="009405D0">
            <w:pPr>
              <w:rPr>
                <w:rFonts w:cstheme="minorHAnsi"/>
                <w:sz w:val="24"/>
                <w:szCs w:val="24"/>
              </w:rPr>
            </w:pPr>
          </w:p>
          <w:p w14:paraId="1CC94325" w14:textId="77777777" w:rsidR="00CA4363" w:rsidRDefault="00CA4363" w:rsidP="009405D0">
            <w:pPr>
              <w:rPr>
                <w:rFonts w:cstheme="minorHAnsi"/>
                <w:sz w:val="24"/>
                <w:szCs w:val="24"/>
              </w:rPr>
            </w:pPr>
          </w:p>
          <w:p w14:paraId="07D6A587" w14:textId="77777777" w:rsidR="00D33E9C" w:rsidRDefault="00D33E9C" w:rsidP="009405D0">
            <w:pPr>
              <w:rPr>
                <w:rFonts w:cstheme="minorHAnsi"/>
                <w:sz w:val="24"/>
                <w:szCs w:val="24"/>
              </w:rPr>
            </w:pPr>
          </w:p>
          <w:p w14:paraId="5855326F" w14:textId="77777777" w:rsidR="00CA4363" w:rsidRDefault="00CA4363" w:rsidP="009405D0">
            <w:pPr>
              <w:rPr>
                <w:rFonts w:cstheme="minorHAnsi"/>
                <w:sz w:val="24"/>
                <w:szCs w:val="24"/>
              </w:rPr>
            </w:pPr>
          </w:p>
          <w:p w14:paraId="00E062BF" w14:textId="77777777" w:rsidR="00CA4363" w:rsidRDefault="00180AEE" w:rsidP="009405D0">
            <w:pPr>
              <w:rPr>
                <w:rFonts w:cstheme="minorHAnsi"/>
                <w:b/>
                <w:bCs/>
                <w:sz w:val="24"/>
                <w:szCs w:val="24"/>
              </w:rPr>
            </w:pPr>
            <w:r w:rsidRPr="00180AEE">
              <w:rPr>
                <w:rFonts w:cstheme="minorHAnsi"/>
                <w:b/>
                <w:bCs/>
                <w:sz w:val="24"/>
                <w:szCs w:val="24"/>
              </w:rPr>
              <w:t xml:space="preserve">DfC &amp; </w:t>
            </w:r>
            <w:proofErr w:type="spellStart"/>
            <w:r w:rsidRPr="00180AEE">
              <w:rPr>
                <w:rFonts w:cstheme="minorHAnsi"/>
                <w:b/>
                <w:bCs/>
                <w:sz w:val="24"/>
                <w:szCs w:val="24"/>
              </w:rPr>
              <w:t>WMcC</w:t>
            </w:r>
            <w:proofErr w:type="spellEnd"/>
          </w:p>
          <w:p w14:paraId="1014E0C8" w14:textId="77777777" w:rsidR="00694AA6" w:rsidRDefault="00694AA6" w:rsidP="009405D0">
            <w:pPr>
              <w:rPr>
                <w:rFonts w:cstheme="minorHAnsi"/>
                <w:b/>
                <w:bCs/>
                <w:sz w:val="24"/>
                <w:szCs w:val="24"/>
              </w:rPr>
            </w:pPr>
          </w:p>
          <w:p w14:paraId="7C36DF7B" w14:textId="77777777" w:rsidR="00694AA6" w:rsidRDefault="00694AA6" w:rsidP="009405D0">
            <w:pPr>
              <w:rPr>
                <w:rFonts w:cstheme="minorHAnsi"/>
                <w:b/>
                <w:bCs/>
                <w:sz w:val="24"/>
                <w:szCs w:val="24"/>
              </w:rPr>
            </w:pPr>
          </w:p>
          <w:p w14:paraId="0A8364C4" w14:textId="77777777" w:rsidR="00694AA6" w:rsidRDefault="00694AA6" w:rsidP="009405D0">
            <w:pPr>
              <w:rPr>
                <w:rFonts w:cstheme="minorHAnsi"/>
                <w:b/>
                <w:bCs/>
                <w:sz w:val="24"/>
                <w:szCs w:val="24"/>
              </w:rPr>
            </w:pPr>
          </w:p>
          <w:p w14:paraId="18BC747E" w14:textId="77777777" w:rsidR="00694AA6" w:rsidRDefault="00694AA6" w:rsidP="009405D0">
            <w:pPr>
              <w:rPr>
                <w:rFonts w:cstheme="minorHAnsi"/>
                <w:b/>
                <w:bCs/>
                <w:sz w:val="24"/>
                <w:szCs w:val="24"/>
              </w:rPr>
            </w:pPr>
          </w:p>
          <w:p w14:paraId="4392AC85" w14:textId="77777777" w:rsidR="00694AA6" w:rsidRDefault="00694AA6" w:rsidP="009405D0">
            <w:pPr>
              <w:rPr>
                <w:rFonts w:cstheme="minorHAnsi"/>
                <w:b/>
                <w:bCs/>
                <w:sz w:val="24"/>
                <w:szCs w:val="24"/>
              </w:rPr>
            </w:pPr>
          </w:p>
          <w:p w14:paraId="7E8B874E" w14:textId="77777777" w:rsidR="00694AA6" w:rsidRDefault="00694AA6" w:rsidP="009405D0">
            <w:pPr>
              <w:rPr>
                <w:rFonts w:cstheme="minorHAnsi"/>
                <w:b/>
                <w:bCs/>
                <w:sz w:val="24"/>
                <w:szCs w:val="24"/>
              </w:rPr>
            </w:pPr>
          </w:p>
          <w:p w14:paraId="31F90B55" w14:textId="77777777" w:rsidR="00694AA6" w:rsidRDefault="00694AA6" w:rsidP="009405D0">
            <w:pPr>
              <w:rPr>
                <w:rFonts w:cstheme="minorHAnsi"/>
                <w:b/>
                <w:bCs/>
                <w:sz w:val="24"/>
                <w:szCs w:val="24"/>
              </w:rPr>
            </w:pPr>
          </w:p>
          <w:p w14:paraId="0D3E3295" w14:textId="77777777" w:rsidR="00694AA6" w:rsidRDefault="00694AA6" w:rsidP="009405D0">
            <w:pPr>
              <w:rPr>
                <w:rFonts w:cstheme="minorHAnsi"/>
                <w:b/>
                <w:bCs/>
                <w:sz w:val="24"/>
                <w:szCs w:val="24"/>
              </w:rPr>
            </w:pPr>
          </w:p>
          <w:p w14:paraId="47B843B7" w14:textId="77777777" w:rsidR="00694AA6" w:rsidRDefault="00694AA6" w:rsidP="009405D0">
            <w:pPr>
              <w:rPr>
                <w:rFonts w:cstheme="minorHAnsi"/>
                <w:b/>
                <w:bCs/>
                <w:sz w:val="24"/>
                <w:szCs w:val="24"/>
              </w:rPr>
            </w:pPr>
          </w:p>
          <w:p w14:paraId="48B54ACC" w14:textId="77777777" w:rsidR="00694AA6" w:rsidRDefault="00694AA6" w:rsidP="009405D0">
            <w:pPr>
              <w:rPr>
                <w:rFonts w:cstheme="minorHAnsi"/>
                <w:b/>
                <w:bCs/>
                <w:sz w:val="24"/>
                <w:szCs w:val="24"/>
              </w:rPr>
            </w:pPr>
          </w:p>
          <w:p w14:paraId="11451B46" w14:textId="77777777" w:rsidR="00694AA6" w:rsidRDefault="00694AA6" w:rsidP="009405D0">
            <w:pPr>
              <w:rPr>
                <w:rFonts w:cstheme="minorHAnsi"/>
                <w:b/>
                <w:bCs/>
                <w:sz w:val="24"/>
                <w:szCs w:val="24"/>
              </w:rPr>
            </w:pPr>
          </w:p>
          <w:p w14:paraId="1C57BFAE" w14:textId="77777777" w:rsidR="00694AA6" w:rsidRDefault="00694AA6" w:rsidP="009405D0">
            <w:pPr>
              <w:rPr>
                <w:rFonts w:cstheme="minorHAnsi"/>
                <w:b/>
                <w:bCs/>
                <w:sz w:val="24"/>
                <w:szCs w:val="24"/>
              </w:rPr>
            </w:pPr>
          </w:p>
          <w:p w14:paraId="46D63096" w14:textId="77777777" w:rsidR="00694AA6" w:rsidRDefault="00694AA6" w:rsidP="009405D0">
            <w:pPr>
              <w:rPr>
                <w:rFonts w:cstheme="minorHAnsi"/>
                <w:b/>
                <w:bCs/>
                <w:sz w:val="24"/>
                <w:szCs w:val="24"/>
              </w:rPr>
            </w:pPr>
          </w:p>
          <w:p w14:paraId="4758A7A7" w14:textId="77777777" w:rsidR="00694AA6" w:rsidRDefault="00694AA6" w:rsidP="009405D0">
            <w:pPr>
              <w:rPr>
                <w:rFonts w:cstheme="minorHAnsi"/>
                <w:b/>
                <w:bCs/>
                <w:sz w:val="24"/>
                <w:szCs w:val="24"/>
              </w:rPr>
            </w:pPr>
          </w:p>
          <w:p w14:paraId="25FDA370" w14:textId="77777777" w:rsidR="00694AA6" w:rsidRDefault="00694AA6" w:rsidP="009405D0">
            <w:pPr>
              <w:rPr>
                <w:rFonts w:cstheme="minorHAnsi"/>
                <w:b/>
                <w:bCs/>
                <w:sz w:val="24"/>
                <w:szCs w:val="24"/>
              </w:rPr>
            </w:pPr>
          </w:p>
          <w:p w14:paraId="0AC6803D" w14:textId="77777777" w:rsidR="00694AA6" w:rsidRDefault="00694AA6" w:rsidP="009405D0">
            <w:pPr>
              <w:rPr>
                <w:rFonts w:cstheme="minorHAnsi"/>
                <w:b/>
                <w:bCs/>
                <w:sz w:val="24"/>
                <w:szCs w:val="24"/>
              </w:rPr>
            </w:pPr>
          </w:p>
          <w:p w14:paraId="344D0363" w14:textId="77777777" w:rsidR="00694AA6" w:rsidRDefault="00694AA6" w:rsidP="009405D0">
            <w:pPr>
              <w:rPr>
                <w:rFonts w:cstheme="minorHAnsi"/>
                <w:b/>
                <w:bCs/>
                <w:sz w:val="24"/>
                <w:szCs w:val="24"/>
              </w:rPr>
            </w:pPr>
          </w:p>
          <w:p w14:paraId="34D7CD11" w14:textId="77777777" w:rsidR="00694AA6" w:rsidRDefault="00694AA6" w:rsidP="009405D0">
            <w:pPr>
              <w:rPr>
                <w:rFonts w:cstheme="minorHAnsi"/>
                <w:b/>
                <w:bCs/>
                <w:sz w:val="24"/>
                <w:szCs w:val="24"/>
              </w:rPr>
            </w:pPr>
          </w:p>
          <w:p w14:paraId="799E44A0" w14:textId="77777777" w:rsidR="00694AA6" w:rsidRDefault="00694AA6" w:rsidP="009405D0">
            <w:pPr>
              <w:rPr>
                <w:rFonts w:cstheme="minorHAnsi"/>
                <w:b/>
                <w:bCs/>
                <w:sz w:val="24"/>
                <w:szCs w:val="24"/>
              </w:rPr>
            </w:pPr>
          </w:p>
          <w:p w14:paraId="0444337A" w14:textId="77777777" w:rsidR="00694AA6" w:rsidRDefault="00694AA6" w:rsidP="009405D0">
            <w:pPr>
              <w:rPr>
                <w:rFonts w:cstheme="minorHAnsi"/>
                <w:b/>
                <w:bCs/>
                <w:sz w:val="24"/>
                <w:szCs w:val="24"/>
              </w:rPr>
            </w:pPr>
          </w:p>
          <w:p w14:paraId="54D8E16C" w14:textId="77777777" w:rsidR="00656F81" w:rsidRDefault="00656F81" w:rsidP="009405D0">
            <w:pPr>
              <w:rPr>
                <w:rFonts w:cstheme="minorHAnsi"/>
                <w:b/>
                <w:bCs/>
                <w:sz w:val="24"/>
                <w:szCs w:val="24"/>
              </w:rPr>
            </w:pPr>
          </w:p>
          <w:p w14:paraId="6134C31B" w14:textId="77777777" w:rsidR="00656F81" w:rsidRDefault="00656F81" w:rsidP="009405D0">
            <w:pPr>
              <w:rPr>
                <w:rFonts w:cstheme="minorHAnsi"/>
                <w:b/>
                <w:bCs/>
                <w:sz w:val="24"/>
                <w:szCs w:val="24"/>
              </w:rPr>
            </w:pPr>
          </w:p>
          <w:p w14:paraId="4DA84BE1" w14:textId="2A2B5F10" w:rsidR="00694AA6" w:rsidRDefault="00694AA6" w:rsidP="009405D0">
            <w:pPr>
              <w:rPr>
                <w:rFonts w:cstheme="minorHAnsi"/>
                <w:b/>
                <w:bCs/>
                <w:sz w:val="24"/>
                <w:szCs w:val="24"/>
              </w:rPr>
            </w:pPr>
            <w:r>
              <w:rPr>
                <w:rFonts w:cstheme="minorHAnsi"/>
                <w:b/>
                <w:bCs/>
                <w:sz w:val="24"/>
                <w:szCs w:val="24"/>
              </w:rPr>
              <w:t>FARC</w:t>
            </w:r>
          </w:p>
          <w:p w14:paraId="346E3B86" w14:textId="77777777" w:rsidR="00694AA6" w:rsidRDefault="00694AA6" w:rsidP="009405D0">
            <w:pPr>
              <w:rPr>
                <w:rFonts w:cstheme="minorHAnsi"/>
                <w:b/>
                <w:bCs/>
                <w:sz w:val="24"/>
                <w:szCs w:val="24"/>
              </w:rPr>
            </w:pPr>
          </w:p>
          <w:p w14:paraId="68504277" w14:textId="77777777" w:rsidR="00694AA6" w:rsidRDefault="00694AA6" w:rsidP="009405D0">
            <w:pPr>
              <w:rPr>
                <w:rFonts w:cstheme="minorHAnsi"/>
                <w:b/>
                <w:bCs/>
                <w:sz w:val="24"/>
                <w:szCs w:val="24"/>
              </w:rPr>
            </w:pPr>
          </w:p>
          <w:p w14:paraId="69CA3F40" w14:textId="77777777" w:rsidR="00694AA6" w:rsidRDefault="00694AA6" w:rsidP="009405D0">
            <w:pPr>
              <w:rPr>
                <w:rFonts w:cstheme="minorHAnsi"/>
                <w:b/>
                <w:bCs/>
                <w:sz w:val="24"/>
                <w:szCs w:val="24"/>
              </w:rPr>
            </w:pPr>
          </w:p>
          <w:p w14:paraId="2C6AB891" w14:textId="77777777" w:rsidR="00694AA6" w:rsidRDefault="00694AA6" w:rsidP="009405D0">
            <w:pPr>
              <w:rPr>
                <w:rFonts w:cstheme="minorHAnsi"/>
                <w:b/>
                <w:bCs/>
                <w:sz w:val="24"/>
                <w:szCs w:val="24"/>
              </w:rPr>
            </w:pPr>
          </w:p>
          <w:p w14:paraId="35512E62" w14:textId="77777777" w:rsidR="00694AA6" w:rsidRDefault="00694AA6" w:rsidP="009405D0">
            <w:pPr>
              <w:rPr>
                <w:rFonts w:cstheme="minorHAnsi"/>
                <w:b/>
                <w:bCs/>
                <w:sz w:val="24"/>
                <w:szCs w:val="24"/>
              </w:rPr>
            </w:pPr>
          </w:p>
          <w:p w14:paraId="26D1931D" w14:textId="77777777" w:rsidR="00694AA6" w:rsidRDefault="00694AA6" w:rsidP="009405D0">
            <w:pPr>
              <w:rPr>
                <w:rFonts w:cstheme="minorHAnsi"/>
                <w:b/>
                <w:bCs/>
                <w:sz w:val="24"/>
                <w:szCs w:val="24"/>
              </w:rPr>
            </w:pPr>
          </w:p>
          <w:p w14:paraId="0609676F" w14:textId="77777777" w:rsidR="00656F81" w:rsidRDefault="00656F81" w:rsidP="009405D0">
            <w:pPr>
              <w:rPr>
                <w:rFonts w:cstheme="minorHAnsi"/>
                <w:b/>
                <w:bCs/>
                <w:sz w:val="24"/>
                <w:szCs w:val="24"/>
              </w:rPr>
            </w:pPr>
          </w:p>
          <w:p w14:paraId="5D8978AD" w14:textId="77777777" w:rsidR="00694AA6" w:rsidRDefault="00694AA6" w:rsidP="009405D0">
            <w:pPr>
              <w:rPr>
                <w:rFonts w:cstheme="minorHAnsi"/>
                <w:b/>
                <w:bCs/>
                <w:sz w:val="24"/>
                <w:szCs w:val="24"/>
              </w:rPr>
            </w:pPr>
          </w:p>
          <w:p w14:paraId="335B92C1" w14:textId="7EDCAA7A" w:rsidR="00694AA6" w:rsidRDefault="00694AA6" w:rsidP="009405D0">
            <w:pPr>
              <w:rPr>
                <w:rFonts w:cstheme="minorHAnsi"/>
                <w:b/>
                <w:bCs/>
                <w:sz w:val="24"/>
                <w:szCs w:val="24"/>
              </w:rPr>
            </w:pPr>
            <w:proofErr w:type="spellStart"/>
            <w:r>
              <w:rPr>
                <w:rFonts w:cstheme="minorHAnsi"/>
                <w:b/>
                <w:bCs/>
                <w:sz w:val="24"/>
                <w:szCs w:val="24"/>
              </w:rPr>
              <w:t>WMcC</w:t>
            </w:r>
            <w:proofErr w:type="spellEnd"/>
          </w:p>
          <w:p w14:paraId="7092AB41" w14:textId="77777777" w:rsidR="007055E0" w:rsidRDefault="007055E0" w:rsidP="009405D0">
            <w:pPr>
              <w:rPr>
                <w:rFonts w:cstheme="minorHAnsi"/>
                <w:b/>
                <w:bCs/>
                <w:sz w:val="24"/>
                <w:szCs w:val="24"/>
              </w:rPr>
            </w:pPr>
          </w:p>
          <w:p w14:paraId="10492DAE" w14:textId="77777777" w:rsidR="007055E0" w:rsidRDefault="007055E0" w:rsidP="009405D0">
            <w:pPr>
              <w:rPr>
                <w:rFonts w:cstheme="minorHAnsi"/>
                <w:b/>
                <w:bCs/>
                <w:sz w:val="24"/>
                <w:szCs w:val="24"/>
              </w:rPr>
            </w:pPr>
          </w:p>
          <w:p w14:paraId="1CD58E89" w14:textId="77777777" w:rsidR="007055E0" w:rsidRDefault="007055E0" w:rsidP="009405D0">
            <w:pPr>
              <w:rPr>
                <w:rFonts w:cstheme="minorHAnsi"/>
                <w:b/>
                <w:bCs/>
                <w:sz w:val="24"/>
                <w:szCs w:val="24"/>
              </w:rPr>
            </w:pPr>
          </w:p>
          <w:p w14:paraId="24141392" w14:textId="77777777" w:rsidR="007055E0" w:rsidRDefault="007055E0" w:rsidP="009405D0">
            <w:pPr>
              <w:rPr>
                <w:rFonts w:cstheme="minorHAnsi"/>
                <w:b/>
                <w:bCs/>
                <w:sz w:val="24"/>
                <w:szCs w:val="24"/>
              </w:rPr>
            </w:pPr>
          </w:p>
          <w:p w14:paraId="6D46D38B" w14:textId="77777777" w:rsidR="007055E0" w:rsidRDefault="007055E0" w:rsidP="009405D0">
            <w:pPr>
              <w:rPr>
                <w:rFonts w:cstheme="minorHAnsi"/>
                <w:b/>
                <w:bCs/>
                <w:sz w:val="24"/>
                <w:szCs w:val="24"/>
              </w:rPr>
            </w:pPr>
          </w:p>
          <w:p w14:paraId="7C4CD63A" w14:textId="77777777" w:rsidR="007055E0" w:rsidRDefault="007055E0" w:rsidP="009405D0">
            <w:pPr>
              <w:rPr>
                <w:rFonts w:cstheme="minorHAnsi"/>
                <w:b/>
                <w:bCs/>
                <w:sz w:val="24"/>
                <w:szCs w:val="24"/>
              </w:rPr>
            </w:pPr>
          </w:p>
          <w:p w14:paraId="24AAD81C" w14:textId="77777777" w:rsidR="007055E0" w:rsidRDefault="007055E0" w:rsidP="009405D0">
            <w:pPr>
              <w:rPr>
                <w:rFonts w:cstheme="minorHAnsi"/>
                <w:b/>
                <w:bCs/>
                <w:sz w:val="24"/>
                <w:szCs w:val="24"/>
              </w:rPr>
            </w:pPr>
          </w:p>
          <w:p w14:paraId="08CAF97C" w14:textId="77777777" w:rsidR="007055E0" w:rsidRDefault="007055E0" w:rsidP="009405D0">
            <w:pPr>
              <w:rPr>
                <w:rFonts w:cstheme="minorHAnsi"/>
                <w:b/>
                <w:bCs/>
                <w:sz w:val="24"/>
                <w:szCs w:val="24"/>
              </w:rPr>
            </w:pPr>
          </w:p>
          <w:p w14:paraId="2354E45C" w14:textId="77777777" w:rsidR="007055E0" w:rsidRDefault="007055E0" w:rsidP="009405D0">
            <w:pPr>
              <w:rPr>
                <w:rFonts w:cstheme="minorHAnsi"/>
                <w:b/>
                <w:bCs/>
                <w:sz w:val="24"/>
                <w:szCs w:val="24"/>
              </w:rPr>
            </w:pPr>
          </w:p>
          <w:p w14:paraId="6D222052" w14:textId="77777777" w:rsidR="007055E0" w:rsidRDefault="007055E0" w:rsidP="009405D0">
            <w:pPr>
              <w:rPr>
                <w:rFonts w:cstheme="minorHAnsi"/>
                <w:b/>
                <w:bCs/>
                <w:sz w:val="24"/>
                <w:szCs w:val="24"/>
              </w:rPr>
            </w:pPr>
          </w:p>
          <w:p w14:paraId="740B5962" w14:textId="77777777" w:rsidR="007055E0" w:rsidRDefault="007055E0" w:rsidP="009405D0">
            <w:pPr>
              <w:rPr>
                <w:rFonts w:cstheme="minorHAnsi"/>
                <w:b/>
                <w:bCs/>
                <w:sz w:val="24"/>
                <w:szCs w:val="24"/>
              </w:rPr>
            </w:pPr>
          </w:p>
          <w:p w14:paraId="71822AA8" w14:textId="77777777" w:rsidR="007055E0" w:rsidRDefault="007055E0" w:rsidP="009405D0">
            <w:pPr>
              <w:rPr>
                <w:rFonts w:cstheme="minorHAnsi"/>
                <w:b/>
                <w:bCs/>
                <w:sz w:val="24"/>
                <w:szCs w:val="24"/>
              </w:rPr>
            </w:pPr>
          </w:p>
          <w:p w14:paraId="2EFFB7C1" w14:textId="77777777" w:rsidR="007055E0" w:rsidRDefault="007055E0" w:rsidP="009405D0">
            <w:pPr>
              <w:rPr>
                <w:rFonts w:cstheme="minorHAnsi"/>
                <w:b/>
                <w:bCs/>
                <w:sz w:val="24"/>
                <w:szCs w:val="24"/>
              </w:rPr>
            </w:pPr>
          </w:p>
          <w:p w14:paraId="65445068" w14:textId="77777777" w:rsidR="007055E0" w:rsidRDefault="007055E0" w:rsidP="009405D0">
            <w:pPr>
              <w:rPr>
                <w:rFonts w:cstheme="minorHAnsi"/>
                <w:b/>
                <w:bCs/>
                <w:sz w:val="24"/>
                <w:szCs w:val="24"/>
              </w:rPr>
            </w:pPr>
          </w:p>
          <w:p w14:paraId="52A7FA43" w14:textId="77777777" w:rsidR="007055E0" w:rsidRDefault="007055E0" w:rsidP="009405D0">
            <w:pPr>
              <w:rPr>
                <w:rFonts w:cstheme="minorHAnsi"/>
                <w:b/>
                <w:bCs/>
                <w:sz w:val="24"/>
                <w:szCs w:val="24"/>
              </w:rPr>
            </w:pPr>
          </w:p>
          <w:p w14:paraId="4B5DCA18" w14:textId="77777777" w:rsidR="007055E0" w:rsidRDefault="007055E0" w:rsidP="009405D0">
            <w:pPr>
              <w:rPr>
                <w:rFonts w:cstheme="minorHAnsi"/>
                <w:b/>
                <w:bCs/>
                <w:sz w:val="24"/>
                <w:szCs w:val="24"/>
              </w:rPr>
            </w:pPr>
          </w:p>
          <w:p w14:paraId="01012CCF" w14:textId="77777777" w:rsidR="007055E0" w:rsidRDefault="007055E0" w:rsidP="009405D0">
            <w:pPr>
              <w:rPr>
                <w:rFonts w:cstheme="minorHAnsi"/>
                <w:b/>
                <w:bCs/>
                <w:sz w:val="24"/>
                <w:szCs w:val="24"/>
              </w:rPr>
            </w:pPr>
          </w:p>
          <w:p w14:paraId="7089DBFF" w14:textId="77777777" w:rsidR="007055E0" w:rsidRDefault="007055E0" w:rsidP="009405D0">
            <w:pPr>
              <w:rPr>
                <w:rFonts w:cstheme="minorHAnsi"/>
                <w:b/>
                <w:bCs/>
                <w:sz w:val="24"/>
                <w:szCs w:val="24"/>
              </w:rPr>
            </w:pPr>
          </w:p>
          <w:p w14:paraId="1B8E6F39" w14:textId="77777777" w:rsidR="007055E0" w:rsidRDefault="007055E0" w:rsidP="009405D0">
            <w:pPr>
              <w:rPr>
                <w:rFonts w:cstheme="minorHAnsi"/>
                <w:b/>
                <w:bCs/>
                <w:sz w:val="24"/>
                <w:szCs w:val="24"/>
              </w:rPr>
            </w:pPr>
          </w:p>
          <w:p w14:paraId="369EF48A" w14:textId="77777777" w:rsidR="007055E0" w:rsidRDefault="007055E0" w:rsidP="009405D0">
            <w:pPr>
              <w:rPr>
                <w:rFonts w:cstheme="minorHAnsi"/>
                <w:b/>
                <w:bCs/>
                <w:sz w:val="24"/>
                <w:szCs w:val="24"/>
              </w:rPr>
            </w:pPr>
          </w:p>
          <w:p w14:paraId="35BE2AC6" w14:textId="77777777" w:rsidR="007055E0" w:rsidRDefault="007055E0" w:rsidP="009405D0">
            <w:pPr>
              <w:rPr>
                <w:rFonts w:cstheme="minorHAnsi"/>
                <w:b/>
                <w:bCs/>
                <w:sz w:val="24"/>
                <w:szCs w:val="24"/>
              </w:rPr>
            </w:pPr>
          </w:p>
          <w:p w14:paraId="343EBE2C" w14:textId="77777777" w:rsidR="007055E0" w:rsidRDefault="007055E0" w:rsidP="009405D0">
            <w:pPr>
              <w:rPr>
                <w:rFonts w:cstheme="minorHAnsi"/>
                <w:b/>
                <w:bCs/>
                <w:sz w:val="24"/>
                <w:szCs w:val="24"/>
              </w:rPr>
            </w:pPr>
          </w:p>
          <w:p w14:paraId="6EA55EA6" w14:textId="77777777" w:rsidR="007055E0" w:rsidRDefault="007055E0" w:rsidP="009405D0">
            <w:pPr>
              <w:rPr>
                <w:rFonts w:cstheme="minorHAnsi"/>
                <w:b/>
                <w:bCs/>
                <w:sz w:val="24"/>
                <w:szCs w:val="24"/>
              </w:rPr>
            </w:pPr>
          </w:p>
          <w:p w14:paraId="2C461EAB" w14:textId="77777777" w:rsidR="007055E0" w:rsidRDefault="007055E0" w:rsidP="009405D0">
            <w:pPr>
              <w:rPr>
                <w:rFonts w:cstheme="minorHAnsi"/>
                <w:b/>
                <w:bCs/>
                <w:sz w:val="24"/>
                <w:szCs w:val="24"/>
              </w:rPr>
            </w:pPr>
          </w:p>
          <w:p w14:paraId="1649DE12" w14:textId="77777777" w:rsidR="007055E0" w:rsidRDefault="007055E0" w:rsidP="009405D0">
            <w:pPr>
              <w:rPr>
                <w:rFonts w:cstheme="minorHAnsi"/>
                <w:b/>
                <w:bCs/>
                <w:sz w:val="24"/>
                <w:szCs w:val="24"/>
              </w:rPr>
            </w:pPr>
          </w:p>
          <w:p w14:paraId="638F288C" w14:textId="77777777" w:rsidR="007055E0" w:rsidRDefault="007055E0" w:rsidP="009405D0">
            <w:pPr>
              <w:rPr>
                <w:rFonts w:cstheme="minorHAnsi"/>
                <w:b/>
                <w:bCs/>
                <w:sz w:val="24"/>
                <w:szCs w:val="24"/>
              </w:rPr>
            </w:pPr>
          </w:p>
          <w:p w14:paraId="30D22573" w14:textId="77777777" w:rsidR="007055E0" w:rsidRDefault="007055E0" w:rsidP="009405D0">
            <w:pPr>
              <w:rPr>
                <w:rFonts w:cstheme="minorHAnsi"/>
                <w:b/>
                <w:bCs/>
                <w:sz w:val="24"/>
                <w:szCs w:val="24"/>
              </w:rPr>
            </w:pPr>
          </w:p>
          <w:p w14:paraId="7F7224BC" w14:textId="77777777" w:rsidR="007055E0" w:rsidRDefault="007055E0" w:rsidP="009405D0">
            <w:pPr>
              <w:rPr>
                <w:rFonts w:cstheme="minorHAnsi"/>
                <w:b/>
                <w:bCs/>
                <w:sz w:val="24"/>
                <w:szCs w:val="24"/>
              </w:rPr>
            </w:pPr>
          </w:p>
          <w:p w14:paraId="44C6F7BB" w14:textId="77777777" w:rsidR="007055E0" w:rsidRDefault="007055E0" w:rsidP="009405D0">
            <w:pPr>
              <w:rPr>
                <w:rFonts w:cstheme="minorHAnsi"/>
                <w:b/>
                <w:bCs/>
                <w:sz w:val="24"/>
                <w:szCs w:val="24"/>
              </w:rPr>
            </w:pPr>
          </w:p>
          <w:p w14:paraId="36829D2F" w14:textId="77777777" w:rsidR="007055E0" w:rsidRDefault="007055E0" w:rsidP="009405D0">
            <w:pPr>
              <w:rPr>
                <w:rFonts w:cstheme="minorHAnsi"/>
                <w:b/>
                <w:bCs/>
                <w:sz w:val="24"/>
                <w:szCs w:val="24"/>
              </w:rPr>
            </w:pPr>
          </w:p>
          <w:p w14:paraId="3E820C2D" w14:textId="77777777" w:rsidR="007055E0" w:rsidRDefault="007055E0" w:rsidP="009405D0">
            <w:pPr>
              <w:rPr>
                <w:rFonts w:cstheme="minorHAnsi"/>
                <w:b/>
                <w:bCs/>
                <w:sz w:val="24"/>
                <w:szCs w:val="24"/>
              </w:rPr>
            </w:pPr>
          </w:p>
          <w:p w14:paraId="66493522" w14:textId="77777777" w:rsidR="007055E0" w:rsidRDefault="007055E0" w:rsidP="009405D0">
            <w:pPr>
              <w:rPr>
                <w:rFonts w:cstheme="minorHAnsi"/>
                <w:b/>
                <w:bCs/>
                <w:sz w:val="24"/>
                <w:szCs w:val="24"/>
              </w:rPr>
            </w:pPr>
          </w:p>
          <w:p w14:paraId="01740CBA" w14:textId="77777777" w:rsidR="007055E0" w:rsidRDefault="007055E0" w:rsidP="009405D0">
            <w:pPr>
              <w:rPr>
                <w:rFonts w:cstheme="minorHAnsi"/>
                <w:b/>
                <w:bCs/>
                <w:sz w:val="24"/>
                <w:szCs w:val="24"/>
              </w:rPr>
            </w:pPr>
          </w:p>
          <w:p w14:paraId="42DC9970" w14:textId="77777777" w:rsidR="007055E0" w:rsidRDefault="007055E0" w:rsidP="009405D0">
            <w:pPr>
              <w:rPr>
                <w:rFonts w:cstheme="minorHAnsi"/>
                <w:b/>
                <w:bCs/>
                <w:sz w:val="24"/>
                <w:szCs w:val="24"/>
              </w:rPr>
            </w:pPr>
          </w:p>
          <w:p w14:paraId="5FA6B5DE" w14:textId="77777777" w:rsidR="007055E0" w:rsidRDefault="007055E0" w:rsidP="009405D0">
            <w:pPr>
              <w:rPr>
                <w:rFonts w:cstheme="minorHAnsi"/>
                <w:b/>
                <w:bCs/>
                <w:sz w:val="24"/>
                <w:szCs w:val="24"/>
              </w:rPr>
            </w:pPr>
          </w:p>
          <w:p w14:paraId="0CCB0539" w14:textId="77777777" w:rsidR="007055E0" w:rsidRDefault="007055E0" w:rsidP="009405D0">
            <w:pPr>
              <w:rPr>
                <w:rFonts w:cstheme="minorHAnsi"/>
                <w:b/>
                <w:bCs/>
                <w:sz w:val="24"/>
                <w:szCs w:val="24"/>
              </w:rPr>
            </w:pPr>
          </w:p>
          <w:p w14:paraId="41E39213" w14:textId="77777777" w:rsidR="007055E0" w:rsidRDefault="007055E0" w:rsidP="009405D0">
            <w:pPr>
              <w:rPr>
                <w:rFonts w:cstheme="minorHAnsi"/>
                <w:b/>
                <w:bCs/>
                <w:sz w:val="24"/>
                <w:szCs w:val="24"/>
              </w:rPr>
            </w:pPr>
          </w:p>
          <w:p w14:paraId="704D9BDE" w14:textId="77777777" w:rsidR="007055E0" w:rsidRDefault="007055E0" w:rsidP="009405D0">
            <w:pPr>
              <w:rPr>
                <w:rFonts w:cstheme="minorHAnsi"/>
                <w:b/>
                <w:bCs/>
                <w:sz w:val="24"/>
                <w:szCs w:val="24"/>
              </w:rPr>
            </w:pPr>
          </w:p>
          <w:p w14:paraId="7255D346" w14:textId="77777777" w:rsidR="007055E0" w:rsidRDefault="007055E0" w:rsidP="009405D0">
            <w:pPr>
              <w:rPr>
                <w:rFonts w:cstheme="minorHAnsi"/>
                <w:b/>
                <w:bCs/>
                <w:sz w:val="24"/>
                <w:szCs w:val="24"/>
              </w:rPr>
            </w:pPr>
          </w:p>
          <w:p w14:paraId="7B740E7A" w14:textId="77777777" w:rsidR="007055E0" w:rsidRDefault="007055E0" w:rsidP="009405D0">
            <w:pPr>
              <w:rPr>
                <w:rFonts w:cstheme="minorHAnsi"/>
                <w:b/>
                <w:bCs/>
                <w:sz w:val="24"/>
                <w:szCs w:val="24"/>
              </w:rPr>
            </w:pPr>
          </w:p>
          <w:p w14:paraId="2A71D788" w14:textId="77777777" w:rsidR="007055E0" w:rsidRDefault="007055E0" w:rsidP="009405D0">
            <w:pPr>
              <w:rPr>
                <w:rFonts w:cstheme="minorHAnsi"/>
                <w:b/>
                <w:bCs/>
                <w:sz w:val="24"/>
                <w:szCs w:val="24"/>
              </w:rPr>
            </w:pPr>
          </w:p>
          <w:p w14:paraId="2B4434DD" w14:textId="77777777" w:rsidR="007055E0" w:rsidRDefault="007055E0" w:rsidP="009405D0">
            <w:pPr>
              <w:rPr>
                <w:rFonts w:cstheme="minorHAnsi"/>
                <w:b/>
                <w:bCs/>
                <w:sz w:val="24"/>
                <w:szCs w:val="24"/>
              </w:rPr>
            </w:pPr>
          </w:p>
          <w:p w14:paraId="6BB0D2DD" w14:textId="77777777" w:rsidR="007055E0" w:rsidRDefault="007055E0" w:rsidP="009405D0">
            <w:pPr>
              <w:rPr>
                <w:rFonts w:cstheme="minorHAnsi"/>
                <w:b/>
                <w:bCs/>
                <w:sz w:val="24"/>
                <w:szCs w:val="24"/>
              </w:rPr>
            </w:pPr>
          </w:p>
          <w:p w14:paraId="19D7594C" w14:textId="77777777" w:rsidR="007055E0" w:rsidRDefault="007055E0" w:rsidP="009405D0">
            <w:pPr>
              <w:rPr>
                <w:rFonts w:cstheme="minorHAnsi"/>
                <w:b/>
                <w:bCs/>
                <w:sz w:val="24"/>
                <w:szCs w:val="24"/>
              </w:rPr>
            </w:pPr>
          </w:p>
          <w:p w14:paraId="37853151" w14:textId="77777777" w:rsidR="007055E0" w:rsidRDefault="007055E0" w:rsidP="009405D0">
            <w:pPr>
              <w:rPr>
                <w:rFonts w:cstheme="minorHAnsi"/>
                <w:b/>
                <w:bCs/>
                <w:sz w:val="24"/>
                <w:szCs w:val="24"/>
              </w:rPr>
            </w:pPr>
          </w:p>
          <w:p w14:paraId="4A38452D" w14:textId="77777777" w:rsidR="007055E0" w:rsidRDefault="007055E0" w:rsidP="009405D0">
            <w:pPr>
              <w:rPr>
                <w:rFonts w:cstheme="minorHAnsi"/>
                <w:b/>
                <w:bCs/>
                <w:sz w:val="24"/>
                <w:szCs w:val="24"/>
              </w:rPr>
            </w:pPr>
          </w:p>
          <w:p w14:paraId="50BCB8D1" w14:textId="77777777" w:rsidR="00F27D1F" w:rsidRDefault="00F27D1F" w:rsidP="009405D0">
            <w:pPr>
              <w:rPr>
                <w:rFonts w:cstheme="minorHAnsi"/>
                <w:b/>
                <w:bCs/>
                <w:sz w:val="24"/>
                <w:szCs w:val="24"/>
              </w:rPr>
            </w:pPr>
          </w:p>
          <w:p w14:paraId="5F2F3FCB" w14:textId="77777777" w:rsidR="006A6862" w:rsidRDefault="006A6862" w:rsidP="009405D0">
            <w:pPr>
              <w:rPr>
                <w:rFonts w:cstheme="minorHAnsi"/>
                <w:b/>
                <w:bCs/>
                <w:sz w:val="24"/>
                <w:szCs w:val="24"/>
              </w:rPr>
            </w:pPr>
          </w:p>
          <w:p w14:paraId="08834854" w14:textId="77777777" w:rsidR="006A6862" w:rsidRDefault="006A6862" w:rsidP="009405D0">
            <w:pPr>
              <w:rPr>
                <w:rFonts w:cstheme="minorHAnsi"/>
                <w:b/>
                <w:bCs/>
                <w:sz w:val="24"/>
                <w:szCs w:val="24"/>
              </w:rPr>
            </w:pPr>
          </w:p>
          <w:p w14:paraId="2D191882" w14:textId="77777777" w:rsidR="00672EBE" w:rsidRDefault="00672EBE" w:rsidP="009405D0">
            <w:pPr>
              <w:rPr>
                <w:rFonts w:cstheme="minorHAnsi"/>
                <w:b/>
                <w:bCs/>
                <w:sz w:val="24"/>
                <w:szCs w:val="24"/>
              </w:rPr>
            </w:pPr>
          </w:p>
          <w:p w14:paraId="15D30526" w14:textId="77777777" w:rsidR="00672EBE" w:rsidRDefault="00672EBE" w:rsidP="009405D0">
            <w:pPr>
              <w:rPr>
                <w:rFonts w:cstheme="minorHAnsi"/>
                <w:b/>
                <w:bCs/>
                <w:sz w:val="24"/>
                <w:szCs w:val="24"/>
              </w:rPr>
            </w:pPr>
          </w:p>
          <w:p w14:paraId="56B39C57" w14:textId="77777777" w:rsidR="00672EBE" w:rsidRDefault="00672EBE" w:rsidP="009405D0">
            <w:pPr>
              <w:rPr>
                <w:rFonts w:cstheme="minorHAnsi"/>
                <w:b/>
                <w:bCs/>
                <w:sz w:val="24"/>
                <w:szCs w:val="24"/>
              </w:rPr>
            </w:pPr>
          </w:p>
          <w:p w14:paraId="7166CC84" w14:textId="77777777" w:rsidR="00560763" w:rsidRDefault="00560763" w:rsidP="009405D0">
            <w:pPr>
              <w:rPr>
                <w:rFonts w:cstheme="minorHAnsi"/>
                <w:b/>
                <w:bCs/>
                <w:sz w:val="24"/>
                <w:szCs w:val="24"/>
              </w:rPr>
            </w:pPr>
          </w:p>
          <w:p w14:paraId="75D84608" w14:textId="77777777" w:rsidR="00560763" w:rsidRDefault="00560763" w:rsidP="009405D0">
            <w:pPr>
              <w:rPr>
                <w:rFonts w:cstheme="minorHAnsi"/>
                <w:b/>
                <w:bCs/>
                <w:sz w:val="24"/>
                <w:szCs w:val="24"/>
              </w:rPr>
            </w:pPr>
          </w:p>
          <w:p w14:paraId="75D5B1AC" w14:textId="77777777" w:rsidR="00560763" w:rsidRDefault="00560763" w:rsidP="009405D0">
            <w:pPr>
              <w:rPr>
                <w:rFonts w:cstheme="minorHAnsi"/>
                <w:b/>
                <w:bCs/>
                <w:sz w:val="24"/>
                <w:szCs w:val="24"/>
              </w:rPr>
            </w:pPr>
          </w:p>
          <w:p w14:paraId="1249AAED" w14:textId="77777777" w:rsidR="00560763" w:rsidRDefault="00560763" w:rsidP="009405D0">
            <w:pPr>
              <w:rPr>
                <w:rFonts w:cstheme="minorHAnsi"/>
                <w:b/>
                <w:bCs/>
                <w:sz w:val="24"/>
                <w:szCs w:val="24"/>
              </w:rPr>
            </w:pPr>
          </w:p>
          <w:p w14:paraId="37577784" w14:textId="77777777" w:rsidR="00560763" w:rsidRDefault="00560763" w:rsidP="009405D0">
            <w:pPr>
              <w:rPr>
                <w:rFonts w:cstheme="minorHAnsi"/>
                <w:b/>
                <w:bCs/>
                <w:sz w:val="24"/>
                <w:szCs w:val="24"/>
              </w:rPr>
            </w:pPr>
          </w:p>
          <w:p w14:paraId="1C7914AC" w14:textId="3BBBE9C3" w:rsidR="00560763" w:rsidRDefault="00656F81" w:rsidP="009405D0">
            <w:pPr>
              <w:rPr>
                <w:rFonts w:cstheme="minorHAnsi"/>
                <w:b/>
                <w:bCs/>
                <w:sz w:val="24"/>
                <w:szCs w:val="24"/>
              </w:rPr>
            </w:pPr>
            <w:r>
              <w:rPr>
                <w:rFonts w:cstheme="minorHAnsi"/>
                <w:b/>
                <w:bCs/>
                <w:sz w:val="24"/>
                <w:szCs w:val="24"/>
              </w:rPr>
              <w:t>ASM/</w:t>
            </w:r>
            <w:proofErr w:type="spellStart"/>
            <w:r>
              <w:rPr>
                <w:rFonts w:cstheme="minorHAnsi"/>
                <w:b/>
                <w:bCs/>
                <w:sz w:val="24"/>
                <w:szCs w:val="24"/>
              </w:rPr>
              <w:t>WMcC</w:t>
            </w:r>
            <w:proofErr w:type="spellEnd"/>
          </w:p>
          <w:p w14:paraId="5AE1E1EC" w14:textId="77777777" w:rsidR="00560763" w:rsidRDefault="00560763" w:rsidP="009405D0">
            <w:pPr>
              <w:rPr>
                <w:rFonts w:cstheme="minorHAnsi"/>
                <w:b/>
                <w:bCs/>
                <w:sz w:val="24"/>
                <w:szCs w:val="24"/>
              </w:rPr>
            </w:pPr>
          </w:p>
          <w:p w14:paraId="24D993F3" w14:textId="77777777" w:rsidR="00560763" w:rsidRDefault="00560763" w:rsidP="009405D0">
            <w:pPr>
              <w:rPr>
                <w:rFonts w:cstheme="minorHAnsi"/>
                <w:b/>
                <w:bCs/>
                <w:sz w:val="24"/>
                <w:szCs w:val="24"/>
              </w:rPr>
            </w:pPr>
          </w:p>
          <w:p w14:paraId="086D7AF4" w14:textId="77777777" w:rsidR="00560763" w:rsidRDefault="00560763" w:rsidP="009405D0">
            <w:pPr>
              <w:rPr>
                <w:rFonts w:cstheme="minorHAnsi"/>
                <w:b/>
                <w:bCs/>
                <w:sz w:val="24"/>
                <w:szCs w:val="24"/>
              </w:rPr>
            </w:pPr>
          </w:p>
          <w:p w14:paraId="459F7158" w14:textId="77777777" w:rsidR="00560763" w:rsidRDefault="00560763" w:rsidP="009405D0">
            <w:pPr>
              <w:rPr>
                <w:rFonts w:cstheme="minorHAnsi"/>
                <w:b/>
                <w:bCs/>
                <w:sz w:val="24"/>
                <w:szCs w:val="24"/>
              </w:rPr>
            </w:pPr>
          </w:p>
          <w:p w14:paraId="7EEA6802" w14:textId="77777777" w:rsidR="00560763" w:rsidRDefault="00560763" w:rsidP="009405D0">
            <w:pPr>
              <w:rPr>
                <w:rFonts w:cstheme="minorHAnsi"/>
                <w:b/>
                <w:bCs/>
                <w:sz w:val="24"/>
                <w:szCs w:val="24"/>
              </w:rPr>
            </w:pPr>
          </w:p>
          <w:p w14:paraId="347A07B6" w14:textId="77777777" w:rsidR="00560763" w:rsidRDefault="00560763" w:rsidP="009405D0">
            <w:pPr>
              <w:rPr>
                <w:rFonts w:cstheme="minorHAnsi"/>
                <w:b/>
                <w:bCs/>
                <w:sz w:val="24"/>
                <w:szCs w:val="24"/>
              </w:rPr>
            </w:pPr>
          </w:p>
          <w:p w14:paraId="6DE6DDE1" w14:textId="77777777" w:rsidR="00560763" w:rsidRDefault="00560763" w:rsidP="009405D0">
            <w:pPr>
              <w:rPr>
                <w:rFonts w:cstheme="minorHAnsi"/>
                <w:b/>
                <w:bCs/>
                <w:sz w:val="24"/>
                <w:szCs w:val="24"/>
              </w:rPr>
            </w:pPr>
          </w:p>
          <w:p w14:paraId="0502BA71" w14:textId="77777777" w:rsidR="00560763" w:rsidRDefault="00560763" w:rsidP="009405D0">
            <w:pPr>
              <w:rPr>
                <w:rFonts w:cstheme="minorHAnsi"/>
                <w:b/>
                <w:bCs/>
                <w:sz w:val="24"/>
                <w:szCs w:val="24"/>
              </w:rPr>
            </w:pPr>
          </w:p>
          <w:p w14:paraId="141C0892" w14:textId="77777777" w:rsidR="00560763" w:rsidRDefault="00560763" w:rsidP="009405D0">
            <w:pPr>
              <w:rPr>
                <w:rFonts w:cstheme="minorHAnsi"/>
                <w:b/>
                <w:bCs/>
                <w:sz w:val="24"/>
                <w:szCs w:val="24"/>
              </w:rPr>
            </w:pPr>
          </w:p>
          <w:p w14:paraId="0DD77704" w14:textId="77777777" w:rsidR="00560763" w:rsidRDefault="00560763" w:rsidP="009405D0">
            <w:pPr>
              <w:rPr>
                <w:rFonts w:cstheme="minorHAnsi"/>
                <w:b/>
                <w:bCs/>
                <w:sz w:val="24"/>
                <w:szCs w:val="24"/>
              </w:rPr>
            </w:pPr>
          </w:p>
          <w:p w14:paraId="21773118" w14:textId="77777777" w:rsidR="00560763" w:rsidRDefault="00560763" w:rsidP="009405D0">
            <w:pPr>
              <w:rPr>
                <w:rFonts w:cstheme="minorHAnsi"/>
                <w:b/>
                <w:bCs/>
                <w:sz w:val="24"/>
                <w:szCs w:val="24"/>
              </w:rPr>
            </w:pPr>
          </w:p>
          <w:p w14:paraId="3188B3A3" w14:textId="77777777" w:rsidR="00560763" w:rsidRDefault="00560763" w:rsidP="009405D0">
            <w:pPr>
              <w:rPr>
                <w:rFonts w:cstheme="minorHAnsi"/>
                <w:b/>
                <w:bCs/>
                <w:sz w:val="24"/>
                <w:szCs w:val="24"/>
              </w:rPr>
            </w:pPr>
          </w:p>
          <w:p w14:paraId="5BEA546A" w14:textId="77777777" w:rsidR="00560763" w:rsidRDefault="00560763" w:rsidP="009405D0">
            <w:pPr>
              <w:rPr>
                <w:rFonts w:cstheme="minorHAnsi"/>
                <w:b/>
                <w:bCs/>
                <w:sz w:val="24"/>
                <w:szCs w:val="24"/>
              </w:rPr>
            </w:pPr>
          </w:p>
          <w:p w14:paraId="1144130E" w14:textId="77777777" w:rsidR="00560763" w:rsidRDefault="00560763" w:rsidP="009405D0">
            <w:pPr>
              <w:rPr>
                <w:rFonts w:cstheme="minorHAnsi"/>
                <w:b/>
                <w:bCs/>
                <w:sz w:val="24"/>
                <w:szCs w:val="24"/>
              </w:rPr>
            </w:pPr>
          </w:p>
          <w:p w14:paraId="22A2C630" w14:textId="77777777" w:rsidR="00560763" w:rsidRDefault="00560763" w:rsidP="009405D0">
            <w:pPr>
              <w:rPr>
                <w:rFonts w:cstheme="minorHAnsi"/>
                <w:b/>
                <w:bCs/>
                <w:sz w:val="24"/>
                <w:szCs w:val="24"/>
              </w:rPr>
            </w:pPr>
          </w:p>
          <w:p w14:paraId="01A3F9FD" w14:textId="77777777" w:rsidR="00560763" w:rsidRDefault="00560763" w:rsidP="009405D0">
            <w:pPr>
              <w:rPr>
                <w:rFonts w:cstheme="minorHAnsi"/>
                <w:b/>
                <w:bCs/>
                <w:sz w:val="24"/>
                <w:szCs w:val="24"/>
              </w:rPr>
            </w:pPr>
          </w:p>
          <w:p w14:paraId="1EADF9A9" w14:textId="77777777" w:rsidR="00560763" w:rsidRDefault="00560763" w:rsidP="009405D0">
            <w:pPr>
              <w:rPr>
                <w:rFonts w:cstheme="minorHAnsi"/>
                <w:b/>
                <w:bCs/>
                <w:sz w:val="24"/>
                <w:szCs w:val="24"/>
              </w:rPr>
            </w:pPr>
          </w:p>
          <w:p w14:paraId="6B03BF1C" w14:textId="77777777" w:rsidR="00560763" w:rsidRDefault="00560763" w:rsidP="009405D0">
            <w:pPr>
              <w:rPr>
                <w:rFonts w:cstheme="minorHAnsi"/>
                <w:b/>
                <w:bCs/>
                <w:sz w:val="24"/>
                <w:szCs w:val="24"/>
              </w:rPr>
            </w:pPr>
          </w:p>
          <w:p w14:paraId="44E791B2" w14:textId="77777777" w:rsidR="00560763" w:rsidRDefault="00560763" w:rsidP="009405D0">
            <w:pPr>
              <w:rPr>
                <w:rFonts w:cstheme="minorHAnsi"/>
                <w:b/>
                <w:bCs/>
                <w:sz w:val="24"/>
                <w:szCs w:val="24"/>
              </w:rPr>
            </w:pPr>
          </w:p>
          <w:p w14:paraId="144F1846" w14:textId="77777777" w:rsidR="00560763" w:rsidRDefault="00560763" w:rsidP="009405D0">
            <w:pPr>
              <w:rPr>
                <w:rFonts w:cstheme="minorHAnsi"/>
                <w:b/>
                <w:bCs/>
                <w:sz w:val="24"/>
                <w:szCs w:val="24"/>
              </w:rPr>
            </w:pPr>
          </w:p>
          <w:p w14:paraId="22011B4C" w14:textId="77777777" w:rsidR="00560763" w:rsidRDefault="00560763" w:rsidP="009405D0">
            <w:pPr>
              <w:rPr>
                <w:rFonts w:cstheme="minorHAnsi"/>
                <w:b/>
                <w:bCs/>
                <w:sz w:val="24"/>
                <w:szCs w:val="24"/>
              </w:rPr>
            </w:pPr>
          </w:p>
          <w:p w14:paraId="2F1EAAA1" w14:textId="77777777" w:rsidR="00560763" w:rsidRDefault="00560763" w:rsidP="009405D0">
            <w:pPr>
              <w:rPr>
                <w:rFonts w:cstheme="minorHAnsi"/>
                <w:b/>
                <w:bCs/>
                <w:sz w:val="24"/>
                <w:szCs w:val="24"/>
              </w:rPr>
            </w:pPr>
          </w:p>
          <w:p w14:paraId="6DF76BA6" w14:textId="77777777" w:rsidR="00560763" w:rsidRDefault="00560763" w:rsidP="009405D0">
            <w:pPr>
              <w:rPr>
                <w:rFonts w:cstheme="minorHAnsi"/>
                <w:b/>
                <w:bCs/>
                <w:sz w:val="24"/>
                <w:szCs w:val="24"/>
              </w:rPr>
            </w:pPr>
          </w:p>
          <w:p w14:paraId="6CCF36B2" w14:textId="77777777" w:rsidR="00560763" w:rsidRDefault="00560763" w:rsidP="009405D0">
            <w:pPr>
              <w:rPr>
                <w:rFonts w:cstheme="minorHAnsi"/>
                <w:b/>
                <w:bCs/>
                <w:sz w:val="24"/>
                <w:szCs w:val="24"/>
              </w:rPr>
            </w:pPr>
          </w:p>
          <w:p w14:paraId="0E47A8A4" w14:textId="77777777" w:rsidR="00560763" w:rsidRDefault="00560763" w:rsidP="009405D0">
            <w:pPr>
              <w:rPr>
                <w:rFonts w:cstheme="minorHAnsi"/>
                <w:b/>
                <w:bCs/>
                <w:sz w:val="24"/>
                <w:szCs w:val="24"/>
              </w:rPr>
            </w:pPr>
          </w:p>
          <w:p w14:paraId="7429CC5E" w14:textId="77777777" w:rsidR="00560763" w:rsidRDefault="00560763" w:rsidP="009405D0">
            <w:pPr>
              <w:rPr>
                <w:rFonts w:cstheme="minorHAnsi"/>
                <w:b/>
                <w:bCs/>
                <w:sz w:val="24"/>
                <w:szCs w:val="24"/>
              </w:rPr>
            </w:pPr>
          </w:p>
          <w:p w14:paraId="3E602FE8" w14:textId="77777777" w:rsidR="00560763" w:rsidRDefault="00560763" w:rsidP="009405D0">
            <w:pPr>
              <w:rPr>
                <w:rFonts w:cstheme="minorHAnsi"/>
                <w:b/>
                <w:bCs/>
                <w:sz w:val="24"/>
                <w:szCs w:val="24"/>
              </w:rPr>
            </w:pPr>
          </w:p>
          <w:p w14:paraId="1A7FB5A3" w14:textId="77777777" w:rsidR="00560763" w:rsidRDefault="00560763" w:rsidP="009405D0">
            <w:pPr>
              <w:rPr>
                <w:rFonts w:cstheme="minorHAnsi"/>
                <w:b/>
                <w:bCs/>
                <w:sz w:val="24"/>
                <w:szCs w:val="24"/>
              </w:rPr>
            </w:pPr>
          </w:p>
          <w:p w14:paraId="1E49BDF4" w14:textId="77777777" w:rsidR="00560763" w:rsidRDefault="00560763" w:rsidP="009405D0">
            <w:pPr>
              <w:rPr>
                <w:rFonts w:cstheme="minorHAnsi"/>
                <w:b/>
                <w:bCs/>
                <w:sz w:val="24"/>
                <w:szCs w:val="24"/>
              </w:rPr>
            </w:pPr>
          </w:p>
          <w:p w14:paraId="0C79B027" w14:textId="77777777" w:rsidR="00560763" w:rsidRDefault="00560763" w:rsidP="009405D0">
            <w:pPr>
              <w:rPr>
                <w:rFonts w:cstheme="minorHAnsi"/>
                <w:b/>
                <w:bCs/>
                <w:sz w:val="24"/>
                <w:szCs w:val="24"/>
              </w:rPr>
            </w:pPr>
          </w:p>
          <w:p w14:paraId="25AE6737" w14:textId="77777777" w:rsidR="00560763" w:rsidRDefault="00560763" w:rsidP="009405D0">
            <w:pPr>
              <w:rPr>
                <w:rFonts w:cstheme="minorHAnsi"/>
                <w:b/>
                <w:bCs/>
                <w:sz w:val="24"/>
                <w:szCs w:val="24"/>
              </w:rPr>
            </w:pPr>
          </w:p>
          <w:p w14:paraId="32736B52" w14:textId="77777777" w:rsidR="00656F81" w:rsidRDefault="00656F81" w:rsidP="009405D0">
            <w:pPr>
              <w:rPr>
                <w:rFonts w:cstheme="minorHAnsi"/>
                <w:b/>
                <w:bCs/>
                <w:sz w:val="24"/>
                <w:szCs w:val="24"/>
              </w:rPr>
            </w:pPr>
          </w:p>
          <w:p w14:paraId="558F923D" w14:textId="77777777" w:rsidR="00656F81" w:rsidRDefault="00656F81" w:rsidP="009405D0">
            <w:pPr>
              <w:rPr>
                <w:rFonts w:cstheme="minorHAnsi"/>
                <w:b/>
                <w:bCs/>
                <w:sz w:val="24"/>
                <w:szCs w:val="24"/>
              </w:rPr>
            </w:pPr>
          </w:p>
          <w:p w14:paraId="50785737" w14:textId="77777777" w:rsidR="00656F81" w:rsidRDefault="00656F81" w:rsidP="009405D0">
            <w:pPr>
              <w:rPr>
                <w:rFonts w:cstheme="minorHAnsi"/>
                <w:b/>
                <w:bCs/>
                <w:sz w:val="24"/>
                <w:szCs w:val="24"/>
              </w:rPr>
            </w:pPr>
          </w:p>
          <w:p w14:paraId="02AC3754" w14:textId="77777777" w:rsidR="00656F81" w:rsidRDefault="00656F81" w:rsidP="009405D0">
            <w:pPr>
              <w:rPr>
                <w:rFonts w:cstheme="minorHAnsi"/>
                <w:b/>
                <w:bCs/>
                <w:sz w:val="24"/>
                <w:szCs w:val="24"/>
              </w:rPr>
            </w:pPr>
          </w:p>
          <w:p w14:paraId="79C8A46E" w14:textId="77777777" w:rsidR="00656F81" w:rsidRDefault="00656F81" w:rsidP="009405D0">
            <w:pPr>
              <w:rPr>
                <w:rFonts w:cstheme="minorHAnsi"/>
                <w:b/>
                <w:bCs/>
                <w:sz w:val="24"/>
                <w:szCs w:val="24"/>
              </w:rPr>
            </w:pPr>
          </w:p>
          <w:p w14:paraId="43818C3D" w14:textId="04B07B8F" w:rsidR="00560763" w:rsidRDefault="00560763" w:rsidP="009405D0">
            <w:pPr>
              <w:rPr>
                <w:rFonts w:cstheme="minorHAnsi"/>
                <w:b/>
                <w:bCs/>
                <w:sz w:val="24"/>
                <w:szCs w:val="24"/>
              </w:rPr>
            </w:pPr>
            <w:proofErr w:type="spellStart"/>
            <w:r>
              <w:rPr>
                <w:rFonts w:cstheme="minorHAnsi"/>
                <w:b/>
                <w:bCs/>
                <w:sz w:val="24"/>
                <w:szCs w:val="24"/>
              </w:rPr>
              <w:t>WMcC</w:t>
            </w:r>
            <w:proofErr w:type="spellEnd"/>
          </w:p>
          <w:p w14:paraId="4E07CCB9" w14:textId="77777777" w:rsidR="00560763" w:rsidRDefault="00560763" w:rsidP="009405D0">
            <w:pPr>
              <w:rPr>
                <w:rFonts w:cstheme="minorHAnsi"/>
                <w:b/>
                <w:bCs/>
                <w:sz w:val="24"/>
                <w:szCs w:val="24"/>
              </w:rPr>
            </w:pPr>
          </w:p>
          <w:p w14:paraId="6B17240B" w14:textId="77777777" w:rsidR="007055E0" w:rsidRDefault="007055E0" w:rsidP="009405D0">
            <w:pPr>
              <w:rPr>
                <w:rFonts w:cstheme="minorHAnsi"/>
                <w:b/>
                <w:bCs/>
                <w:sz w:val="24"/>
                <w:szCs w:val="24"/>
              </w:rPr>
            </w:pPr>
          </w:p>
          <w:p w14:paraId="6E9D6625" w14:textId="77777777" w:rsidR="00656F81" w:rsidRDefault="00656F81" w:rsidP="009405D0">
            <w:pPr>
              <w:rPr>
                <w:rFonts w:cstheme="minorHAnsi"/>
                <w:b/>
                <w:bCs/>
                <w:sz w:val="24"/>
                <w:szCs w:val="24"/>
              </w:rPr>
            </w:pPr>
          </w:p>
          <w:p w14:paraId="59084508" w14:textId="77777777" w:rsidR="00694AA6" w:rsidRDefault="00560763" w:rsidP="009405D0">
            <w:pPr>
              <w:rPr>
                <w:rFonts w:cstheme="minorHAnsi"/>
                <w:b/>
                <w:bCs/>
                <w:sz w:val="24"/>
                <w:szCs w:val="24"/>
              </w:rPr>
            </w:pPr>
            <w:r>
              <w:rPr>
                <w:rFonts w:cstheme="minorHAnsi"/>
                <w:b/>
                <w:bCs/>
                <w:sz w:val="24"/>
                <w:szCs w:val="24"/>
              </w:rPr>
              <w:t>DfC</w:t>
            </w:r>
          </w:p>
          <w:p w14:paraId="01E2A0EB" w14:textId="77777777" w:rsidR="00656F81" w:rsidRDefault="00656F81" w:rsidP="009405D0">
            <w:pPr>
              <w:rPr>
                <w:rFonts w:cstheme="minorHAnsi"/>
                <w:b/>
                <w:bCs/>
                <w:sz w:val="24"/>
                <w:szCs w:val="24"/>
              </w:rPr>
            </w:pPr>
          </w:p>
          <w:p w14:paraId="418C6D96" w14:textId="77777777" w:rsidR="00656F81" w:rsidRDefault="00656F81" w:rsidP="009405D0">
            <w:pPr>
              <w:rPr>
                <w:rFonts w:cstheme="minorHAnsi"/>
                <w:b/>
                <w:bCs/>
                <w:sz w:val="24"/>
                <w:szCs w:val="24"/>
              </w:rPr>
            </w:pPr>
          </w:p>
          <w:p w14:paraId="5241C156" w14:textId="0F2A0895" w:rsidR="00656F81" w:rsidRPr="00180AEE" w:rsidRDefault="00656F81" w:rsidP="009405D0">
            <w:pPr>
              <w:rPr>
                <w:rFonts w:cstheme="minorHAnsi"/>
                <w:b/>
                <w:bCs/>
                <w:sz w:val="24"/>
                <w:szCs w:val="24"/>
              </w:rPr>
            </w:pPr>
          </w:p>
        </w:tc>
      </w:tr>
      <w:tr w:rsidR="00281BA0" w:rsidRPr="006622A3" w14:paraId="26BC5BC5" w14:textId="77777777" w:rsidTr="006F7BD3">
        <w:tc>
          <w:tcPr>
            <w:tcW w:w="988" w:type="dxa"/>
          </w:tcPr>
          <w:p w14:paraId="3BF09A82" w14:textId="31603333" w:rsidR="00281BA0" w:rsidRDefault="00281BA0" w:rsidP="009405D0">
            <w:pPr>
              <w:rPr>
                <w:rFonts w:cstheme="minorHAnsi"/>
                <w:b/>
                <w:bCs/>
                <w:sz w:val="24"/>
                <w:szCs w:val="24"/>
              </w:rPr>
            </w:pPr>
            <w:r>
              <w:rPr>
                <w:rFonts w:cstheme="minorHAnsi"/>
                <w:b/>
                <w:bCs/>
                <w:sz w:val="24"/>
                <w:szCs w:val="24"/>
              </w:rPr>
              <w:lastRenderedPageBreak/>
              <w:t>10.</w:t>
            </w:r>
          </w:p>
        </w:tc>
        <w:tc>
          <w:tcPr>
            <w:tcW w:w="6945" w:type="dxa"/>
          </w:tcPr>
          <w:p w14:paraId="1A84032D" w14:textId="77777777" w:rsidR="00281BA0" w:rsidRPr="00D34B2F" w:rsidRDefault="00281BA0" w:rsidP="00281BA0">
            <w:pPr>
              <w:jc w:val="both"/>
              <w:rPr>
                <w:rFonts w:cstheme="minorHAnsi"/>
                <w:b/>
                <w:bCs/>
                <w:sz w:val="24"/>
                <w:szCs w:val="24"/>
              </w:rPr>
            </w:pPr>
            <w:r w:rsidRPr="00D34B2F">
              <w:rPr>
                <w:rFonts w:cstheme="minorHAnsi"/>
                <w:b/>
                <w:bCs/>
                <w:sz w:val="24"/>
                <w:szCs w:val="24"/>
              </w:rPr>
              <w:t xml:space="preserve">Maintenance Report </w:t>
            </w:r>
          </w:p>
          <w:p w14:paraId="16439FC1" w14:textId="77777777" w:rsidR="00281BA0" w:rsidRPr="0022474A" w:rsidRDefault="00281BA0" w:rsidP="00F9279C">
            <w:pPr>
              <w:spacing w:line="240" w:lineRule="auto"/>
              <w:jc w:val="both"/>
              <w:rPr>
                <w:rFonts w:cstheme="minorHAnsi"/>
                <w:sz w:val="24"/>
                <w:szCs w:val="24"/>
              </w:rPr>
            </w:pPr>
          </w:p>
          <w:p w14:paraId="17BBC5A1" w14:textId="7E65A0C5" w:rsidR="0022474A" w:rsidRDefault="0022474A" w:rsidP="00F9279C">
            <w:pPr>
              <w:spacing w:line="240" w:lineRule="auto"/>
              <w:jc w:val="both"/>
              <w:rPr>
                <w:rFonts w:cstheme="minorHAnsi"/>
                <w:sz w:val="24"/>
                <w:szCs w:val="24"/>
              </w:rPr>
            </w:pPr>
            <w:r>
              <w:rPr>
                <w:rFonts w:cstheme="minorHAnsi"/>
                <w:sz w:val="24"/>
                <w:szCs w:val="24"/>
              </w:rPr>
              <w:t>[</w:t>
            </w:r>
            <w:r w:rsidR="00281BA0" w:rsidRPr="0022474A">
              <w:rPr>
                <w:rFonts w:cstheme="minorHAnsi"/>
                <w:i/>
                <w:iCs/>
                <w:sz w:val="24"/>
                <w:szCs w:val="24"/>
              </w:rPr>
              <w:t xml:space="preserve">Stephen </w:t>
            </w:r>
            <w:r w:rsidR="00591801" w:rsidRPr="0022474A">
              <w:rPr>
                <w:rFonts w:cstheme="minorHAnsi"/>
                <w:i/>
                <w:iCs/>
                <w:sz w:val="24"/>
                <w:szCs w:val="24"/>
              </w:rPr>
              <w:t xml:space="preserve">Lowry and Michael </w:t>
            </w:r>
            <w:r w:rsidR="00656F81">
              <w:rPr>
                <w:rFonts w:cstheme="minorHAnsi"/>
                <w:i/>
                <w:iCs/>
                <w:sz w:val="24"/>
                <w:szCs w:val="24"/>
              </w:rPr>
              <w:t xml:space="preserve">Chivers </w:t>
            </w:r>
            <w:r w:rsidR="00591801" w:rsidRPr="0022474A">
              <w:rPr>
                <w:rFonts w:cstheme="minorHAnsi"/>
                <w:i/>
                <w:iCs/>
                <w:sz w:val="24"/>
                <w:szCs w:val="24"/>
              </w:rPr>
              <w:t>joined t</w:t>
            </w:r>
            <w:r>
              <w:rPr>
                <w:rFonts w:cstheme="minorHAnsi"/>
                <w:i/>
                <w:iCs/>
                <w:sz w:val="24"/>
                <w:szCs w:val="24"/>
              </w:rPr>
              <w:t>he meeting</w:t>
            </w:r>
            <w:r>
              <w:rPr>
                <w:rFonts w:cstheme="minorHAnsi"/>
                <w:sz w:val="24"/>
                <w:szCs w:val="24"/>
              </w:rPr>
              <w:t>]</w:t>
            </w:r>
          </w:p>
          <w:p w14:paraId="49685F72" w14:textId="77777777" w:rsidR="00281BA0" w:rsidRDefault="0022474A" w:rsidP="00F9279C">
            <w:pPr>
              <w:spacing w:line="240" w:lineRule="auto"/>
              <w:jc w:val="both"/>
              <w:rPr>
                <w:rFonts w:cstheme="minorHAnsi"/>
                <w:sz w:val="24"/>
                <w:szCs w:val="24"/>
              </w:rPr>
            </w:pPr>
            <w:r w:rsidRPr="0022474A">
              <w:rPr>
                <w:rFonts w:cstheme="minorHAnsi"/>
                <w:sz w:val="24"/>
                <w:szCs w:val="24"/>
              </w:rPr>
              <w:t xml:space="preserve">  </w:t>
            </w:r>
          </w:p>
          <w:p w14:paraId="630A40CE" w14:textId="77777777" w:rsidR="004109FB" w:rsidRPr="004109FB" w:rsidRDefault="004109FB" w:rsidP="004109FB">
            <w:pPr>
              <w:pStyle w:val="ListParagraph"/>
              <w:numPr>
                <w:ilvl w:val="0"/>
                <w:numId w:val="24"/>
              </w:numPr>
              <w:spacing w:line="240" w:lineRule="auto"/>
              <w:jc w:val="both"/>
              <w:rPr>
                <w:rFonts w:cstheme="minorHAnsi"/>
                <w:b/>
                <w:bCs/>
                <w:sz w:val="24"/>
                <w:szCs w:val="24"/>
              </w:rPr>
            </w:pPr>
            <w:r w:rsidRPr="004109FB">
              <w:rPr>
                <w:rFonts w:cstheme="minorHAnsi"/>
                <w:b/>
                <w:bCs/>
                <w:sz w:val="24"/>
                <w:szCs w:val="24"/>
              </w:rPr>
              <w:t>Planned Maintenance Update (paper 5)</w:t>
            </w:r>
          </w:p>
          <w:p w14:paraId="70D1B17C" w14:textId="19DAC85F" w:rsidR="00897629" w:rsidRDefault="0022474A" w:rsidP="004109FB">
            <w:pPr>
              <w:spacing w:line="240" w:lineRule="auto"/>
              <w:ind w:left="720"/>
              <w:jc w:val="both"/>
              <w:rPr>
                <w:rFonts w:cstheme="minorHAnsi"/>
                <w:sz w:val="24"/>
                <w:szCs w:val="24"/>
              </w:rPr>
            </w:pPr>
            <w:r>
              <w:rPr>
                <w:rFonts w:cstheme="minorHAnsi"/>
                <w:sz w:val="24"/>
                <w:szCs w:val="24"/>
              </w:rPr>
              <w:t xml:space="preserve">SL </w:t>
            </w:r>
            <w:r w:rsidR="00AD29C4">
              <w:rPr>
                <w:rFonts w:cstheme="minorHAnsi"/>
                <w:sz w:val="24"/>
                <w:szCs w:val="24"/>
              </w:rPr>
              <w:t xml:space="preserve">summarised the </w:t>
            </w:r>
            <w:r w:rsidR="00160F7D">
              <w:rPr>
                <w:rFonts w:cstheme="minorHAnsi"/>
                <w:sz w:val="24"/>
                <w:szCs w:val="24"/>
              </w:rPr>
              <w:t xml:space="preserve">information set out </w:t>
            </w:r>
            <w:r w:rsidR="00560763">
              <w:rPr>
                <w:rFonts w:cstheme="minorHAnsi"/>
                <w:sz w:val="24"/>
                <w:szCs w:val="24"/>
              </w:rPr>
              <w:t xml:space="preserve">in </w:t>
            </w:r>
            <w:r w:rsidR="00160F7D">
              <w:rPr>
                <w:rFonts w:cstheme="minorHAnsi"/>
                <w:sz w:val="24"/>
                <w:szCs w:val="24"/>
              </w:rPr>
              <w:t>table</w:t>
            </w:r>
            <w:r w:rsidR="00EB1B8B">
              <w:rPr>
                <w:rFonts w:cstheme="minorHAnsi"/>
                <w:sz w:val="24"/>
                <w:szCs w:val="24"/>
              </w:rPr>
              <w:t>s 2a (</w:t>
            </w:r>
            <w:r w:rsidR="00847594">
              <w:rPr>
                <w:rFonts w:cstheme="minorHAnsi"/>
                <w:sz w:val="24"/>
                <w:szCs w:val="24"/>
              </w:rPr>
              <w:t>s</w:t>
            </w:r>
            <w:r w:rsidR="00160F7D">
              <w:rPr>
                <w:rFonts w:cstheme="minorHAnsi"/>
                <w:sz w:val="24"/>
                <w:szCs w:val="24"/>
              </w:rPr>
              <w:t>ummary of P</w:t>
            </w:r>
            <w:r w:rsidR="00361F47">
              <w:rPr>
                <w:rFonts w:cstheme="minorHAnsi"/>
                <w:sz w:val="24"/>
                <w:szCs w:val="24"/>
              </w:rPr>
              <w:t>MP</w:t>
            </w:r>
            <w:r w:rsidR="00136A10">
              <w:rPr>
                <w:rFonts w:cstheme="minorHAnsi"/>
                <w:sz w:val="24"/>
                <w:szCs w:val="24"/>
              </w:rPr>
              <w:t xml:space="preserve"> completed a</w:t>
            </w:r>
            <w:r w:rsidR="00160F7D">
              <w:rPr>
                <w:rFonts w:cstheme="minorHAnsi"/>
                <w:sz w:val="24"/>
                <w:szCs w:val="24"/>
              </w:rPr>
              <w:t xml:space="preserve">gainst budget) and </w:t>
            </w:r>
            <w:r w:rsidR="00502FD6">
              <w:rPr>
                <w:rFonts w:cstheme="minorHAnsi"/>
                <w:sz w:val="24"/>
                <w:szCs w:val="24"/>
              </w:rPr>
              <w:t>2b (</w:t>
            </w:r>
            <w:r w:rsidR="00897629">
              <w:rPr>
                <w:rFonts w:cstheme="minorHAnsi"/>
                <w:sz w:val="24"/>
                <w:szCs w:val="24"/>
              </w:rPr>
              <w:t xml:space="preserve">details of the </w:t>
            </w:r>
            <w:r w:rsidR="00502FD6">
              <w:rPr>
                <w:rFonts w:cstheme="minorHAnsi"/>
                <w:sz w:val="24"/>
                <w:szCs w:val="24"/>
              </w:rPr>
              <w:t xml:space="preserve">works completed </w:t>
            </w:r>
            <w:r w:rsidR="00847594">
              <w:rPr>
                <w:rFonts w:cstheme="minorHAnsi"/>
                <w:sz w:val="24"/>
                <w:szCs w:val="24"/>
              </w:rPr>
              <w:t>or underway at each Community)</w:t>
            </w:r>
            <w:r w:rsidR="00D12E6B">
              <w:rPr>
                <w:rFonts w:cstheme="minorHAnsi"/>
                <w:sz w:val="24"/>
                <w:szCs w:val="24"/>
              </w:rPr>
              <w:t xml:space="preserve">.  He advised that </w:t>
            </w:r>
            <w:r w:rsidR="00B53690">
              <w:rPr>
                <w:rFonts w:cstheme="minorHAnsi"/>
                <w:sz w:val="24"/>
                <w:szCs w:val="24"/>
              </w:rPr>
              <w:t xml:space="preserve">the </w:t>
            </w:r>
            <w:r w:rsidR="00D12E6B">
              <w:rPr>
                <w:rFonts w:cstheme="minorHAnsi"/>
                <w:sz w:val="24"/>
                <w:szCs w:val="24"/>
              </w:rPr>
              <w:t>P</w:t>
            </w:r>
            <w:r w:rsidR="00B53690">
              <w:rPr>
                <w:rFonts w:cstheme="minorHAnsi"/>
                <w:sz w:val="24"/>
                <w:szCs w:val="24"/>
              </w:rPr>
              <w:t xml:space="preserve">rogramme </w:t>
            </w:r>
            <w:r w:rsidR="00D12E6B">
              <w:rPr>
                <w:rFonts w:cstheme="minorHAnsi"/>
                <w:sz w:val="24"/>
                <w:szCs w:val="24"/>
              </w:rPr>
              <w:t>ha</w:t>
            </w:r>
            <w:r w:rsidR="0040517E">
              <w:rPr>
                <w:rFonts w:cstheme="minorHAnsi"/>
                <w:sz w:val="24"/>
                <w:szCs w:val="24"/>
              </w:rPr>
              <w:t xml:space="preserve">d </w:t>
            </w:r>
            <w:r w:rsidR="00D12E6B">
              <w:rPr>
                <w:rFonts w:cstheme="minorHAnsi"/>
                <w:sz w:val="24"/>
                <w:szCs w:val="24"/>
              </w:rPr>
              <w:t xml:space="preserve">now commenced </w:t>
            </w:r>
            <w:r w:rsidR="00B53690">
              <w:rPr>
                <w:rFonts w:cstheme="minorHAnsi"/>
                <w:sz w:val="24"/>
                <w:szCs w:val="24"/>
              </w:rPr>
              <w:t xml:space="preserve">at Glencraig </w:t>
            </w:r>
            <w:r w:rsidR="00560763">
              <w:rPr>
                <w:rFonts w:cstheme="minorHAnsi"/>
                <w:sz w:val="24"/>
                <w:szCs w:val="24"/>
              </w:rPr>
              <w:t xml:space="preserve">where </w:t>
            </w:r>
            <w:r w:rsidR="00EE05D8">
              <w:rPr>
                <w:rFonts w:cstheme="minorHAnsi"/>
                <w:sz w:val="24"/>
                <w:szCs w:val="24"/>
              </w:rPr>
              <w:t>81% of the budget ha</w:t>
            </w:r>
            <w:r w:rsidR="0040517E">
              <w:rPr>
                <w:rFonts w:cstheme="minorHAnsi"/>
                <w:sz w:val="24"/>
                <w:szCs w:val="24"/>
              </w:rPr>
              <w:t xml:space="preserve">d </w:t>
            </w:r>
            <w:r w:rsidR="00EE05D8">
              <w:rPr>
                <w:rFonts w:cstheme="minorHAnsi"/>
                <w:sz w:val="24"/>
                <w:szCs w:val="24"/>
              </w:rPr>
              <w:t xml:space="preserve">been completed </w:t>
            </w:r>
            <w:r w:rsidR="0040517E">
              <w:rPr>
                <w:rFonts w:cstheme="minorHAnsi"/>
                <w:sz w:val="24"/>
                <w:szCs w:val="24"/>
              </w:rPr>
              <w:t xml:space="preserve">up to </w:t>
            </w:r>
            <w:r w:rsidR="00EE05D8">
              <w:rPr>
                <w:rFonts w:cstheme="minorHAnsi"/>
                <w:sz w:val="24"/>
                <w:szCs w:val="24"/>
              </w:rPr>
              <w:t xml:space="preserve">16 </w:t>
            </w:r>
            <w:r w:rsidR="000409F3">
              <w:rPr>
                <w:rFonts w:cstheme="minorHAnsi"/>
                <w:sz w:val="24"/>
                <w:szCs w:val="24"/>
              </w:rPr>
              <w:t>F</w:t>
            </w:r>
            <w:r w:rsidR="00EE05D8">
              <w:rPr>
                <w:rFonts w:cstheme="minorHAnsi"/>
                <w:sz w:val="24"/>
                <w:szCs w:val="24"/>
              </w:rPr>
              <w:t>ebruary</w:t>
            </w:r>
            <w:r w:rsidR="00B53690">
              <w:rPr>
                <w:rFonts w:cstheme="minorHAnsi"/>
                <w:sz w:val="24"/>
                <w:szCs w:val="24"/>
              </w:rPr>
              <w:t xml:space="preserve">.  </w:t>
            </w:r>
            <w:r w:rsidR="0042740C">
              <w:rPr>
                <w:rFonts w:cstheme="minorHAnsi"/>
                <w:sz w:val="24"/>
                <w:szCs w:val="24"/>
              </w:rPr>
              <w:t xml:space="preserve">AH </w:t>
            </w:r>
            <w:r w:rsidR="00BE7CBD">
              <w:rPr>
                <w:rFonts w:cstheme="minorHAnsi"/>
                <w:sz w:val="24"/>
                <w:szCs w:val="24"/>
              </w:rPr>
              <w:t xml:space="preserve">noted that </w:t>
            </w:r>
            <w:r w:rsidR="0040517E">
              <w:rPr>
                <w:rFonts w:cstheme="minorHAnsi"/>
                <w:sz w:val="24"/>
                <w:szCs w:val="24"/>
              </w:rPr>
              <w:t xml:space="preserve">delivery </w:t>
            </w:r>
            <w:r w:rsidR="00560763">
              <w:rPr>
                <w:rFonts w:cstheme="minorHAnsi"/>
                <w:sz w:val="24"/>
                <w:szCs w:val="24"/>
              </w:rPr>
              <w:t xml:space="preserve">at Glencraig </w:t>
            </w:r>
            <w:r w:rsidR="0040517E">
              <w:rPr>
                <w:rFonts w:cstheme="minorHAnsi"/>
                <w:sz w:val="24"/>
                <w:szCs w:val="24"/>
              </w:rPr>
              <w:t xml:space="preserve">did not start </w:t>
            </w:r>
            <w:r w:rsidR="00280807">
              <w:rPr>
                <w:rFonts w:cstheme="minorHAnsi"/>
                <w:sz w:val="24"/>
                <w:szCs w:val="24"/>
              </w:rPr>
              <w:t xml:space="preserve">until December </w:t>
            </w:r>
            <w:r w:rsidR="009710C3">
              <w:rPr>
                <w:rFonts w:cstheme="minorHAnsi"/>
                <w:sz w:val="24"/>
                <w:szCs w:val="24"/>
              </w:rPr>
              <w:t xml:space="preserve">(following </w:t>
            </w:r>
            <w:r w:rsidR="00280807">
              <w:rPr>
                <w:rFonts w:cstheme="minorHAnsi"/>
                <w:sz w:val="24"/>
                <w:szCs w:val="24"/>
              </w:rPr>
              <w:t xml:space="preserve">agreement </w:t>
            </w:r>
            <w:r w:rsidR="009710C3">
              <w:rPr>
                <w:rFonts w:cstheme="minorHAnsi"/>
                <w:sz w:val="24"/>
                <w:szCs w:val="24"/>
              </w:rPr>
              <w:t xml:space="preserve">on the </w:t>
            </w:r>
            <w:r w:rsidR="00280807">
              <w:rPr>
                <w:rFonts w:cstheme="minorHAnsi"/>
                <w:sz w:val="24"/>
                <w:szCs w:val="24"/>
              </w:rPr>
              <w:t>Rent Review</w:t>
            </w:r>
            <w:r w:rsidR="009710C3">
              <w:rPr>
                <w:rFonts w:cstheme="minorHAnsi"/>
                <w:sz w:val="24"/>
                <w:szCs w:val="24"/>
              </w:rPr>
              <w:t>)</w:t>
            </w:r>
            <w:r w:rsidR="00280807">
              <w:rPr>
                <w:rFonts w:cstheme="minorHAnsi"/>
                <w:sz w:val="24"/>
                <w:szCs w:val="24"/>
              </w:rPr>
              <w:t xml:space="preserve"> and congratulated the Maintenance </w:t>
            </w:r>
            <w:r w:rsidR="00897629">
              <w:rPr>
                <w:rFonts w:cstheme="minorHAnsi"/>
                <w:sz w:val="24"/>
                <w:szCs w:val="24"/>
              </w:rPr>
              <w:t>T</w:t>
            </w:r>
            <w:r w:rsidR="00280807">
              <w:rPr>
                <w:rFonts w:cstheme="minorHAnsi"/>
                <w:sz w:val="24"/>
                <w:szCs w:val="24"/>
              </w:rPr>
              <w:t>eam o</w:t>
            </w:r>
            <w:r w:rsidR="00897629">
              <w:rPr>
                <w:rFonts w:cstheme="minorHAnsi"/>
                <w:sz w:val="24"/>
                <w:szCs w:val="24"/>
              </w:rPr>
              <w:t>n th</w:t>
            </w:r>
            <w:r w:rsidR="00560763">
              <w:rPr>
                <w:rFonts w:cstheme="minorHAnsi"/>
                <w:sz w:val="24"/>
                <w:szCs w:val="24"/>
              </w:rPr>
              <w:t xml:space="preserve">e </w:t>
            </w:r>
            <w:r w:rsidR="009710C3">
              <w:rPr>
                <w:rFonts w:cstheme="minorHAnsi"/>
                <w:sz w:val="24"/>
                <w:szCs w:val="24"/>
              </w:rPr>
              <w:t>significant progress</w:t>
            </w:r>
            <w:r w:rsidR="00560763">
              <w:rPr>
                <w:rFonts w:cstheme="minorHAnsi"/>
                <w:sz w:val="24"/>
                <w:szCs w:val="24"/>
              </w:rPr>
              <w:t xml:space="preserve"> made</w:t>
            </w:r>
            <w:r w:rsidR="009710C3">
              <w:rPr>
                <w:rFonts w:cstheme="minorHAnsi"/>
                <w:sz w:val="24"/>
                <w:szCs w:val="24"/>
              </w:rPr>
              <w:t xml:space="preserve">.  </w:t>
            </w:r>
            <w:r w:rsidR="00897629">
              <w:rPr>
                <w:rFonts w:cstheme="minorHAnsi"/>
                <w:sz w:val="24"/>
                <w:szCs w:val="24"/>
              </w:rPr>
              <w:t xml:space="preserve">  </w:t>
            </w:r>
          </w:p>
          <w:p w14:paraId="178E938E" w14:textId="77777777" w:rsidR="00897629" w:rsidRDefault="00897629" w:rsidP="004109FB">
            <w:pPr>
              <w:spacing w:line="240" w:lineRule="auto"/>
              <w:ind w:left="720"/>
              <w:jc w:val="both"/>
              <w:rPr>
                <w:rFonts w:cstheme="minorHAnsi"/>
                <w:sz w:val="24"/>
                <w:szCs w:val="24"/>
              </w:rPr>
            </w:pPr>
          </w:p>
          <w:p w14:paraId="6B221897" w14:textId="06C5BA71" w:rsidR="0022474A" w:rsidRDefault="00897629" w:rsidP="004109FB">
            <w:pPr>
              <w:spacing w:line="240" w:lineRule="auto"/>
              <w:ind w:left="720"/>
              <w:jc w:val="both"/>
              <w:rPr>
                <w:rFonts w:cstheme="minorHAnsi"/>
                <w:sz w:val="24"/>
                <w:szCs w:val="24"/>
              </w:rPr>
            </w:pPr>
            <w:r>
              <w:rPr>
                <w:rFonts w:cstheme="minorHAnsi"/>
                <w:sz w:val="24"/>
                <w:szCs w:val="24"/>
              </w:rPr>
              <w:t xml:space="preserve">SL </w:t>
            </w:r>
            <w:r w:rsidR="008F45BE">
              <w:rPr>
                <w:rFonts w:cstheme="minorHAnsi"/>
                <w:sz w:val="24"/>
                <w:szCs w:val="24"/>
              </w:rPr>
              <w:t xml:space="preserve">advised </w:t>
            </w:r>
            <w:r w:rsidR="006E60BC">
              <w:rPr>
                <w:rFonts w:cstheme="minorHAnsi"/>
                <w:sz w:val="24"/>
                <w:szCs w:val="24"/>
              </w:rPr>
              <w:t>that de</w:t>
            </w:r>
            <w:r w:rsidR="00B53690">
              <w:rPr>
                <w:rFonts w:cstheme="minorHAnsi"/>
                <w:sz w:val="24"/>
                <w:szCs w:val="24"/>
              </w:rPr>
              <w:t>livery is on track at Clanabogan</w:t>
            </w:r>
            <w:r w:rsidR="00A463BB">
              <w:rPr>
                <w:rFonts w:cstheme="minorHAnsi"/>
                <w:sz w:val="24"/>
                <w:szCs w:val="24"/>
              </w:rPr>
              <w:t xml:space="preserve"> with 94% of the budget </w:t>
            </w:r>
            <w:r w:rsidR="007C5122">
              <w:rPr>
                <w:rFonts w:cstheme="minorHAnsi"/>
                <w:sz w:val="24"/>
                <w:szCs w:val="24"/>
              </w:rPr>
              <w:t>completed</w:t>
            </w:r>
            <w:r w:rsidR="00245AE6">
              <w:rPr>
                <w:rFonts w:cstheme="minorHAnsi"/>
                <w:sz w:val="24"/>
                <w:szCs w:val="24"/>
              </w:rPr>
              <w:t xml:space="preserve"> </w:t>
            </w:r>
            <w:r w:rsidR="009710C3">
              <w:rPr>
                <w:rFonts w:cstheme="minorHAnsi"/>
                <w:sz w:val="24"/>
                <w:szCs w:val="24"/>
              </w:rPr>
              <w:t xml:space="preserve">up to 16 February and </w:t>
            </w:r>
            <w:r w:rsidR="00D360E2">
              <w:rPr>
                <w:rFonts w:cstheme="minorHAnsi"/>
                <w:sz w:val="24"/>
                <w:szCs w:val="24"/>
              </w:rPr>
              <w:t xml:space="preserve">that </w:t>
            </w:r>
            <w:r w:rsidR="00C0388C">
              <w:rPr>
                <w:rFonts w:cstheme="minorHAnsi"/>
                <w:sz w:val="24"/>
                <w:szCs w:val="24"/>
              </w:rPr>
              <w:t xml:space="preserve">73% of the budget has been completed at Mourne Grange to the same date.  </w:t>
            </w:r>
            <w:r w:rsidR="00DD082A">
              <w:rPr>
                <w:rFonts w:cstheme="minorHAnsi"/>
                <w:sz w:val="24"/>
                <w:szCs w:val="24"/>
              </w:rPr>
              <w:t xml:space="preserve">He clarified that </w:t>
            </w:r>
            <w:r w:rsidR="00CA08DC">
              <w:rPr>
                <w:rFonts w:cstheme="minorHAnsi"/>
                <w:sz w:val="24"/>
                <w:szCs w:val="24"/>
              </w:rPr>
              <w:t>s</w:t>
            </w:r>
            <w:r w:rsidR="00C0388C">
              <w:rPr>
                <w:rFonts w:cstheme="minorHAnsi"/>
                <w:sz w:val="24"/>
                <w:szCs w:val="24"/>
              </w:rPr>
              <w:t xml:space="preserve">ome savings had been </w:t>
            </w:r>
            <w:r w:rsidR="007061CE">
              <w:rPr>
                <w:rFonts w:cstheme="minorHAnsi"/>
                <w:sz w:val="24"/>
                <w:szCs w:val="24"/>
              </w:rPr>
              <w:t xml:space="preserve">made </w:t>
            </w:r>
            <w:r w:rsidR="00C0388C">
              <w:rPr>
                <w:rFonts w:cstheme="minorHAnsi"/>
                <w:sz w:val="24"/>
                <w:szCs w:val="24"/>
              </w:rPr>
              <w:t xml:space="preserve">there (with a </w:t>
            </w:r>
            <w:proofErr w:type="gramStart"/>
            <w:r w:rsidR="00C0388C">
              <w:rPr>
                <w:rFonts w:cstheme="minorHAnsi"/>
                <w:sz w:val="24"/>
                <w:szCs w:val="24"/>
              </w:rPr>
              <w:t>lower than expected</w:t>
            </w:r>
            <w:proofErr w:type="gramEnd"/>
            <w:r w:rsidR="00C0388C">
              <w:rPr>
                <w:rFonts w:cstheme="minorHAnsi"/>
                <w:sz w:val="24"/>
                <w:szCs w:val="24"/>
              </w:rPr>
              <w:t xml:space="preserve"> cost for painting, for example</w:t>
            </w:r>
            <w:r w:rsidR="00486DDC">
              <w:rPr>
                <w:rFonts w:cstheme="minorHAnsi"/>
                <w:sz w:val="24"/>
                <w:szCs w:val="24"/>
              </w:rPr>
              <w:t xml:space="preserve"> and from </w:t>
            </w:r>
            <w:r w:rsidR="0042740C">
              <w:rPr>
                <w:rFonts w:cstheme="minorHAnsi"/>
                <w:sz w:val="24"/>
                <w:szCs w:val="24"/>
              </w:rPr>
              <w:t>a small number of anticipated works which had not proceeded</w:t>
            </w:r>
            <w:r w:rsidR="00486DDC">
              <w:rPr>
                <w:rFonts w:cstheme="minorHAnsi"/>
                <w:sz w:val="24"/>
                <w:szCs w:val="24"/>
              </w:rPr>
              <w:t xml:space="preserve">) and advised </w:t>
            </w:r>
            <w:r w:rsidR="00F62D71">
              <w:rPr>
                <w:rFonts w:cstheme="minorHAnsi"/>
                <w:sz w:val="24"/>
                <w:szCs w:val="24"/>
              </w:rPr>
              <w:t xml:space="preserve">that Michael would liaise with LD on </w:t>
            </w:r>
            <w:r w:rsidR="00D360E2">
              <w:rPr>
                <w:rFonts w:cstheme="minorHAnsi"/>
                <w:sz w:val="24"/>
                <w:szCs w:val="24"/>
              </w:rPr>
              <w:t xml:space="preserve">how these </w:t>
            </w:r>
            <w:r w:rsidR="00486DDC">
              <w:rPr>
                <w:rFonts w:cstheme="minorHAnsi"/>
                <w:sz w:val="24"/>
                <w:szCs w:val="24"/>
              </w:rPr>
              <w:t xml:space="preserve">could be used </w:t>
            </w:r>
            <w:r w:rsidR="00D1277C">
              <w:rPr>
                <w:rFonts w:cstheme="minorHAnsi"/>
                <w:sz w:val="24"/>
                <w:szCs w:val="24"/>
              </w:rPr>
              <w:t xml:space="preserve">for </w:t>
            </w:r>
            <w:r w:rsidR="00486DDC">
              <w:rPr>
                <w:rFonts w:cstheme="minorHAnsi"/>
                <w:sz w:val="24"/>
                <w:szCs w:val="24"/>
              </w:rPr>
              <w:t>other maintenance work</w:t>
            </w:r>
            <w:r w:rsidR="00D1277C">
              <w:rPr>
                <w:rFonts w:cstheme="minorHAnsi"/>
                <w:sz w:val="24"/>
                <w:szCs w:val="24"/>
              </w:rPr>
              <w:t xml:space="preserve"> at the site</w:t>
            </w:r>
            <w:r w:rsidR="00486DDC">
              <w:rPr>
                <w:rFonts w:cstheme="minorHAnsi"/>
                <w:sz w:val="24"/>
                <w:szCs w:val="24"/>
              </w:rPr>
              <w:t xml:space="preserve">.  </w:t>
            </w:r>
            <w:r w:rsidR="00576BED">
              <w:rPr>
                <w:rFonts w:cstheme="minorHAnsi"/>
                <w:sz w:val="24"/>
                <w:szCs w:val="24"/>
              </w:rPr>
              <w:t xml:space="preserve">AW suggested adding an additional </w:t>
            </w:r>
            <w:r w:rsidR="009F1E54">
              <w:rPr>
                <w:rFonts w:cstheme="minorHAnsi"/>
                <w:sz w:val="24"/>
                <w:szCs w:val="24"/>
              </w:rPr>
              <w:t xml:space="preserve">row to the table for future updates </w:t>
            </w:r>
            <w:r w:rsidR="0050403C">
              <w:rPr>
                <w:rFonts w:cstheme="minorHAnsi"/>
                <w:sz w:val="24"/>
                <w:szCs w:val="24"/>
              </w:rPr>
              <w:t xml:space="preserve">identifying any works outstanding.  Members agreed.  </w:t>
            </w:r>
          </w:p>
          <w:p w14:paraId="28DBD254" w14:textId="77777777" w:rsidR="008224DB" w:rsidRDefault="008224DB" w:rsidP="004109FB">
            <w:pPr>
              <w:spacing w:line="240" w:lineRule="auto"/>
              <w:ind w:left="720"/>
              <w:jc w:val="both"/>
              <w:rPr>
                <w:rFonts w:cstheme="minorHAnsi"/>
                <w:sz w:val="24"/>
                <w:szCs w:val="24"/>
              </w:rPr>
            </w:pPr>
          </w:p>
          <w:p w14:paraId="3143ED7A" w14:textId="45D6467E" w:rsidR="00486DDC" w:rsidRDefault="008224DB" w:rsidP="001C3C84">
            <w:pPr>
              <w:spacing w:line="240" w:lineRule="auto"/>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confirmed that preparation of next year’s PMP ha</w:t>
            </w:r>
            <w:r w:rsidR="007A3197">
              <w:rPr>
                <w:rFonts w:cstheme="minorHAnsi"/>
                <w:sz w:val="24"/>
                <w:szCs w:val="24"/>
              </w:rPr>
              <w:t>s</w:t>
            </w:r>
            <w:r>
              <w:rPr>
                <w:rFonts w:cstheme="minorHAnsi"/>
                <w:sz w:val="24"/>
                <w:szCs w:val="24"/>
              </w:rPr>
              <w:t xml:space="preserve"> commenced</w:t>
            </w:r>
            <w:r w:rsidR="004935B6">
              <w:rPr>
                <w:rFonts w:cstheme="minorHAnsi"/>
                <w:sz w:val="24"/>
                <w:szCs w:val="24"/>
              </w:rPr>
              <w:t xml:space="preserve">.  Condition reviews at Clanabogan and Mourne Grange have been completed and </w:t>
            </w:r>
            <w:r w:rsidR="004569ED">
              <w:rPr>
                <w:rFonts w:cstheme="minorHAnsi"/>
                <w:sz w:val="24"/>
                <w:szCs w:val="24"/>
              </w:rPr>
              <w:t>discussions are underway</w:t>
            </w:r>
            <w:r w:rsidR="00C33F0B">
              <w:rPr>
                <w:rFonts w:cstheme="minorHAnsi"/>
                <w:sz w:val="24"/>
                <w:szCs w:val="24"/>
              </w:rPr>
              <w:t>, and discussions with Glen</w:t>
            </w:r>
            <w:r w:rsidR="00656F81">
              <w:rPr>
                <w:rFonts w:cstheme="minorHAnsi"/>
                <w:sz w:val="24"/>
                <w:szCs w:val="24"/>
              </w:rPr>
              <w:t>c</w:t>
            </w:r>
            <w:r w:rsidR="00C33F0B">
              <w:rPr>
                <w:rFonts w:cstheme="minorHAnsi"/>
                <w:sz w:val="24"/>
                <w:szCs w:val="24"/>
              </w:rPr>
              <w:t xml:space="preserve">raig are scheduled for next week.  </w:t>
            </w:r>
            <w:proofErr w:type="spellStart"/>
            <w:r w:rsidR="001C3C84">
              <w:rPr>
                <w:rFonts w:cstheme="minorHAnsi"/>
                <w:sz w:val="24"/>
                <w:szCs w:val="24"/>
              </w:rPr>
              <w:t>WMcC</w:t>
            </w:r>
            <w:proofErr w:type="spellEnd"/>
            <w:r w:rsidR="001C3C84">
              <w:rPr>
                <w:rFonts w:cstheme="minorHAnsi"/>
                <w:sz w:val="24"/>
                <w:szCs w:val="24"/>
              </w:rPr>
              <w:t xml:space="preserve"> will bring proposals on PMP 2024/25 to the Board meeting on </w:t>
            </w:r>
            <w:r w:rsidR="00BC44F4">
              <w:rPr>
                <w:rFonts w:cstheme="minorHAnsi"/>
                <w:sz w:val="24"/>
                <w:szCs w:val="24"/>
              </w:rPr>
              <w:t>24</w:t>
            </w:r>
            <w:r w:rsidR="001C3C84">
              <w:rPr>
                <w:rFonts w:cstheme="minorHAnsi"/>
                <w:sz w:val="24"/>
                <w:szCs w:val="24"/>
              </w:rPr>
              <w:t xml:space="preserve"> April.  </w:t>
            </w:r>
          </w:p>
          <w:p w14:paraId="11CC4377" w14:textId="77777777" w:rsidR="008F33D7" w:rsidRDefault="008F33D7" w:rsidP="001C3C84">
            <w:pPr>
              <w:spacing w:line="240" w:lineRule="auto"/>
              <w:ind w:left="720"/>
              <w:jc w:val="both"/>
              <w:rPr>
                <w:rFonts w:cstheme="minorHAnsi"/>
                <w:sz w:val="24"/>
                <w:szCs w:val="24"/>
              </w:rPr>
            </w:pPr>
          </w:p>
          <w:p w14:paraId="3FD4251C" w14:textId="0EC12AAE" w:rsidR="008F33D7" w:rsidRDefault="008F33D7" w:rsidP="001C3C84">
            <w:pPr>
              <w:spacing w:line="240" w:lineRule="auto"/>
              <w:ind w:left="720"/>
              <w:jc w:val="both"/>
              <w:rPr>
                <w:rFonts w:cstheme="minorHAnsi"/>
                <w:sz w:val="24"/>
                <w:szCs w:val="24"/>
              </w:rPr>
            </w:pPr>
            <w:r>
              <w:rPr>
                <w:rFonts w:cstheme="minorHAnsi"/>
                <w:sz w:val="24"/>
                <w:szCs w:val="24"/>
              </w:rPr>
              <w:t>Members were content.</w:t>
            </w:r>
          </w:p>
          <w:p w14:paraId="37193AFB" w14:textId="77777777" w:rsidR="005F420F" w:rsidRDefault="005F420F" w:rsidP="001C3C84">
            <w:pPr>
              <w:spacing w:line="240" w:lineRule="auto"/>
              <w:ind w:left="720"/>
              <w:jc w:val="both"/>
              <w:rPr>
                <w:rFonts w:cstheme="minorHAnsi"/>
                <w:sz w:val="24"/>
                <w:szCs w:val="24"/>
              </w:rPr>
            </w:pPr>
          </w:p>
          <w:p w14:paraId="722391F1" w14:textId="2DE7AA94" w:rsidR="005F420F" w:rsidRDefault="005F420F" w:rsidP="008F33D7">
            <w:pPr>
              <w:pStyle w:val="ListParagraph"/>
              <w:numPr>
                <w:ilvl w:val="0"/>
                <w:numId w:val="24"/>
              </w:numPr>
              <w:spacing w:line="240" w:lineRule="auto"/>
              <w:jc w:val="both"/>
              <w:rPr>
                <w:rFonts w:cstheme="minorHAnsi"/>
                <w:b/>
                <w:bCs/>
                <w:sz w:val="24"/>
                <w:szCs w:val="24"/>
              </w:rPr>
            </w:pPr>
            <w:r w:rsidRPr="008F33D7">
              <w:rPr>
                <w:rFonts w:cstheme="minorHAnsi"/>
                <w:b/>
                <w:bCs/>
                <w:sz w:val="24"/>
                <w:szCs w:val="24"/>
              </w:rPr>
              <w:t xml:space="preserve">Response </w:t>
            </w:r>
            <w:r w:rsidR="00F64890">
              <w:rPr>
                <w:rFonts w:cstheme="minorHAnsi"/>
                <w:b/>
                <w:bCs/>
                <w:sz w:val="24"/>
                <w:szCs w:val="24"/>
              </w:rPr>
              <w:t xml:space="preserve">Maintenance KPIs (paper 5A) and </w:t>
            </w:r>
            <w:r w:rsidR="00694CB4">
              <w:rPr>
                <w:rFonts w:cstheme="minorHAnsi"/>
                <w:b/>
                <w:bCs/>
                <w:sz w:val="24"/>
                <w:szCs w:val="24"/>
              </w:rPr>
              <w:t>Summary of KPIs for year ending 31 March 2024 (</w:t>
            </w:r>
            <w:r w:rsidR="008F33D7" w:rsidRPr="008F33D7">
              <w:rPr>
                <w:rFonts w:cstheme="minorHAnsi"/>
                <w:b/>
                <w:bCs/>
                <w:sz w:val="24"/>
                <w:szCs w:val="24"/>
              </w:rPr>
              <w:t>paper 5B)</w:t>
            </w:r>
          </w:p>
          <w:p w14:paraId="1AF018A1" w14:textId="3F5624B2" w:rsidR="008F33D7" w:rsidRDefault="001853C0" w:rsidP="008F33D7">
            <w:pPr>
              <w:spacing w:line="240" w:lineRule="auto"/>
              <w:ind w:left="720"/>
              <w:jc w:val="both"/>
              <w:rPr>
                <w:rFonts w:cstheme="minorHAnsi"/>
                <w:sz w:val="24"/>
                <w:szCs w:val="24"/>
              </w:rPr>
            </w:pPr>
            <w:r w:rsidRPr="001853C0">
              <w:rPr>
                <w:rFonts w:cstheme="minorHAnsi"/>
                <w:sz w:val="24"/>
                <w:szCs w:val="24"/>
              </w:rPr>
              <w:t>SL</w:t>
            </w:r>
            <w:r>
              <w:rPr>
                <w:rFonts w:cstheme="minorHAnsi"/>
                <w:sz w:val="24"/>
                <w:szCs w:val="24"/>
              </w:rPr>
              <w:t xml:space="preserve"> confirmed that </w:t>
            </w:r>
            <w:r w:rsidR="00272D68">
              <w:rPr>
                <w:rFonts w:cstheme="minorHAnsi"/>
                <w:sz w:val="24"/>
                <w:szCs w:val="24"/>
              </w:rPr>
              <w:t>target KPIs for the year to date have been exceeded</w:t>
            </w:r>
            <w:r w:rsidR="009F21D7">
              <w:rPr>
                <w:rFonts w:cstheme="minorHAnsi"/>
                <w:sz w:val="24"/>
                <w:szCs w:val="24"/>
              </w:rPr>
              <w:t xml:space="preserve"> across the three Communities.  </w:t>
            </w:r>
            <w:r w:rsidR="002742A0">
              <w:rPr>
                <w:rFonts w:cstheme="minorHAnsi"/>
                <w:sz w:val="24"/>
                <w:szCs w:val="24"/>
              </w:rPr>
              <w:t>This demonstrates the value of severing the previous arrangemen</w:t>
            </w:r>
            <w:r w:rsidR="0085740C">
              <w:rPr>
                <w:rFonts w:cstheme="minorHAnsi"/>
                <w:sz w:val="24"/>
                <w:szCs w:val="24"/>
              </w:rPr>
              <w:t>t</w:t>
            </w:r>
            <w:r w:rsidR="002742A0">
              <w:rPr>
                <w:rFonts w:cstheme="minorHAnsi"/>
                <w:sz w:val="24"/>
                <w:szCs w:val="24"/>
              </w:rPr>
              <w:t xml:space="preserve"> with </w:t>
            </w:r>
            <w:proofErr w:type="spellStart"/>
            <w:r w:rsidR="002742A0">
              <w:rPr>
                <w:rFonts w:cstheme="minorHAnsi"/>
                <w:sz w:val="24"/>
                <w:szCs w:val="24"/>
              </w:rPr>
              <w:t>Clanmil</w:t>
            </w:r>
            <w:proofErr w:type="spellEnd"/>
            <w:r w:rsidR="002742A0">
              <w:rPr>
                <w:rFonts w:cstheme="minorHAnsi"/>
                <w:sz w:val="24"/>
                <w:szCs w:val="24"/>
              </w:rPr>
              <w:t xml:space="preserve"> and bring</w:t>
            </w:r>
            <w:r w:rsidR="0085740C">
              <w:rPr>
                <w:rFonts w:cstheme="minorHAnsi"/>
                <w:sz w:val="24"/>
                <w:szCs w:val="24"/>
              </w:rPr>
              <w:t xml:space="preserve">ing </w:t>
            </w:r>
            <w:r w:rsidR="006F2C61">
              <w:rPr>
                <w:rFonts w:cstheme="minorHAnsi"/>
                <w:sz w:val="24"/>
                <w:szCs w:val="24"/>
              </w:rPr>
              <w:t xml:space="preserve">management of </w:t>
            </w:r>
            <w:r w:rsidR="00FA2A3C">
              <w:rPr>
                <w:rFonts w:cstheme="minorHAnsi"/>
                <w:sz w:val="24"/>
                <w:szCs w:val="24"/>
              </w:rPr>
              <w:t xml:space="preserve">response maintenance </w:t>
            </w:r>
            <w:r w:rsidR="006F2C61">
              <w:rPr>
                <w:rFonts w:cstheme="minorHAnsi"/>
                <w:sz w:val="24"/>
                <w:szCs w:val="24"/>
              </w:rPr>
              <w:t>in-house</w:t>
            </w:r>
            <w:r w:rsidR="00FA2A3C">
              <w:rPr>
                <w:rFonts w:cstheme="minorHAnsi"/>
                <w:sz w:val="24"/>
                <w:szCs w:val="24"/>
              </w:rPr>
              <w:t xml:space="preserve">.  </w:t>
            </w:r>
            <w:r w:rsidR="006F2C61">
              <w:rPr>
                <w:rFonts w:cstheme="minorHAnsi"/>
                <w:sz w:val="24"/>
                <w:szCs w:val="24"/>
              </w:rPr>
              <w:t xml:space="preserve"> </w:t>
            </w:r>
            <w:r w:rsidR="00362524">
              <w:rPr>
                <w:rFonts w:cstheme="minorHAnsi"/>
                <w:sz w:val="24"/>
                <w:szCs w:val="24"/>
              </w:rPr>
              <w:t>It ha</w:t>
            </w:r>
            <w:r w:rsidR="00832EA9">
              <w:rPr>
                <w:rFonts w:cstheme="minorHAnsi"/>
                <w:sz w:val="24"/>
                <w:szCs w:val="24"/>
              </w:rPr>
              <w:t>s</w:t>
            </w:r>
            <w:r w:rsidR="00362524">
              <w:rPr>
                <w:rFonts w:cstheme="minorHAnsi"/>
                <w:sz w:val="24"/>
                <w:szCs w:val="24"/>
              </w:rPr>
              <w:t xml:space="preserve"> also led to </w:t>
            </w:r>
            <w:r w:rsidR="000D1459">
              <w:rPr>
                <w:rFonts w:cstheme="minorHAnsi"/>
                <w:sz w:val="24"/>
                <w:szCs w:val="24"/>
              </w:rPr>
              <w:t xml:space="preserve">much improved relationships with the Communities and with contractors.  </w:t>
            </w:r>
          </w:p>
          <w:p w14:paraId="21FEEF84" w14:textId="77777777" w:rsidR="000D1459" w:rsidRDefault="000D1459" w:rsidP="008F33D7">
            <w:pPr>
              <w:spacing w:line="240" w:lineRule="auto"/>
              <w:ind w:left="720"/>
              <w:jc w:val="both"/>
              <w:rPr>
                <w:rFonts w:cstheme="minorHAnsi"/>
                <w:sz w:val="24"/>
                <w:szCs w:val="24"/>
              </w:rPr>
            </w:pPr>
          </w:p>
          <w:p w14:paraId="10B33EF1" w14:textId="757DF694" w:rsidR="0091204B" w:rsidRDefault="000D1459" w:rsidP="000D1459">
            <w:pPr>
              <w:spacing w:line="240" w:lineRule="auto"/>
              <w:ind w:left="720"/>
              <w:jc w:val="both"/>
              <w:rPr>
                <w:rFonts w:cstheme="minorHAnsi"/>
                <w:sz w:val="24"/>
                <w:szCs w:val="24"/>
              </w:rPr>
            </w:pPr>
            <w:r>
              <w:rPr>
                <w:rFonts w:cstheme="minorHAnsi"/>
                <w:sz w:val="24"/>
                <w:szCs w:val="24"/>
              </w:rPr>
              <w:lastRenderedPageBreak/>
              <w:t xml:space="preserve">Members </w:t>
            </w:r>
            <w:r w:rsidR="0091204B">
              <w:rPr>
                <w:rFonts w:cstheme="minorHAnsi"/>
                <w:sz w:val="24"/>
                <w:szCs w:val="24"/>
              </w:rPr>
              <w:t xml:space="preserve">welcomed the </w:t>
            </w:r>
            <w:r w:rsidR="00FD1920">
              <w:rPr>
                <w:rFonts w:cstheme="minorHAnsi"/>
                <w:sz w:val="24"/>
                <w:szCs w:val="24"/>
              </w:rPr>
              <w:t xml:space="preserve">very encouraging progress being made and </w:t>
            </w:r>
            <w:r w:rsidR="00832EA9">
              <w:rPr>
                <w:rFonts w:cstheme="minorHAnsi"/>
                <w:sz w:val="24"/>
                <w:szCs w:val="24"/>
              </w:rPr>
              <w:t xml:space="preserve">thanked </w:t>
            </w:r>
            <w:r w:rsidR="00FD1920">
              <w:rPr>
                <w:rFonts w:cstheme="minorHAnsi"/>
                <w:sz w:val="24"/>
                <w:szCs w:val="24"/>
              </w:rPr>
              <w:t xml:space="preserve">Stephen and Michael for their efforts.  </w:t>
            </w:r>
          </w:p>
          <w:p w14:paraId="6DB36053" w14:textId="77777777" w:rsidR="00FD1920" w:rsidRDefault="00FD1920" w:rsidP="000D1459">
            <w:pPr>
              <w:spacing w:line="240" w:lineRule="auto"/>
              <w:ind w:left="720"/>
              <w:jc w:val="both"/>
              <w:rPr>
                <w:rFonts w:cstheme="minorHAnsi"/>
                <w:sz w:val="24"/>
                <w:szCs w:val="24"/>
              </w:rPr>
            </w:pPr>
          </w:p>
          <w:p w14:paraId="0759D0DE" w14:textId="4A6E945E" w:rsidR="00FD1920" w:rsidRDefault="00FD1920" w:rsidP="000D1459">
            <w:pPr>
              <w:spacing w:line="240" w:lineRule="auto"/>
              <w:ind w:left="720"/>
              <w:jc w:val="both"/>
              <w:rPr>
                <w:rFonts w:cstheme="minorHAnsi"/>
                <w:sz w:val="24"/>
                <w:szCs w:val="24"/>
              </w:rPr>
            </w:pPr>
            <w:r>
              <w:rPr>
                <w:rFonts w:cstheme="minorHAnsi"/>
                <w:sz w:val="24"/>
                <w:szCs w:val="24"/>
              </w:rPr>
              <w:t>[</w:t>
            </w:r>
            <w:r w:rsidR="00502ED9" w:rsidRPr="009D17AF">
              <w:rPr>
                <w:rFonts w:cstheme="minorHAnsi"/>
                <w:i/>
                <w:iCs/>
                <w:sz w:val="24"/>
                <w:szCs w:val="24"/>
              </w:rPr>
              <w:t>SL and M</w:t>
            </w:r>
            <w:r w:rsidR="00CB42AC">
              <w:rPr>
                <w:rFonts w:cstheme="minorHAnsi"/>
                <w:i/>
                <w:iCs/>
                <w:sz w:val="24"/>
                <w:szCs w:val="24"/>
              </w:rPr>
              <w:t>C</w:t>
            </w:r>
            <w:r w:rsidR="00502ED9" w:rsidRPr="009D17AF">
              <w:rPr>
                <w:rFonts w:cstheme="minorHAnsi"/>
                <w:i/>
                <w:iCs/>
                <w:sz w:val="24"/>
                <w:szCs w:val="24"/>
              </w:rPr>
              <w:t xml:space="preserve"> left the meeting</w:t>
            </w:r>
            <w:r w:rsidR="009D17AF">
              <w:rPr>
                <w:rFonts w:cstheme="minorHAnsi"/>
                <w:sz w:val="24"/>
                <w:szCs w:val="24"/>
              </w:rPr>
              <w:t>]</w:t>
            </w:r>
          </w:p>
          <w:p w14:paraId="186441E6" w14:textId="63A2B30C" w:rsidR="009D17AF" w:rsidRPr="008C0442" w:rsidRDefault="009D17AF" w:rsidP="000D1459">
            <w:pPr>
              <w:spacing w:line="240" w:lineRule="auto"/>
              <w:ind w:left="720"/>
              <w:jc w:val="both"/>
              <w:rPr>
                <w:rFonts w:cstheme="minorHAnsi"/>
                <w:sz w:val="24"/>
                <w:szCs w:val="24"/>
              </w:rPr>
            </w:pPr>
          </w:p>
        </w:tc>
        <w:tc>
          <w:tcPr>
            <w:tcW w:w="1083" w:type="dxa"/>
          </w:tcPr>
          <w:p w14:paraId="55834C4D" w14:textId="77777777" w:rsidR="00281BA0" w:rsidRDefault="00281BA0" w:rsidP="009405D0">
            <w:pPr>
              <w:rPr>
                <w:rFonts w:cstheme="minorHAnsi"/>
                <w:sz w:val="24"/>
                <w:szCs w:val="24"/>
              </w:rPr>
            </w:pPr>
          </w:p>
          <w:p w14:paraId="57CA4D4C" w14:textId="77777777" w:rsidR="001C3C84" w:rsidRDefault="001C3C84" w:rsidP="009405D0">
            <w:pPr>
              <w:rPr>
                <w:rFonts w:cstheme="minorHAnsi"/>
                <w:sz w:val="24"/>
                <w:szCs w:val="24"/>
              </w:rPr>
            </w:pPr>
          </w:p>
          <w:p w14:paraId="46BB162F" w14:textId="77777777" w:rsidR="001C3C84" w:rsidRDefault="001C3C84" w:rsidP="009405D0">
            <w:pPr>
              <w:rPr>
                <w:rFonts w:cstheme="minorHAnsi"/>
                <w:sz w:val="24"/>
                <w:szCs w:val="24"/>
              </w:rPr>
            </w:pPr>
          </w:p>
          <w:p w14:paraId="76D72303" w14:textId="77777777" w:rsidR="001C3C84" w:rsidRDefault="001C3C84" w:rsidP="009405D0">
            <w:pPr>
              <w:rPr>
                <w:rFonts w:cstheme="minorHAnsi"/>
                <w:sz w:val="24"/>
                <w:szCs w:val="24"/>
              </w:rPr>
            </w:pPr>
          </w:p>
          <w:p w14:paraId="3041203C" w14:textId="77777777" w:rsidR="001C3C84" w:rsidRDefault="001C3C84" w:rsidP="009405D0">
            <w:pPr>
              <w:rPr>
                <w:rFonts w:cstheme="minorHAnsi"/>
                <w:sz w:val="24"/>
                <w:szCs w:val="24"/>
              </w:rPr>
            </w:pPr>
          </w:p>
          <w:p w14:paraId="0881113A" w14:textId="77777777" w:rsidR="001C3C84" w:rsidRDefault="001C3C84" w:rsidP="009405D0">
            <w:pPr>
              <w:rPr>
                <w:rFonts w:cstheme="minorHAnsi"/>
                <w:sz w:val="24"/>
                <w:szCs w:val="24"/>
              </w:rPr>
            </w:pPr>
          </w:p>
          <w:p w14:paraId="436EE75F" w14:textId="77777777" w:rsidR="001C3C84" w:rsidRDefault="001C3C84" w:rsidP="009405D0">
            <w:pPr>
              <w:rPr>
                <w:rFonts w:cstheme="minorHAnsi"/>
                <w:sz w:val="24"/>
                <w:szCs w:val="24"/>
              </w:rPr>
            </w:pPr>
          </w:p>
          <w:p w14:paraId="21D9EDA4" w14:textId="77777777" w:rsidR="001C3C84" w:rsidRDefault="001C3C84" w:rsidP="009405D0">
            <w:pPr>
              <w:rPr>
                <w:rFonts w:cstheme="minorHAnsi"/>
                <w:sz w:val="24"/>
                <w:szCs w:val="24"/>
              </w:rPr>
            </w:pPr>
          </w:p>
          <w:p w14:paraId="4DD58CA0" w14:textId="77777777" w:rsidR="001C3C84" w:rsidRDefault="001C3C84" w:rsidP="009405D0">
            <w:pPr>
              <w:rPr>
                <w:rFonts w:cstheme="minorHAnsi"/>
                <w:sz w:val="24"/>
                <w:szCs w:val="24"/>
              </w:rPr>
            </w:pPr>
          </w:p>
          <w:p w14:paraId="27AF0B1F" w14:textId="77777777" w:rsidR="001C3C84" w:rsidRDefault="001C3C84" w:rsidP="009405D0">
            <w:pPr>
              <w:rPr>
                <w:rFonts w:cstheme="minorHAnsi"/>
                <w:sz w:val="24"/>
                <w:szCs w:val="24"/>
              </w:rPr>
            </w:pPr>
          </w:p>
          <w:p w14:paraId="1D7C0F2B" w14:textId="77777777" w:rsidR="001C3C84" w:rsidRDefault="001C3C84" w:rsidP="009405D0">
            <w:pPr>
              <w:rPr>
                <w:rFonts w:cstheme="minorHAnsi"/>
                <w:sz w:val="24"/>
                <w:szCs w:val="24"/>
              </w:rPr>
            </w:pPr>
          </w:p>
          <w:p w14:paraId="3A36CF24" w14:textId="77777777" w:rsidR="001C3C84" w:rsidRDefault="001C3C84" w:rsidP="009405D0">
            <w:pPr>
              <w:rPr>
                <w:rFonts w:cstheme="minorHAnsi"/>
                <w:sz w:val="24"/>
                <w:szCs w:val="24"/>
              </w:rPr>
            </w:pPr>
          </w:p>
          <w:p w14:paraId="403C946F" w14:textId="77777777" w:rsidR="001C3C84" w:rsidRDefault="001C3C84" w:rsidP="009405D0">
            <w:pPr>
              <w:rPr>
                <w:rFonts w:cstheme="minorHAnsi"/>
                <w:sz w:val="24"/>
                <w:szCs w:val="24"/>
              </w:rPr>
            </w:pPr>
          </w:p>
          <w:p w14:paraId="6B5B6D8A" w14:textId="77777777" w:rsidR="001C3C84" w:rsidRDefault="001C3C84" w:rsidP="009405D0">
            <w:pPr>
              <w:rPr>
                <w:rFonts w:cstheme="minorHAnsi"/>
                <w:sz w:val="24"/>
                <w:szCs w:val="24"/>
              </w:rPr>
            </w:pPr>
          </w:p>
          <w:p w14:paraId="0EDC7480" w14:textId="77777777" w:rsidR="001C3C84" w:rsidRDefault="001C3C84" w:rsidP="009405D0">
            <w:pPr>
              <w:rPr>
                <w:rFonts w:cstheme="minorHAnsi"/>
                <w:sz w:val="24"/>
                <w:szCs w:val="24"/>
              </w:rPr>
            </w:pPr>
          </w:p>
          <w:p w14:paraId="28A907D9" w14:textId="77777777" w:rsidR="001C3C84" w:rsidRDefault="001C3C84" w:rsidP="009405D0">
            <w:pPr>
              <w:rPr>
                <w:rFonts w:cstheme="minorHAnsi"/>
                <w:sz w:val="24"/>
                <w:szCs w:val="24"/>
              </w:rPr>
            </w:pPr>
          </w:p>
          <w:p w14:paraId="25F5E2FA" w14:textId="77777777" w:rsidR="001C3C84" w:rsidRDefault="001C3C84" w:rsidP="009405D0">
            <w:pPr>
              <w:rPr>
                <w:rFonts w:cstheme="minorHAnsi"/>
                <w:sz w:val="24"/>
                <w:szCs w:val="24"/>
              </w:rPr>
            </w:pPr>
          </w:p>
          <w:p w14:paraId="6732F2B4" w14:textId="77777777" w:rsidR="001C3C84" w:rsidRDefault="001C3C84" w:rsidP="009405D0">
            <w:pPr>
              <w:rPr>
                <w:rFonts w:cstheme="minorHAnsi"/>
                <w:sz w:val="24"/>
                <w:szCs w:val="24"/>
              </w:rPr>
            </w:pPr>
          </w:p>
          <w:p w14:paraId="174F26A8" w14:textId="77777777" w:rsidR="001C3C84" w:rsidRDefault="001C3C84" w:rsidP="009405D0">
            <w:pPr>
              <w:rPr>
                <w:rFonts w:cstheme="minorHAnsi"/>
                <w:sz w:val="24"/>
                <w:szCs w:val="24"/>
              </w:rPr>
            </w:pPr>
          </w:p>
          <w:p w14:paraId="2CBA49E2" w14:textId="77777777" w:rsidR="001C3C84" w:rsidRDefault="001C3C84" w:rsidP="009405D0">
            <w:pPr>
              <w:rPr>
                <w:rFonts w:cstheme="minorHAnsi"/>
                <w:sz w:val="24"/>
                <w:szCs w:val="24"/>
              </w:rPr>
            </w:pPr>
          </w:p>
          <w:p w14:paraId="06454932" w14:textId="77777777" w:rsidR="001C3C84" w:rsidRDefault="001C3C84" w:rsidP="009405D0">
            <w:pPr>
              <w:rPr>
                <w:rFonts w:cstheme="minorHAnsi"/>
                <w:sz w:val="24"/>
                <w:szCs w:val="24"/>
              </w:rPr>
            </w:pPr>
          </w:p>
          <w:p w14:paraId="765922B9" w14:textId="1DD6FC94" w:rsidR="00BC44F4" w:rsidRDefault="00D1277C" w:rsidP="009405D0">
            <w:pPr>
              <w:rPr>
                <w:rFonts w:cstheme="minorHAnsi"/>
                <w:sz w:val="24"/>
                <w:szCs w:val="24"/>
              </w:rPr>
            </w:pPr>
            <w:r w:rsidRPr="007A3197">
              <w:rPr>
                <w:rFonts w:cstheme="minorHAnsi"/>
                <w:b/>
                <w:bCs/>
                <w:sz w:val="24"/>
                <w:szCs w:val="24"/>
              </w:rPr>
              <w:t xml:space="preserve">Maintenance </w:t>
            </w:r>
            <w:r w:rsidR="007A3197" w:rsidRPr="007A3197">
              <w:rPr>
                <w:rFonts w:cstheme="minorHAnsi"/>
                <w:b/>
                <w:bCs/>
                <w:sz w:val="24"/>
                <w:szCs w:val="24"/>
              </w:rPr>
              <w:t>Team</w:t>
            </w:r>
          </w:p>
          <w:p w14:paraId="5984AD84" w14:textId="77777777" w:rsidR="001C3C84" w:rsidRDefault="001C3C84" w:rsidP="009405D0">
            <w:pPr>
              <w:rPr>
                <w:rFonts w:cstheme="minorHAnsi"/>
                <w:sz w:val="24"/>
                <w:szCs w:val="24"/>
              </w:rPr>
            </w:pPr>
          </w:p>
          <w:p w14:paraId="1E0CECB4" w14:textId="76EA0A5D" w:rsidR="001C3C84" w:rsidRPr="007A3197" w:rsidRDefault="007A3197" w:rsidP="009405D0">
            <w:pPr>
              <w:rPr>
                <w:rFonts w:cstheme="minorHAnsi"/>
                <w:b/>
                <w:bCs/>
                <w:sz w:val="24"/>
                <w:szCs w:val="24"/>
              </w:rPr>
            </w:pPr>
            <w:proofErr w:type="spellStart"/>
            <w:r w:rsidRPr="007A3197">
              <w:rPr>
                <w:rFonts w:cstheme="minorHAnsi"/>
                <w:b/>
                <w:bCs/>
                <w:sz w:val="24"/>
                <w:szCs w:val="24"/>
              </w:rPr>
              <w:t>WMcC</w:t>
            </w:r>
            <w:proofErr w:type="spellEnd"/>
          </w:p>
          <w:p w14:paraId="16B6CDD3" w14:textId="77777777" w:rsidR="001C3C84" w:rsidRDefault="001C3C84" w:rsidP="009405D0">
            <w:pPr>
              <w:rPr>
                <w:rFonts w:cstheme="minorHAnsi"/>
                <w:sz w:val="24"/>
                <w:szCs w:val="24"/>
              </w:rPr>
            </w:pPr>
          </w:p>
          <w:p w14:paraId="504813D8" w14:textId="77777777" w:rsidR="001C3C84" w:rsidRDefault="001C3C84" w:rsidP="009405D0">
            <w:pPr>
              <w:rPr>
                <w:rFonts w:cstheme="minorHAnsi"/>
                <w:sz w:val="24"/>
                <w:szCs w:val="24"/>
              </w:rPr>
            </w:pPr>
          </w:p>
          <w:p w14:paraId="1D0964A6" w14:textId="77777777" w:rsidR="001C3C84" w:rsidRDefault="001C3C84" w:rsidP="009405D0">
            <w:pPr>
              <w:rPr>
                <w:rFonts w:cstheme="minorHAnsi"/>
                <w:sz w:val="24"/>
                <w:szCs w:val="24"/>
              </w:rPr>
            </w:pPr>
          </w:p>
          <w:p w14:paraId="652C9A6D" w14:textId="77777777" w:rsidR="001C3C84" w:rsidRDefault="001C3C84" w:rsidP="009405D0">
            <w:pPr>
              <w:rPr>
                <w:rFonts w:cstheme="minorHAnsi"/>
                <w:sz w:val="24"/>
                <w:szCs w:val="24"/>
              </w:rPr>
            </w:pPr>
          </w:p>
          <w:p w14:paraId="1856AFF2" w14:textId="77777777" w:rsidR="001C3C84" w:rsidRDefault="001C3C84" w:rsidP="009405D0">
            <w:pPr>
              <w:rPr>
                <w:rFonts w:cstheme="minorHAnsi"/>
                <w:sz w:val="24"/>
                <w:szCs w:val="24"/>
              </w:rPr>
            </w:pPr>
          </w:p>
          <w:p w14:paraId="5940D1C5" w14:textId="56020FA1" w:rsidR="005F420F" w:rsidRPr="005F420F" w:rsidRDefault="005F420F" w:rsidP="009405D0">
            <w:pPr>
              <w:rPr>
                <w:rFonts w:cstheme="minorHAnsi"/>
                <w:b/>
                <w:bCs/>
                <w:sz w:val="24"/>
                <w:szCs w:val="24"/>
              </w:rPr>
            </w:pPr>
            <w:proofErr w:type="spellStart"/>
            <w:r w:rsidRPr="005F420F">
              <w:rPr>
                <w:rFonts w:cstheme="minorHAnsi"/>
                <w:b/>
                <w:bCs/>
                <w:sz w:val="24"/>
                <w:szCs w:val="24"/>
              </w:rPr>
              <w:t>WMcC</w:t>
            </w:r>
            <w:proofErr w:type="spellEnd"/>
          </w:p>
        </w:tc>
      </w:tr>
      <w:tr w:rsidR="00516F2B" w:rsidRPr="006622A3" w14:paraId="64F2262E" w14:textId="77777777" w:rsidTr="006F7BD3">
        <w:tc>
          <w:tcPr>
            <w:tcW w:w="988" w:type="dxa"/>
          </w:tcPr>
          <w:p w14:paraId="456BBC30" w14:textId="45EB7E23" w:rsidR="00516F2B" w:rsidRDefault="00516F2B" w:rsidP="009405D0">
            <w:pPr>
              <w:rPr>
                <w:rFonts w:cstheme="minorHAnsi"/>
                <w:b/>
                <w:bCs/>
                <w:sz w:val="24"/>
                <w:szCs w:val="24"/>
              </w:rPr>
            </w:pPr>
            <w:r>
              <w:rPr>
                <w:rFonts w:cstheme="minorHAnsi"/>
                <w:b/>
                <w:bCs/>
                <w:sz w:val="24"/>
                <w:szCs w:val="24"/>
              </w:rPr>
              <w:t>9.</w:t>
            </w:r>
          </w:p>
        </w:tc>
        <w:tc>
          <w:tcPr>
            <w:tcW w:w="6945" w:type="dxa"/>
          </w:tcPr>
          <w:p w14:paraId="00D8EB4F" w14:textId="77777777" w:rsidR="00516F2B" w:rsidRDefault="00516F2B" w:rsidP="00D97E2A">
            <w:pPr>
              <w:jc w:val="both"/>
              <w:rPr>
                <w:rFonts w:cstheme="minorHAnsi"/>
                <w:b/>
                <w:bCs/>
                <w:sz w:val="24"/>
                <w:szCs w:val="24"/>
              </w:rPr>
            </w:pPr>
            <w:r>
              <w:rPr>
                <w:rFonts w:cstheme="minorHAnsi"/>
                <w:b/>
                <w:bCs/>
                <w:sz w:val="24"/>
                <w:szCs w:val="24"/>
              </w:rPr>
              <w:t xml:space="preserve">Financial Report </w:t>
            </w:r>
          </w:p>
          <w:p w14:paraId="65AF2CEF" w14:textId="77777777" w:rsidR="004E0D8D" w:rsidRDefault="004E0D8D" w:rsidP="00D97E2A">
            <w:pPr>
              <w:jc w:val="both"/>
              <w:rPr>
                <w:rFonts w:cstheme="minorHAnsi"/>
                <w:b/>
                <w:bCs/>
                <w:sz w:val="24"/>
                <w:szCs w:val="24"/>
              </w:rPr>
            </w:pPr>
          </w:p>
          <w:p w14:paraId="15D321E2" w14:textId="5F33BA8F" w:rsidR="005D4D35" w:rsidRPr="005D4D35" w:rsidRDefault="005D4D35" w:rsidP="005D4D35">
            <w:pPr>
              <w:numPr>
                <w:ilvl w:val="0"/>
                <w:numId w:val="23"/>
              </w:numPr>
              <w:spacing w:after="80" w:line="240" w:lineRule="auto"/>
              <w:contextualSpacing/>
              <w:jc w:val="both"/>
              <w:rPr>
                <w:rFonts w:cstheme="minorHAnsi"/>
                <w:b/>
                <w:bCs/>
                <w:sz w:val="24"/>
                <w:szCs w:val="24"/>
              </w:rPr>
            </w:pPr>
            <w:r w:rsidRPr="005D4D35">
              <w:rPr>
                <w:rFonts w:cstheme="minorHAnsi"/>
                <w:b/>
                <w:bCs/>
                <w:sz w:val="24"/>
                <w:szCs w:val="24"/>
              </w:rPr>
              <w:t xml:space="preserve">Narrative </w:t>
            </w:r>
            <w:r w:rsidR="000C07E3">
              <w:rPr>
                <w:rFonts w:cstheme="minorHAnsi"/>
                <w:b/>
                <w:bCs/>
                <w:sz w:val="24"/>
                <w:szCs w:val="24"/>
              </w:rPr>
              <w:t>report on M</w:t>
            </w:r>
            <w:r w:rsidRPr="005D4D35">
              <w:rPr>
                <w:rFonts w:cstheme="minorHAnsi"/>
                <w:b/>
                <w:bCs/>
                <w:sz w:val="24"/>
                <w:szCs w:val="24"/>
              </w:rPr>
              <w:t xml:space="preserve">anagement </w:t>
            </w:r>
            <w:r w:rsidR="00FF2E52" w:rsidRPr="005D4D35">
              <w:rPr>
                <w:rFonts w:cstheme="minorHAnsi"/>
                <w:b/>
                <w:bCs/>
                <w:sz w:val="24"/>
                <w:szCs w:val="24"/>
              </w:rPr>
              <w:t>Accounts</w:t>
            </w:r>
            <w:r w:rsidR="00FF2E52">
              <w:rPr>
                <w:rFonts w:cstheme="minorHAnsi"/>
                <w:b/>
                <w:bCs/>
                <w:sz w:val="24"/>
                <w:szCs w:val="24"/>
              </w:rPr>
              <w:t xml:space="preserve"> for nine months ending 31/12/</w:t>
            </w:r>
            <w:proofErr w:type="gramStart"/>
            <w:r w:rsidR="00FF2E52">
              <w:rPr>
                <w:rFonts w:cstheme="minorHAnsi"/>
                <w:b/>
                <w:bCs/>
                <w:sz w:val="24"/>
                <w:szCs w:val="24"/>
              </w:rPr>
              <w:t xml:space="preserve">23 </w:t>
            </w:r>
            <w:r w:rsidRPr="005D4D35">
              <w:rPr>
                <w:rFonts w:cstheme="minorHAnsi"/>
                <w:b/>
                <w:bCs/>
                <w:sz w:val="24"/>
                <w:szCs w:val="24"/>
              </w:rPr>
              <w:t xml:space="preserve"> (</w:t>
            </w:r>
            <w:proofErr w:type="gramEnd"/>
            <w:r w:rsidRPr="005D4D35">
              <w:rPr>
                <w:rFonts w:cstheme="minorHAnsi"/>
                <w:b/>
                <w:bCs/>
                <w:sz w:val="24"/>
                <w:szCs w:val="24"/>
              </w:rPr>
              <w:t>paper 4)</w:t>
            </w:r>
          </w:p>
          <w:p w14:paraId="5FC78788" w14:textId="77777777" w:rsidR="005D4D35" w:rsidRPr="005D4D35" w:rsidRDefault="005D4D35" w:rsidP="005D4D35">
            <w:pPr>
              <w:spacing w:after="80" w:line="240" w:lineRule="auto"/>
              <w:ind w:left="720"/>
              <w:jc w:val="both"/>
              <w:rPr>
                <w:rFonts w:cstheme="minorHAnsi"/>
                <w:sz w:val="24"/>
                <w:szCs w:val="24"/>
              </w:rPr>
            </w:pPr>
            <w:r w:rsidRPr="005D4D35">
              <w:rPr>
                <w:rFonts w:cstheme="minorHAnsi"/>
                <w:sz w:val="24"/>
                <w:szCs w:val="24"/>
              </w:rPr>
              <w:t xml:space="preserve">  </w:t>
            </w:r>
          </w:p>
          <w:p w14:paraId="04A76199" w14:textId="25424FA0" w:rsidR="005D4D35" w:rsidRPr="005D4D35" w:rsidRDefault="005D4D35" w:rsidP="005D4D35">
            <w:pPr>
              <w:spacing w:after="80" w:line="240" w:lineRule="auto"/>
              <w:ind w:left="720"/>
              <w:jc w:val="both"/>
              <w:rPr>
                <w:rFonts w:cstheme="minorHAnsi"/>
                <w:sz w:val="24"/>
                <w:szCs w:val="24"/>
              </w:rPr>
            </w:pPr>
            <w:r w:rsidRPr="005D4D35">
              <w:rPr>
                <w:rFonts w:cstheme="minorHAnsi"/>
                <w:sz w:val="24"/>
                <w:szCs w:val="24"/>
              </w:rPr>
              <w:t xml:space="preserve">MM advised that CHA recorded a deficit of £127,574 in the nine months ending 31 December 2023 compared to a budgeted deficit of £28,817.  She noted that this was largely due to surrendering the Ciaran Colman lease but advised that when this cost </w:t>
            </w:r>
            <w:r w:rsidR="009D17AF">
              <w:rPr>
                <w:rFonts w:cstheme="minorHAnsi"/>
                <w:sz w:val="24"/>
                <w:szCs w:val="24"/>
              </w:rPr>
              <w:t xml:space="preserve">is </w:t>
            </w:r>
            <w:r w:rsidRPr="005D4D35">
              <w:rPr>
                <w:rFonts w:cstheme="minorHAnsi"/>
                <w:sz w:val="24"/>
                <w:szCs w:val="24"/>
              </w:rPr>
              <w:t xml:space="preserve">stripped out (£200k) there is </w:t>
            </w:r>
            <w:proofErr w:type="gramStart"/>
            <w:r w:rsidR="008A633A">
              <w:rPr>
                <w:rFonts w:cstheme="minorHAnsi"/>
                <w:sz w:val="24"/>
                <w:szCs w:val="24"/>
              </w:rPr>
              <w:t xml:space="preserve">actually </w:t>
            </w:r>
            <w:r w:rsidRPr="005D4D35">
              <w:rPr>
                <w:rFonts w:cstheme="minorHAnsi"/>
                <w:sz w:val="24"/>
                <w:szCs w:val="24"/>
              </w:rPr>
              <w:t>a</w:t>
            </w:r>
            <w:proofErr w:type="gramEnd"/>
            <w:r w:rsidRPr="005D4D35">
              <w:rPr>
                <w:rFonts w:cstheme="minorHAnsi"/>
                <w:sz w:val="24"/>
                <w:szCs w:val="24"/>
              </w:rPr>
              <w:t xml:space="preserve"> surplus of £72,426 on operations.  </w:t>
            </w:r>
          </w:p>
          <w:p w14:paraId="2457E15B" w14:textId="77777777" w:rsidR="005D4D35" w:rsidRPr="005D4D35" w:rsidRDefault="005D4D35" w:rsidP="005D4D35">
            <w:pPr>
              <w:spacing w:after="80" w:line="240" w:lineRule="auto"/>
              <w:ind w:left="720"/>
              <w:jc w:val="both"/>
              <w:rPr>
                <w:rFonts w:cstheme="minorHAnsi"/>
                <w:sz w:val="24"/>
                <w:szCs w:val="24"/>
              </w:rPr>
            </w:pPr>
          </w:p>
          <w:p w14:paraId="5A6D316E" w14:textId="3D2D8E52" w:rsidR="005D4D35" w:rsidRPr="005D4D35" w:rsidRDefault="005D4D35" w:rsidP="005D4D35">
            <w:pPr>
              <w:spacing w:after="80" w:line="240" w:lineRule="auto"/>
              <w:ind w:left="720"/>
              <w:jc w:val="both"/>
              <w:rPr>
                <w:rFonts w:cstheme="minorHAnsi"/>
                <w:sz w:val="24"/>
                <w:szCs w:val="24"/>
              </w:rPr>
            </w:pPr>
            <w:r w:rsidRPr="005D4D35">
              <w:rPr>
                <w:rFonts w:cstheme="minorHAnsi"/>
                <w:sz w:val="24"/>
                <w:szCs w:val="24"/>
              </w:rPr>
              <w:t xml:space="preserve">MM summarised the main reasons for the variance against budget.  These included an underspend of £56,156 </w:t>
            </w:r>
            <w:r w:rsidR="0067008C">
              <w:rPr>
                <w:rFonts w:cstheme="minorHAnsi"/>
                <w:sz w:val="24"/>
                <w:szCs w:val="24"/>
              </w:rPr>
              <w:t>o</w:t>
            </w:r>
            <w:r w:rsidRPr="005D4D35">
              <w:rPr>
                <w:rFonts w:cstheme="minorHAnsi"/>
                <w:sz w:val="24"/>
                <w:szCs w:val="24"/>
              </w:rPr>
              <w:t xml:space="preserve">n planned maintenance, largely due to the timing of work.  These </w:t>
            </w:r>
            <w:r w:rsidR="006860C5">
              <w:rPr>
                <w:rFonts w:cstheme="minorHAnsi"/>
                <w:sz w:val="24"/>
                <w:szCs w:val="24"/>
              </w:rPr>
              <w:t xml:space="preserve">works </w:t>
            </w:r>
            <w:r w:rsidRPr="005D4D35">
              <w:rPr>
                <w:rFonts w:cstheme="minorHAnsi"/>
                <w:sz w:val="24"/>
                <w:szCs w:val="24"/>
              </w:rPr>
              <w:t>were</w:t>
            </w:r>
            <w:r w:rsidR="006860C5">
              <w:rPr>
                <w:rFonts w:cstheme="minorHAnsi"/>
                <w:sz w:val="24"/>
                <w:szCs w:val="24"/>
              </w:rPr>
              <w:t xml:space="preserve"> all </w:t>
            </w:r>
            <w:r w:rsidRPr="005D4D35">
              <w:rPr>
                <w:rFonts w:cstheme="minorHAnsi"/>
                <w:sz w:val="24"/>
                <w:szCs w:val="24"/>
              </w:rPr>
              <w:t>expected to be completed before the year end</w:t>
            </w:r>
            <w:r w:rsidR="00FB22CD">
              <w:rPr>
                <w:rFonts w:cstheme="minorHAnsi"/>
                <w:sz w:val="24"/>
                <w:szCs w:val="24"/>
              </w:rPr>
              <w:t>.</w:t>
            </w:r>
            <w:r w:rsidRPr="005D4D35">
              <w:rPr>
                <w:rFonts w:cstheme="minorHAnsi"/>
                <w:sz w:val="24"/>
                <w:szCs w:val="24"/>
              </w:rPr>
              <w:t xml:space="preserve">  There had been a slight overspend of £22,244 on response maintenance (due to remedial works required to drain the septic tank at St Sunniva, and to leaks in Mourne Grange House following installation of a new boiler).  </w:t>
            </w:r>
          </w:p>
          <w:p w14:paraId="2A0E2CD8" w14:textId="77777777" w:rsidR="005D4D35" w:rsidRPr="005D4D35" w:rsidRDefault="005D4D35" w:rsidP="005D4D35">
            <w:pPr>
              <w:spacing w:after="80" w:line="240" w:lineRule="auto"/>
              <w:ind w:left="720"/>
              <w:jc w:val="both"/>
              <w:rPr>
                <w:rFonts w:cstheme="minorHAnsi"/>
                <w:sz w:val="24"/>
                <w:szCs w:val="24"/>
              </w:rPr>
            </w:pPr>
          </w:p>
          <w:p w14:paraId="7CDB12D0" w14:textId="5E5BEA1B" w:rsidR="005D4D35" w:rsidRPr="005D4D35" w:rsidRDefault="005D4D35" w:rsidP="005D4D35">
            <w:pPr>
              <w:spacing w:after="80" w:line="240" w:lineRule="auto"/>
              <w:ind w:left="720"/>
              <w:jc w:val="both"/>
              <w:rPr>
                <w:rFonts w:cstheme="minorHAnsi"/>
                <w:sz w:val="24"/>
                <w:szCs w:val="24"/>
              </w:rPr>
            </w:pPr>
            <w:r w:rsidRPr="005D4D35">
              <w:rPr>
                <w:rFonts w:cstheme="minorHAnsi"/>
                <w:sz w:val="24"/>
                <w:szCs w:val="24"/>
              </w:rPr>
              <w:t xml:space="preserve">MM confirmed that management charges were around £39k under budget due to an underspend on professional and legal fees, staff and motor expenses, </w:t>
            </w:r>
            <w:proofErr w:type="gramStart"/>
            <w:r w:rsidRPr="005D4D35">
              <w:rPr>
                <w:rFonts w:cstheme="minorHAnsi"/>
                <w:sz w:val="24"/>
                <w:szCs w:val="24"/>
              </w:rPr>
              <w:t>training</w:t>
            </w:r>
            <w:proofErr w:type="gramEnd"/>
            <w:r w:rsidRPr="005D4D35">
              <w:rPr>
                <w:rFonts w:cstheme="minorHAnsi"/>
                <w:sz w:val="24"/>
                <w:szCs w:val="24"/>
              </w:rPr>
              <w:t xml:space="preserve"> and electricity.</w:t>
            </w:r>
            <w:r w:rsidR="00560386">
              <w:rPr>
                <w:rFonts w:cstheme="minorHAnsi"/>
                <w:sz w:val="24"/>
                <w:szCs w:val="24"/>
              </w:rPr>
              <w:t xml:space="preserve">  </w:t>
            </w:r>
            <w:proofErr w:type="spellStart"/>
            <w:r w:rsidR="00560386">
              <w:rPr>
                <w:rFonts w:cstheme="minorHAnsi"/>
                <w:sz w:val="24"/>
                <w:szCs w:val="24"/>
              </w:rPr>
              <w:t>WMcC</w:t>
            </w:r>
            <w:proofErr w:type="spellEnd"/>
            <w:r w:rsidR="00560386">
              <w:rPr>
                <w:rFonts w:cstheme="minorHAnsi"/>
                <w:sz w:val="24"/>
                <w:szCs w:val="24"/>
              </w:rPr>
              <w:t xml:space="preserve"> explained that further spend incurred since 31 December </w:t>
            </w:r>
            <w:r w:rsidRPr="005D4D35">
              <w:rPr>
                <w:rFonts w:cstheme="minorHAnsi"/>
                <w:sz w:val="24"/>
                <w:szCs w:val="24"/>
              </w:rPr>
              <w:t xml:space="preserve">  </w:t>
            </w:r>
            <w:r w:rsidR="00560386">
              <w:rPr>
                <w:rFonts w:cstheme="minorHAnsi"/>
                <w:sz w:val="24"/>
                <w:szCs w:val="24"/>
              </w:rPr>
              <w:t xml:space="preserve">- on the ASM review of Risk Management, for example – would be reflected in the </w:t>
            </w:r>
            <w:r w:rsidR="00F33A92">
              <w:rPr>
                <w:rFonts w:cstheme="minorHAnsi"/>
                <w:sz w:val="24"/>
                <w:szCs w:val="24"/>
              </w:rPr>
              <w:t xml:space="preserve">accounts </w:t>
            </w:r>
            <w:r w:rsidR="00A22014">
              <w:rPr>
                <w:rFonts w:cstheme="minorHAnsi"/>
                <w:sz w:val="24"/>
                <w:szCs w:val="24"/>
              </w:rPr>
              <w:t xml:space="preserve">for Quarter 4.   </w:t>
            </w:r>
            <w:r w:rsidRPr="005D4D35">
              <w:rPr>
                <w:rFonts w:cstheme="minorHAnsi"/>
                <w:sz w:val="24"/>
                <w:szCs w:val="24"/>
              </w:rPr>
              <w:t xml:space="preserve">  </w:t>
            </w:r>
          </w:p>
          <w:p w14:paraId="7B6DA62D" w14:textId="77777777" w:rsidR="005D4D35" w:rsidRPr="005D4D35" w:rsidRDefault="005D4D35" w:rsidP="005D4D35">
            <w:pPr>
              <w:spacing w:after="80" w:line="240" w:lineRule="auto"/>
              <w:ind w:left="720"/>
              <w:jc w:val="both"/>
              <w:rPr>
                <w:rFonts w:cstheme="minorHAnsi"/>
                <w:sz w:val="24"/>
                <w:szCs w:val="24"/>
              </w:rPr>
            </w:pPr>
          </w:p>
          <w:p w14:paraId="388D0CDA" w14:textId="77777777" w:rsidR="005D4D35" w:rsidRPr="005D4D35" w:rsidRDefault="005D4D35" w:rsidP="005D4D35">
            <w:pPr>
              <w:spacing w:after="80" w:line="240" w:lineRule="auto"/>
              <w:ind w:left="720"/>
              <w:jc w:val="both"/>
              <w:rPr>
                <w:rFonts w:cstheme="minorHAnsi"/>
                <w:sz w:val="24"/>
                <w:szCs w:val="24"/>
              </w:rPr>
            </w:pPr>
            <w:r w:rsidRPr="005D4D35">
              <w:rPr>
                <w:rFonts w:cstheme="minorHAnsi"/>
                <w:sz w:val="24"/>
                <w:szCs w:val="24"/>
              </w:rPr>
              <w:t xml:space="preserve">MM noted that CHA’s cash position had weakened considerably due to the £200k expended on the Ciaran Colman lease but added that the surpluses generated were pushing cash levels up again.    </w:t>
            </w:r>
          </w:p>
          <w:p w14:paraId="1632CE74" w14:textId="77777777" w:rsidR="005D4D35" w:rsidRDefault="005D4D35" w:rsidP="005D4D35">
            <w:pPr>
              <w:spacing w:after="80" w:line="240" w:lineRule="auto"/>
              <w:ind w:left="720"/>
              <w:jc w:val="both"/>
              <w:rPr>
                <w:rFonts w:cstheme="minorHAnsi"/>
                <w:sz w:val="24"/>
                <w:szCs w:val="24"/>
              </w:rPr>
            </w:pPr>
          </w:p>
          <w:p w14:paraId="72D9D19D" w14:textId="052F46B1" w:rsidR="00A33F95" w:rsidRDefault="000660BD" w:rsidP="00A33F95">
            <w:pPr>
              <w:spacing w:line="240" w:lineRule="auto"/>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added that </w:t>
            </w:r>
            <w:r w:rsidR="005D3B08">
              <w:rPr>
                <w:rFonts w:cstheme="minorHAnsi"/>
                <w:sz w:val="24"/>
                <w:szCs w:val="24"/>
              </w:rPr>
              <w:t>although a lot of work</w:t>
            </w:r>
            <w:r w:rsidR="0005731B">
              <w:rPr>
                <w:rFonts w:cstheme="minorHAnsi"/>
                <w:sz w:val="24"/>
                <w:szCs w:val="24"/>
              </w:rPr>
              <w:t xml:space="preserve"> has been completed since </w:t>
            </w:r>
            <w:r w:rsidR="004C731A">
              <w:rPr>
                <w:rFonts w:cstheme="minorHAnsi"/>
                <w:sz w:val="24"/>
                <w:szCs w:val="24"/>
              </w:rPr>
              <w:t>31 December - and</w:t>
            </w:r>
            <w:r w:rsidR="008B6590">
              <w:rPr>
                <w:rFonts w:cstheme="minorHAnsi"/>
                <w:sz w:val="24"/>
                <w:szCs w:val="24"/>
              </w:rPr>
              <w:t xml:space="preserve"> is not </w:t>
            </w:r>
            <w:r w:rsidR="00A22014">
              <w:rPr>
                <w:rFonts w:cstheme="minorHAnsi"/>
                <w:sz w:val="24"/>
                <w:szCs w:val="24"/>
              </w:rPr>
              <w:t xml:space="preserve">therefore </w:t>
            </w:r>
            <w:r w:rsidR="008B6590">
              <w:rPr>
                <w:rFonts w:cstheme="minorHAnsi"/>
                <w:sz w:val="24"/>
                <w:szCs w:val="24"/>
              </w:rPr>
              <w:t xml:space="preserve">reflected in the data set out in </w:t>
            </w:r>
            <w:r w:rsidR="00821B22">
              <w:rPr>
                <w:rFonts w:cstheme="minorHAnsi"/>
                <w:sz w:val="24"/>
                <w:szCs w:val="24"/>
              </w:rPr>
              <w:t>papers 4 and 4A</w:t>
            </w:r>
            <w:r w:rsidR="004C731A">
              <w:rPr>
                <w:rFonts w:cstheme="minorHAnsi"/>
                <w:sz w:val="24"/>
                <w:szCs w:val="24"/>
              </w:rPr>
              <w:t xml:space="preserve"> - </w:t>
            </w:r>
            <w:r w:rsidR="008B6590">
              <w:rPr>
                <w:rFonts w:cstheme="minorHAnsi"/>
                <w:sz w:val="24"/>
                <w:szCs w:val="24"/>
              </w:rPr>
              <w:t>an un</w:t>
            </w:r>
            <w:r w:rsidR="009A3CF9">
              <w:rPr>
                <w:rFonts w:cstheme="minorHAnsi"/>
                <w:sz w:val="24"/>
                <w:szCs w:val="24"/>
              </w:rPr>
              <w:t>derspend a</w:t>
            </w:r>
            <w:r w:rsidR="008B6590">
              <w:rPr>
                <w:rFonts w:cstheme="minorHAnsi"/>
                <w:sz w:val="24"/>
                <w:szCs w:val="24"/>
              </w:rPr>
              <w:t xml:space="preserve">t year end is likely. </w:t>
            </w:r>
            <w:r w:rsidR="009A3CF9">
              <w:rPr>
                <w:rFonts w:cstheme="minorHAnsi"/>
                <w:sz w:val="24"/>
                <w:szCs w:val="24"/>
              </w:rPr>
              <w:t xml:space="preserve">This is due to </w:t>
            </w:r>
            <w:r w:rsidR="00B778CC">
              <w:rPr>
                <w:rFonts w:cstheme="minorHAnsi"/>
                <w:sz w:val="24"/>
                <w:szCs w:val="24"/>
              </w:rPr>
              <w:t xml:space="preserve">prices for </w:t>
            </w:r>
            <w:r w:rsidR="00B778CC">
              <w:rPr>
                <w:rFonts w:cstheme="minorHAnsi"/>
                <w:sz w:val="24"/>
                <w:szCs w:val="24"/>
              </w:rPr>
              <w:lastRenderedPageBreak/>
              <w:t xml:space="preserve">works being lower than </w:t>
            </w:r>
            <w:r w:rsidR="004C731A">
              <w:rPr>
                <w:rFonts w:cstheme="minorHAnsi"/>
                <w:sz w:val="24"/>
                <w:szCs w:val="24"/>
              </w:rPr>
              <w:t>budgeted for</w:t>
            </w:r>
            <w:r w:rsidR="00B3532D">
              <w:rPr>
                <w:rFonts w:cstheme="minorHAnsi"/>
                <w:sz w:val="24"/>
                <w:szCs w:val="24"/>
              </w:rPr>
              <w:t xml:space="preserve"> </w:t>
            </w:r>
            <w:proofErr w:type="gramStart"/>
            <w:r w:rsidR="00B3532D">
              <w:rPr>
                <w:rFonts w:cstheme="minorHAnsi"/>
                <w:sz w:val="24"/>
                <w:szCs w:val="24"/>
              </w:rPr>
              <w:t xml:space="preserve">and </w:t>
            </w:r>
            <w:r w:rsidR="00500803">
              <w:rPr>
                <w:rFonts w:cstheme="minorHAnsi"/>
                <w:sz w:val="24"/>
                <w:szCs w:val="24"/>
              </w:rPr>
              <w:t xml:space="preserve"> </w:t>
            </w:r>
            <w:r w:rsidR="0051303E">
              <w:rPr>
                <w:rFonts w:cstheme="minorHAnsi"/>
                <w:sz w:val="24"/>
                <w:szCs w:val="24"/>
              </w:rPr>
              <w:t>to</w:t>
            </w:r>
            <w:proofErr w:type="gramEnd"/>
            <w:r w:rsidR="0051303E">
              <w:rPr>
                <w:rFonts w:cstheme="minorHAnsi"/>
                <w:sz w:val="24"/>
                <w:szCs w:val="24"/>
              </w:rPr>
              <w:t xml:space="preserve"> </w:t>
            </w:r>
            <w:r w:rsidR="00ED44A9">
              <w:rPr>
                <w:rFonts w:cstheme="minorHAnsi"/>
                <w:sz w:val="24"/>
                <w:szCs w:val="24"/>
              </w:rPr>
              <w:t xml:space="preserve">the </w:t>
            </w:r>
            <w:r w:rsidR="004C731A">
              <w:rPr>
                <w:rFonts w:cstheme="minorHAnsi"/>
                <w:sz w:val="24"/>
                <w:szCs w:val="24"/>
              </w:rPr>
              <w:t xml:space="preserve">efficiencies </w:t>
            </w:r>
            <w:r w:rsidR="007F3515">
              <w:rPr>
                <w:rFonts w:cstheme="minorHAnsi"/>
                <w:sz w:val="24"/>
                <w:szCs w:val="24"/>
              </w:rPr>
              <w:t xml:space="preserve">made as a result of moving away from the </w:t>
            </w:r>
            <w:r w:rsidR="00A33F95">
              <w:rPr>
                <w:rFonts w:cstheme="minorHAnsi"/>
                <w:sz w:val="24"/>
                <w:szCs w:val="24"/>
              </w:rPr>
              <w:t xml:space="preserve"> previous </w:t>
            </w:r>
            <w:r w:rsidR="00595029">
              <w:rPr>
                <w:rFonts w:cstheme="minorHAnsi"/>
                <w:sz w:val="24"/>
                <w:szCs w:val="24"/>
              </w:rPr>
              <w:t xml:space="preserve">arrangement with </w:t>
            </w:r>
            <w:proofErr w:type="spellStart"/>
            <w:r w:rsidR="00595029">
              <w:rPr>
                <w:rFonts w:cstheme="minorHAnsi"/>
                <w:sz w:val="24"/>
                <w:szCs w:val="24"/>
              </w:rPr>
              <w:t>Clanmil</w:t>
            </w:r>
            <w:proofErr w:type="spellEnd"/>
            <w:r w:rsidR="00595029">
              <w:rPr>
                <w:rFonts w:cstheme="minorHAnsi"/>
                <w:sz w:val="24"/>
                <w:szCs w:val="24"/>
              </w:rPr>
              <w:t xml:space="preserve">.  </w:t>
            </w:r>
            <w:r w:rsidR="006F20A9">
              <w:rPr>
                <w:rFonts w:cstheme="minorHAnsi"/>
                <w:sz w:val="24"/>
                <w:szCs w:val="24"/>
              </w:rPr>
              <w:t xml:space="preserve"> </w:t>
            </w:r>
          </w:p>
          <w:p w14:paraId="07A99CE1" w14:textId="77777777" w:rsidR="00A33F95" w:rsidRDefault="00A33F95" w:rsidP="00A33F95">
            <w:pPr>
              <w:spacing w:line="240" w:lineRule="auto"/>
              <w:ind w:left="720"/>
              <w:jc w:val="both"/>
              <w:rPr>
                <w:rFonts w:cstheme="minorHAnsi"/>
                <w:sz w:val="24"/>
                <w:szCs w:val="24"/>
              </w:rPr>
            </w:pPr>
          </w:p>
          <w:p w14:paraId="33AF2F0E" w14:textId="413ACBCF" w:rsidR="000660BD" w:rsidRDefault="00A33F95" w:rsidP="00A33F95">
            <w:pPr>
              <w:spacing w:line="240" w:lineRule="auto"/>
              <w:ind w:left="720"/>
              <w:jc w:val="both"/>
              <w:rPr>
                <w:rFonts w:cstheme="minorHAnsi"/>
                <w:sz w:val="24"/>
                <w:szCs w:val="24"/>
              </w:rPr>
            </w:pPr>
            <w:r>
              <w:rPr>
                <w:rFonts w:cstheme="minorHAnsi"/>
                <w:sz w:val="24"/>
                <w:szCs w:val="24"/>
              </w:rPr>
              <w:t>Members noted and were content.</w:t>
            </w:r>
          </w:p>
          <w:p w14:paraId="1A8B7885" w14:textId="77777777" w:rsidR="00A33F95" w:rsidRPr="005D4D35" w:rsidRDefault="00A33F95" w:rsidP="00A33F95">
            <w:pPr>
              <w:spacing w:line="240" w:lineRule="auto"/>
              <w:ind w:left="720"/>
              <w:jc w:val="both"/>
              <w:rPr>
                <w:rFonts w:cstheme="minorHAnsi"/>
                <w:sz w:val="24"/>
                <w:szCs w:val="24"/>
              </w:rPr>
            </w:pPr>
          </w:p>
          <w:p w14:paraId="126B4D0F" w14:textId="79DE2D29" w:rsidR="005D4D35" w:rsidRPr="005D4D35" w:rsidRDefault="005D4D35" w:rsidP="005D4D35">
            <w:pPr>
              <w:numPr>
                <w:ilvl w:val="0"/>
                <w:numId w:val="23"/>
              </w:numPr>
              <w:spacing w:after="80" w:line="240" w:lineRule="auto"/>
              <w:contextualSpacing/>
              <w:jc w:val="both"/>
              <w:rPr>
                <w:rFonts w:cstheme="minorHAnsi"/>
                <w:b/>
                <w:bCs/>
                <w:sz w:val="24"/>
                <w:szCs w:val="24"/>
              </w:rPr>
            </w:pPr>
            <w:r w:rsidRPr="005D4D35">
              <w:rPr>
                <w:rFonts w:cstheme="minorHAnsi"/>
                <w:b/>
                <w:bCs/>
                <w:sz w:val="24"/>
                <w:szCs w:val="24"/>
              </w:rPr>
              <w:t xml:space="preserve">Management Accounts </w:t>
            </w:r>
            <w:r w:rsidR="00FF2E52">
              <w:rPr>
                <w:rFonts w:cstheme="minorHAnsi"/>
                <w:b/>
                <w:bCs/>
                <w:sz w:val="24"/>
                <w:szCs w:val="24"/>
              </w:rPr>
              <w:t xml:space="preserve">for </w:t>
            </w:r>
            <w:r w:rsidR="000C07E3">
              <w:rPr>
                <w:rFonts w:cstheme="minorHAnsi"/>
                <w:b/>
                <w:bCs/>
                <w:sz w:val="24"/>
                <w:szCs w:val="24"/>
              </w:rPr>
              <w:t xml:space="preserve">nine months </w:t>
            </w:r>
            <w:r w:rsidRPr="005D4D35">
              <w:rPr>
                <w:rFonts w:cstheme="minorHAnsi"/>
                <w:b/>
                <w:bCs/>
                <w:sz w:val="24"/>
                <w:szCs w:val="24"/>
              </w:rPr>
              <w:t>ending 31/12/2</w:t>
            </w:r>
            <w:r w:rsidR="00A50044">
              <w:rPr>
                <w:rFonts w:cstheme="minorHAnsi"/>
                <w:b/>
                <w:bCs/>
                <w:sz w:val="24"/>
                <w:szCs w:val="24"/>
              </w:rPr>
              <w:t>3</w:t>
            </w:r>
            <w:r w:rsidRPr="005D4D35">
              <w:rPr>
                <w:rFonts w:cstheme="minorHAnsi"/>
                <w:b/>
                <w:bCs/>
                <w:sz w:val="24"/>
                <w:szCs w:val="24"/>
              </w:rPr>
              <w:t xml:space="preserve"> (paper 4A)</w:t>
            </w:r>
          </w:p>
          <w:p w14:paraId="3977F67E" w14:textId="77777777" w:rsidR="005D4D35" w:rsidRPr="005D4D35" w:rsidRDefault="005D4D35" w:rsidP="005D4D35">
            <w:pPr>
              <w:spacing w:after="80" w:line="240" w:lineRule="auto"/>
              <w:ind w:left="720"/>
              <w:jc w:val="both"/>
              <w:rPr>
                <w:rFonts w:cstheme="minorHAnsi"/>
                <w:sz w:val="24"/>
                <w:szCs w:val="24"/>
              </w:rPr>
            </w:pPr>
            <w:r w:rsidRPr="005D4D35">
              <w:rPr>
                <w:rFonts w:cstheme="minorHAnsi"/>
                <w:sz w:val="24"/>
                <w:szCs w:val="24"/>
              </w:rPr>
              <w:t xml:space="preserve">  </w:t>
            </w:r>
          </w:p>
          <w:p w14:paraId="25E52855" w14:textId="77777777" w:rsidR="00A33F95" w:rsidRDefault="005D4D35" w:rsidP="005D4D35">
            <w:pPr>
              <w:spacing w:after="80" w:line="240" w:lineRule="auto"/>
              <w:ind w:left="720"/>
              <w:jc w:val="both"/>
              <w:rPr>
                <w:rFonts w:cstheme="minorHAnsi"/>
                <w:sz w:val="24"/>
                <w:szCs w:val="24"/>
              </w:rPr>
            </w:pPr>
            <w:r w:rsidRPr="005D4D35">
              <w:rPr>
                <w:rFonts w:cstheme="minorHAnsi"/>
                <w:sz w:val="24"/>
                <w:szCs w:val="24"/>
              </w:rPr>
              <w:t xml:space="preserve">MM invited comments on the detailed Management Accounts which had been circulated in advance of today’s meeting.  </w:t>
            </w:r>
          </w:p>
          <w:p w14:paraId="04ED6462" w14:textId="77777777" w:rsidR="00A33F95" w:rsidRDefault="00A33F95" w:rsidP="005D4D35">
            <w:pPr>
              <w:spacing w:after="80" w:line="240" w:lineRule="auto"/>
              <w:ind w:left="720"/>
              <w:jc w:val="both"/>
              <w:rPr>
                <w:rFonts w:cstheme="minorHAnsi"/>
                <w:sz w:val="24"/>
                <w:szCs w:val="24"/>
              </w:rPr>
            </w:pPr>
          </w:p>
          <w:p w14:paraId="07352BD3" w14:textId="779436AF" w:rsidR="005D4D35" w:rsidRPr="005D4D35" w:rsidRDefault="00A33F95" w:rsidP="005D4D35">
            <w:pPr>
              <w:spacing w:after="80" w:line="240" w:lineRule="auto"/>
              <w:ind w:left="720"/>
              <w:jc w:val="both"/>
              <w:rPr>
                <w:rFonts w:cstheme="minorHAnsi"/>
                <w:sz w:val="24"/>
                <w:szCs w:val="24"/>
              </w:rPr>
            </w:pPr>
            <w:r>
              <w:rPr>
                <w:rFonts w:cstheme="minorHAnsi"/>
                <w:sz w:val="24"/>
                <w:szCs w:val="24"/>
              </w:rPr>
              <w:t>M</w:t>
            </w:r>
            <w:r w:rsidR="005D4D35" w:rsidRPr="005D4D35">
              <w:rPr>
                <w:rFonts w:cstheme="minorHAnsi"/>
                <w:sz w:val="24"/>
                <w:szCs w:val="24"/>
              </w:rPr>
              <w:t>embers had no comments and were content</w:t>
            </w:r>
            <w:r>
              <w:rPr>
                <w:rFonts w:cstheme="minorHAnsi"/>
                <w:sz w:val="24"/>
                <w:szCs w:val="24"/>
              </w:rPr>
              <w:t xml:space="preserve"> with Financial Report.  </w:t>
            </w:r>
          </w:p>
          <w:p w14:paraId="1DDEE538" w14:textId="77777777" w:rsidR="005D4D35" w:rsidRPr="005D4D35" w:rsidRDefault="005D4D35" w:rsidP="005D4D35">
            <w:pPr>
              <w:spacing w:after="80" w:line="240" w:lineRule="auto"/>
              <w:ind w:left="720"/>
              <w:jc w:val="both"/>
              <w:rPr>
                <w:rFonts w:cstheme="minorHAnsi"/>
                <w:sz w:val="24"/>
                <w:szCs w:val="24"/>
              </w:rPr>
            </w:pPr>
          </w:p>
          <w:p w14:paraId="511F5793" w14:textId="03CB0C8C" w:rsidR="00F965D2" w:rsidRDefault="00F965D2" w:rsidP="00D97E2A">
            <w:pPr>
              <w:jc w:val="both"/>
              <w:rPr>
                <w:rFonts w:cstheme="minorHAnsi"/>
                <w:b/>
                <w:bCs/>
                <w:sz w:val="24"/>
                <w:szCs w:val="24"/>
              </w:rPr>
            </w:pPr>
          </w:p>
        </w:tc>
        <w:tc>
          <w:tcPr>
            <w:tcW w:w="1083" w:type="dxa"/>
          </w:tcPr>
          <w:p w14:paraId="3A6F8FF3" w14:textId="77777777" w:rsidR="00516F2B" w:rsidRPr="006622A3" w:rsidRDefault="00516F2B" w:rsidP="009405D0">
            <w:pPr>
              <w:rPr>
                <w:rFonts w:cstheme="minorHAnsi"/>
                <w:sz w:val="24"/>
                <w:szCs w:val="24"/>
              </w:rPr>
            </w:pPr>
          </w:p>
        </w:tc>
      </w:tr>
      <w:tr w:rsidR="009405D0" w:rsidRPr="006622A3" w14:paraId="3158E614" w14:textId="77777777" w:rsidTr="006F7BD3">
        <w:tc>
          <w:tcPr>
            <w:tcW w:w="988" w:type="dxa"/>
          </w:tcPr>
          <w:p w14:paraId="144A8541" w14:textId="46F2C5B7" w:rsidR="009405D0" w:rsidRPr="006622A3" w:rsidRDefault="002D0495" w:rsidP="009405D0">
            <w:pPr>
              <w:rPr>
                <w:rFonts w:cstheme="minorHAnsi"/>
                <w:b/>
                <w:bCs/>
                <w:sz w:val="24"/>
                <w:szCs w:val="24"/>
              </w:rPr>
            </w:pPr>
            <w:r>
              <w:rPr>
                <w:rFonts w:cstheme="minorHAnsi"/>
                <w:b/>
                <w:bCs/>
                <w:sz w:val="24"/>
                <w:szCs w:val="24"/>
              </w:rPr>
              <w:t>11</w:t>
            </w:r>
            <w:r w:rsidR="009A54AB">
              <w:rPr>
                <w:rFonts w:cstheme="minorHAnsi"/>
                <w:b/>
                <w:bCs/>
                <w:sz w:val="24"/>
                <w:szCs w:val="24"/>
              </w:rPr>
              <w:t>.</w:t>
            </w:r>
          </w:p>
        </w:tc>
        <w:tc>
          <w:tcPr>
            <w:tcW w:w="6945" w:type="dxa"/>
          </w:tcPr>
          <w:p w14:paraId="146A4FCE" w14:textId="0474499B" w:rsidR="00654DE8" w:rsidRDefault="00983C37" w:rsidP="00654DE8">
            <w:pPr>
              <w:jc w:val="both"/>
              <w:rPr>
                <w:rFonts w:cstheme="minorHAnsi"/>
                <w:b/>
                <w:bCs/>
                <w:sz w:val="24"/>
                <w:szCs w:val="24"/>
              </w:rPr>
            </w:pPr>
            <w:r>
              <w:rPr>
                <w:rFonts w:cstheme="minorHAnsi"/>
                <w:b/>
                <w:bCs/>
                <w:sz w:val="24"/>
                <w:szCs w:val="24"/>
              </w:rPr>
              <w:t xml:space="preserve">Strategic Direction Sub-Group </w:t>
            </w:r>
            <w:r w:rsidR="00761470">
              <w:rPr>
                <w:rFonts w:cstheme="minorHAnsi"/>
                <w:b/>
                <w:bCs/>
                <w:sz w:val="24"/>
                <w:szCs w:val="24"/>
              </w:rPr>
              <w:t xml:space="preserve">Update </w:t>
            </w:r>
            <w:r w:rsidR="001B65A3">
              <w:rPr>
                <w:rFonts w:cstheme="minorHAnsi"/>
                <w:b/>
                <w:bCs/>
                <w:sz w:val="24"/>
                <w:szCs w:val="24"/>
              </w:rPr>
              <w:t>(paper 6)</w:t>
            </w:r>
          </w:p>
          <w:p w14:paraId="635AE24B" w14:textId="77777777" w:rsidR="00AA7AA1" w:rsidRDefault="00AA7AA1" w:rsidP="00654DE8">
            <w:pPr>
              <w:jc w:val="both"/>
              <w:rPr>
                <w:rFonts w:cstheme="minorHAnsi"/>
                <w:b/>
                <w:bCs/>
                <w:sz w:val="24"/>
                <w:szCs w:val="24"/>
              </w:rPr>
            </w:pPr>
          </w:p>
          <w:p w14:paraId="50877E75" w14:textId="77777777" w:rsidR="00AD0567" w:rsidRDefault="00766E3F" w:rsidP="00654DE8">
            <w:pPr>
              <w:jc w:val="both"/>
              <w:rPr>
                <w:rFonts w:cstheme="minorHAnsi"/>
                <w:sz w:val="24"/>
                <w:szCs w:val="24"/>
              </w:rPr>
            </w:pPr>
            <w:r w:rsidRPr="00766E3F">
              <w:rPr>
                <w:rFonts w:cstheme="minorHAnsi"/>
                <w:sz w:val="24"/>
                <w:szCs w:val="24"/>
              </w:rPr>
              <w:t xml:space="preserve">CT </w:t>
            </w:r>
            <w:r>
              <w:rPr>
                <w:rFonts w:cstheme="minorHAnsi"/>
                <w:sz w:val="24"/>
                <w:szCs w:val="24"/>
              </w:rPr>
              <w:t xml:space="preserve">referred Members to </w:t>
            </w:r>
            <w:r w:rsidR="001B65A3">
              <w:rPr>
                <w:rFonts w:cstheme="minorHAnsi"/>
                <w:sz w:val="24"/>
                <w:szCs w:val="24"/>
              </w:rPr>
              <w:t xml:space="preserve">paper 6 </w:t>
            </w:r>
            <w:r w:rsidR="0091304A">
              <w:rPr>
                <w:rFonts w:cstheme="minorHAnsi"/>
                <w:sz w:val="24"/>
                <w:szCs w:val="24"/>
              </w:rPr>
              <w:t xml:space="preserve">comprising background to the outcome of the </w:t>
            </w:r>
            <w:r w:rsidR="00564E3D">
              <w:rPr>
                <w:rFonts w:cstheme="minorHAnsi"/>
                <w:sz w:val="24"/>
                <w:szCs w:val="24"/>
              </w:rPr>
              <w:t xml:space="preserve">Sub-group’s </w:t>
            </w:r>
            <w:r w:rsidR="00525880">
              <w:rPr>
                <w:rFonts w:cstheme="minorHAnsi"/>
                <w:sz w:val="24"/>
                <w:szCs w:val="24"/>
              </w:rPr>
              <w:t>meeting o</w:t>
            </w:r>
            <w:r w:rsidR="0091304A">
              <w:rPr>
                <w:rFonts w:cstheme="minorHAnsi"/>
                <w:sz w:val="24"/>
                <w:szCs w:val="24"/>
              </w:rPr>
              <w:t>n</w:t>
            </w:r>
            <w:r w:rsidR="00525880">
              <w:rPr>
                <w:rFonts w:cstheme="minorHAnsi"/>
                <w:sz w:val="24"/>
                <w:szCs w:val="24"/>
              </w:rPr>
              <w:t xml:space="preserve"> 25 January 2024 and proposed </w:t>
            </w:r>
            <w:r w:rsidR="00A11939">
              <w:rPr>
                <w:rFonts w:cstheme="minorHAnsi"/>
                <w:sz w:val="24"/>
                <w:szCs w:val="24"/>
              </w:rPr>
              <w:t xml:space="preserve">draft </w:t>
            </w:r>
            <w:r w:rsidR="00525880">
              <w:rPr>
                <w:rFonts w:cstheme="minorHAnsi"/>
                <w:sz w:val="24"/>
                <w:szCs w:val="24"/>
              </w:rPr>
              <w:t xml:space="preserve">Terms of </w:t>
            </w:r>
            <w:r w:rsidR="007767A5">
              <w:rPr>
                <w:rFonts w:cstheme="minorHAnsi"/>
                <w:sz w:val="24"/>
                <w:szCs w:val="24"/>
              </w:rPr>
              <w:t>R</w:t>
            </w:r>
            <w:r w:rsidR="00525880">
              <w:rPr>
                <w:rFonts w:cstheme="minorHAnsi"/>
                <w:sz w:val="24"/>
                <w:szCs w:val="24"/>
              </w:rPr>
              <w:t>eference (</w:t>
            </w:r>
            <w:r w:rsidR="004A5FD9">
              <w:rPr>
                <w:rFonts w:cstheme="minorHAnsi"/>
                <w:sz w:val="24"/>
                <w:szCs w:val="24"/>
              </w:rPr>
              <w:t>A</w:t>
            </w:r>
            <w:r w:rsidR="00525880">
              <w:rPr>
                <w:rFonts w:cstheme="minorHAnsi"/>
                <w:sz w:val="24"/>
                <w:szCs w:val="24"/>
              </w:rPr>
              <w:t xml:space="preserve">ppendix A) and </w:t>
            </w:r>
            <w:r w:rsidR="007767A5">
              <w:rPr>
                <w:rFonts w:cstheme="minorHAnsi"/>
                <w:sz w:val="24"/>
                <w:szCs w:val="24"/>
              </w:rPr>
              <w:t xml:space="preserve">Strategic Development Process (Appendix </w:t>
            </w:r>
            <w:r w:rsidR="004A5FD9">
              <w:rPr>
                <w:rFonts w:cstheme="minorHAnsi"/>
                <w:sz w:val="24"/>
                <w:szCs w:val="24"/>
              </w:rPr>
              <w:t xml:space="preserve">B).  </w:t>
            </w:r>
            <w:r w:rsidR="00AD0567">
              <w:rPr>
                <w:rFonts w:cstheme="minorHAnsi"/>
                <w:sz w:val="24"/>
                <w:szCs w:val="24"/>
              </w:rPr>
              <w:t>He invited comments.</w:t>
            </w:r>
          </w:p>
          <w:p w14:paraId="7CB7F9F4" w14:textId="77777777" w:rsidR="007F3515" w:rsidRDefault="007F3515" w:rsidP="00654DE8">
            <w:pPr>
              <w:jc w:val="both"/>
              <w:rPr>
                <w:rFonts w:cstheme="minorHAnsi"/>
                <w:sz w:val="24"/>
                <w:szCs w:val="24"/>
              </w:rPr>
            </w:pPr>
          </w:p>
          <w:p w14:paraId="3298172D" w14:textId="77777777" w:rsidR="00DD7B9B" w:rsidRDefault="00AD0567" w:rsidP="00654DE8">
            <w:pPr>
              <w:jc w:val="both"/>
              <w:rPr>
                <w:rFonts w:cstheme="minorHAnsi"/>
                <w:sz w:val="24"/>
                <w:szCs w:val="24"/>
              </w:rPr>
            </w:pPr>
            <w:r>
              <w:rPr>
                <w:rFonts w:cstheme="minorHAnsi"/>
                <w:sz w:val="24"/>
                <w:szCs w:val="24"/>
              </w:rPr>
              <w:t xml:space="preserve">RB noted that the Terms of </w:t>
            </w:r>
            <w:r w:rsidR="00532B4A">
              <w:rPr>
                <w:rFonts w:cstheme="minorHAnsi"/>
                <w:sz w:val="24"/>
                <w:szCs w:val="24"/>
              </w:rPr>
              <w:t>R</w:t>
            </w:r>
            <w:r w:rsidR="00A11939">
              <w:rPr>
                <w:rFonts w:cstheme="minorHAnsi"/>
                <w:sz w:val="24"/>
                <w:szCs w:val="24"/>
              </w:rPr>
              <w:t xml:space="preserve">eference </w:t>
            </w:r>
            <w:r w:rsidR="00302493">
              <w:rPr>
                <w:rFonts w:cstheme="minorHAnsi"/>
                <w:sz w:val="24"/>
                <w:szCs w:val="24"/>
              </w:rPr>
              <w:t xml:space="preserve">would be helpful in </w:t>
            </w:r>
            <w:r w:rsidR="00CD5EC8">
              <w:rPr>
                <w:rFonts w:cstheme="minorHAnsi"/>
                <w:sz w:val="24"/>
                <w:szCs w:val="24"/>
              </w:rPr>
              <w:t xml:space="preserve">framing conversations </w:t>
            </w:r>
            <w:r w:rsidR="005C7A80">
              <w:rPr>
                <w:rFonts w:cstheme="minorHAnsi"/>
                <w:sz w:val="24"/>
                <w:szCs w:val="24"/>
              </w:rPr>
              <w:t xml:space="preserve">on consultation but wondered if a SWOT analysis </w:t>
            </w:r>
            <w:r w:rsidR="0076629E">
              <w:rPr>
                <w:rFonts w:cstheme="minorHAnsi"/>
                <w:sz w:val="24"/>
                <w:szCs w:val="24"/>
              </w:rPr>
              <w:t xml:space="preserve">would also be useful as a way </w:t>
            </w:r>
            <w:r w:rsidR="00302493">
              <w:rPr>
                <w:rFonts w:cstheme="minorHAnsi"/>
                <w:sz w:val="24"/>
                <w:szCs w:val="24"/>
              </w:rPr>
              <w:t xml:space="preserve">of </w:t>
            </w:r>
            <w:r w:rsidR="0076629E">
              <w:rPr>
                <w:rFonts w:cstheme="minorHAnsi"/>
                <w:sz w:val="24"/>
                <w:szCs w:val="24"/>
              </w:rPr>
              <w:t>grasp</w:t>
            </w:r>
            <w:r w:rsidR="00302493">
              <w:rPr>
                <w:rFonts w:cstheme="minorHAnsi"/>
                <w:sz w:val="24"/>
                <w:szCs w:val="24"/>
              </w:rPr>
              <w:t xml:space="preserve">ing </w:t>
            </w:r>
            <w:r w:rsidR="0076629E">
              <w:rPr>
                <w:rFonts w:cstheme="minorHAnsi"/>
                <w:sz w:val="24"/>
                <w:szCs w:val="24"/>
              </w:rPr>
              <w:t xml:space="preserve">the opportunity </w:t>
            </w:r>
            <w:r w:rsidR="00BD6C6A">
              <w:rPr>
                <w:rFonts w:cstheme="minorHAnsi"/>
                <w:sz w:val="24"/>
                <w:szCs w:val="24"/>
              </w:rPr>
              <w:t xml:space="preserve">to make the estates greener, more </w:t>
            </w:r>
            <w:proofErr w:type="gramStart"/>
            <w:r w:rsidR="00BD6C6A">
              <w:rPr>
                <w:rFonts w:cstheme="minorHAnsi"/>
                <w:sz w:val="24"/>
                <w:szCs w:val="24"/>
              </w:rPr>
              <w:t>eco-friendly</w:t>
            </w:r>
            <w:proofErr w:type="gramEnd"/>
            <w:r w:rsidR="00BD6C6A">
              <w:rPr>
                <w:rFonts w:cstheme="minorHAnsi"/>
                <w:sz w:val="24"/>
                <w:szCs w:val="24"/>
              </w:rPr>
              <w:t xml:space="preserve"> and more </w:t>
            </w:r>
            <w:r w:rsidR="00302493">
              <w:rPr>
                <w:rFonts w:cstheme="minorHAnsi"/>
                <w:sz w:val="24"/>
                <w:szCs w:val="24"/>
              </w:rPr>
              <w:t xml:space="preserve">efficient.  CT </w:t>
            </w:r>
            <w:r w:rsidR="00F678FC">
              <w:rPr>
                <w:rFonts w:cstheme="minorHAnsi"/>
                <w:sz w:val="24"/>
                <w:szCs w:val="24"/>
              </w:rPr>
              <w:t>was happy to take that on board</w:t>
            </w:r>
            <w:r w:rsidR="00DD7B9B">
              <w:rPr>
                <w:rFonts w:cstheme="minorHAnsi"/>
                <w:sz w:val="24"/>
                <w:szCs w:val="24"/>
              </w:rPr>
              <w:t xml:space="preserve">.  </w:t>
            </w:r>
          </w:p>
          <w:p w14:paraId="024D2AF6" w14:textId="77777777" w:rsidR="00DD7B9B" w:rsidRDefault="00DD7B9B" w:rsidP="00654DE8">
            <w:pPr>
              <w:jc w:val="both"/>
              <w:rPr>
                <w:rFonts w:cstheme="minorHAnsi"/>
                <w:sz w:val="24"/>
                <w:szCs w:val="24"/>
              </w:rPr>
            </w:pPr>
          </w:p>
          <w:p w14:paraId="50F90C91" w14:textId="77777777" w:rsidR="00BA09FB" w:rsidRDefault="00DD7B9B" w:rsidP="00654DE8">
            <w:pPr>
              <w:jc w:val="both"/>
              <w:rPr>
                <w:rFonts w:cstheme="minorHAnsi"/>
                <w:sz w:val="24"/>
                <w:szCs w:val="24"/>
              </w:rPr>
            </w:pPr>
            <w:r>
              <w:rPr>
                <w:rFonts w:cstheme="minorHAnsi"/>
                <w:sz w:val="24"/>
                <w:szCs w:val="24"/>
              </w:rPr>
              <w:t>He a</w:t>
            </w:r>
            <w:r w:rsidR="00265CE4">
              <w:rPr>
                <w:rFonts w:cstheme="minorHAnsi"/>
                <w:sz w:val="24"/>
                <w:szCs w:val="24"/>
              </w:rPr>
              <w:t xml:space="preserve">dded </w:t>
            </w:r>
            <w:r w:rsidR="00F678FC">
              <w:rPr>
                <w:rFonts w:cstheme="minorHAnsi"/>
                <w:sz w:val="24"/>
                <w:szCs w:val="24"/>
              </w:rPr>
              <w:t xml:space="preserve">that the </w:t>
            </w:r>
            <w:r w:rsidR="00AE1A1C">
              <w:rPr>
                <w:rFonts w:cstheme="minorHAnsi"/>
                <w:sz w:val="24"/>
                <w:szCs w:val="24"/>
              </w:rPr>
              <w:t>proposed process set out in Appendix B set</w:t>
            </w:r>
            <w:r w:rsidR="008530ED">
              <w:rPr>
                <w:rFonts w:cstheme="minorHAnsi"/>
                <w:sz w:val="24"/>
                <w:szCs w:val="24"/>
              </w:rPr>
              <w:t>s</w:t>
            </w:r>
            <w:r w:rsidR="00AE1A1C">
              <w:rPr>
                <w:rFonts w:cstheme="minorHAnsi"/>
                <w:sz w:val="24"/>
                <w:szCs w:val="24"/>
              </w:rPr>
              <w:t xml:space="preserve"> a very tight timetable </w:t>
            </w:r>
            <w:r w:rsidR="00265CE4">
              <w:rPr>
                <w:rFonts w:cstheme="minorHAnsi"/>
                <w:sz w:val="24"/>
                <w:szCs w:val="24"/>
              </w:rPr>
              <w:t>particularly on the consultation strand</w:t>
            </w:r>
            <w:r w:rsidR="008530ED">
              <w:rPr>
                <w:rFonts w:cstheme="minorHAnsi"/>
                <w:sz w:val="24"/>
                <w:szCs w:val="24"/>
              </w:rPr>
              <w:t xml:space="preserve"> and that assistance would be required</w:t>
            </w:r>
            <w:r w:rsidR="002F0C7E">
              <w:rPr>
                <w:rFonts w:cstheme="minorHAnsi"/>
                <w:sz w:val="24"/>
                <w:szCs w:val="24"/>
              </w:rPr>
              <w:t xml:space="preserve"> (</w:t>
            </w:r>
            <w:r>
              <w:rPr>
                <w:rFonts w:cstheme="minorHAnsi"/>
                <w:sz w:val="24"/>
                <w:szCs w:val="24"/>
              </w:rPr>
              <w:t xml:space="preserve">see </w:t>
            </w:r>
            <w:r w:rsidR="002F0C7E">
              <w:rPr>
                <w:rFonts w:cstheme="minorHAnsi"/>
                <w:sz w:val="24"/>
                <w:szCs w:val="24"/>
              </w:rPr>
              <w:t>para 6)</w:t>
            </w:r>
            <w:r w:rsidR="008530ED">
              <w:rPr>
                <w:rFonts w:cstheme="minorHAnsi"/>
                <w:sz w:val="24"/>
                <w:szCs w:val="24"/>
              </w:rPr>
              <w:t xml:space="preserve">.  </w:t>
            </w:r>
            <w:r w:rsidR="00287777">
              <w:rPr>
                <w:rFonts w:cstheme="minorHAnsi"/>
                <w:sz w:val="24"/>
                <w:szCs w:val="24"/>
              </w:rPr>
              <w:t xml:space="preserve">AH informed Members that </w:t>
            </w:r>
            <w:r w:rsidR="00CB33DF">
              <w:rPr>
                <w:rFonts w:cstheme="minorHAnsi"/>
                <w:sz w:val="24"/>
                <w:szCs w:val="24"/>
              </w:rPr>
              <w:t xml:space="preserve">a </w:t>
            </w:r>
            <w:r w:rsidR="0040143C">
              <w:rPr>
                <w:rFonts w:cstheme="minorHAnsi"/>
                <w:sz w:val="24"/>
                <w:szCs w:val="24"/>
              </w:rPr>
              <w:t xml:space="preserve">potentially </w:t>
            </w:r>
            <w:r w:rsidR="00CB33DF">
              <w:rPr>
                <w:rFonts w:cstheme="minorHAnsi"/>
                <w:sz w:val="24"/>
                <w:szCs w:val="24"/>
              </w:rPr>
              <w:t>suitable provider of assistance had been identified</w:t>
            </w:r>
            <w:r w:rsidR="0040143C">
              <w:rPr>
                <w:rFonts w:cstheme="minorHAnsi"/>
                <w:sz w:val="24"/>
                <w:szCs w:val="24"/>
              </w:rPr>
              <w:t xml:space="preserve">.  A meeting </w:t>
            </w:r>
            <w:r w:rsidR="0093443A">
              <w:rPr>
                <w:rFonts w:cstheme="minorHAnsi"/>
                <w:sz w:val="24"/>
                <w:szCs w:val="24"/>
              </w:rPr>
              <w:t>h</w:t>
            </w:r>
            <w:r w:rsidR="0040143C">
              <w:rPr>
                <w:rFonts w:cstheme="minorHAnsi"/>
                <w:sz w:val="24"/>
                <w:szCs w:val="24"/>
              </w:rPr>
              <w:t>ad been arranged for 23 February to discuss the project in more detail</w:t>
            </w:r>
            <w:r w:rsidR="0093443A">
              <w:rPr>
                <w:rFonts w:cstheme="minorHAnsi"/>
                <w:sz w:val="24"/>
                <w:szCs w:val="24"/>
              </w:rPr>
              <w:t xml:space="preserve"> </w:t>
            </w:r>
            <w:r w:rsidR="00707F0E">
              <w:rPr>
                <w:rFonts w:cstheme="minorHAnsi"/>
                <w:sz w:val="24"/>
                <w:szCs w:val="24"/>
              </w:rPr>
              <w:t>a</w:t>
            </w:r>
            <w:r w:rsidR="0093443A">
              <w:rPr>
                <w:rFonts w:cstheme="minorHAnsi"/>
                <w:sz w:val="24"/>
                <w:szCs w:val="24"/>
              </w:rPr>
              <w:t xml:space="preserve">nd </w:t>
            </w:r>
            <w:r w:rsidR="0040143C">
              <w:rPr>
                <w:rFonts w:cstheme="minorHAnsi"/>
                <w:sz w:val="24"/>
                <w:szCs w:val="24"/>
              </w:rPr>
              <w:t xml:space="preserve">to </w:t>
            </w:r>
            <w:r w:rsidR="00936A68">
              <w:rPr>
                <w:rFonts w:cstheme="minorHAnsi"/>
                <w:sz w:val="24"/>
                <w:szCs w:val="24"/>
              </w:rPr>
              <w:t xml:space="preserve">clarify his </w:t>
            </w:r>
            <w:r w:rsidR="00C378EC">
              <w:rPr>
                <w:rFonts w:cstheme="minorHAnsi"/>
                <w:sz w:val="24"/>
                <w:szCs w:val="24"/>
              </w:rPr>
              <w:t xml:space="preserve">relevant </w:t>
            </w:r>
            <w:r w:rsidR="00936A68">
              <w:rPr>
                <w:rFonts w:cstheme="minorHAnsi"/>
                <w:sz w:val="24"/>
                <w:szCs w:val="24"/>
              </w:rPr>
              <w:t xml:space="preserve">skills and experience.  </w:t>
            </w:r>
            <w:r w:rsidR="00707F0E">
              <w:rPr>
                <w:rFonts w:cstheme="minorHAnsi"/>
                <w:sz w:val="24"/>
                <w:szCs w:val="24"/>
              </w:rPr>
              <w:t>AW advised that she was also aware of someone who may be suitabl</w:t>
            </w:r>
            <w:r w:rsidR="00E56A34">
              <w:rPr>
                <w:rFonts w:cstheme="minorHAnsi"/>
                <w:sz w:val="24"/>
                <w:szCs w:val="24"/>
              </w:rPr>
              <w:t>e</w:t>
            </w:r>
            <w:r w:rsidR="00707F0E">
              <w:rPr>
                <w:rFonts w:cstheme="minorHAnsi"/>
                <w:sz w:val="24"/>
                <w:szCs w:val="24"/>
              </w:rPr>
              <w:t xml:space="preserve"> and could provide details if necessary.  CT </w:t>
            </w:r>
            <w:r w:rsidR="00E56A34">
              <w:rPr>
                <w:rFonts w:cstheme="minorHAnsi"/>
                <w:sz w:val="24"/>
                <w:szCs w:val="24"/>
              </w:rPr>
              <w:t xml:space="preserve">hoped to be able to move forward on an appointment shortly, following </w:t>
            </w:r>
            <w:r>
              <w:rPr>
                <w:rFonts w:cstheme="minorHAnsi"/>
                <w:sz w:val="24"/>
                <w:szCs w:val="24"/>
              </w:rPr>
              <w:t xml:space="preserve">the meeting on </w:t>
            </w:r>
            <w:r w:rsidR="001A30E1">
              <w:rPr>
                <w:rFonts w:cstheme="minorHAnsi"/>
                <w:sz w:val="24"/>
                <w:szCs w:val="24"/>
              </w:rPr>
              <w:t xml:space="preserve">23 February and </w:t>
            </w:r>
            <w:r>
              <w:rPr>
                <w:rFonts w:cstheme="minorHAnsi"/>
                <w:sz w:val="24"/>
                <w:szCs w:val="24"/>
              </w:rPr>
              <w:t xml:space="preserve">would be managed </w:t>
            </w:r>
            <w:r w:rsidR="001A30E1">
              <w:rPr>
                <w:rFonts w:cstheme="minorHAnsi"/>
                <w:sz w:val="24"/>
                <w:szCs w:val="24"/>
              </w:rPr>
              <w:t xml:space="preserve">in line with </w:t>
            </w:r>
            <w:r w:rsidR="00E56A34">
              <w:rPr>
                <w:rFonts w:cstheme="minorHAnsi"/>
                <w:sz w:val="24"/>
                <w:szCs w:val="24"/>
              </w:rPr>
              <w:t>due process</w:t>
            </w:r>
            <w:r>
              <w:rPr>
                <w:rFonts w:cstheme="minorHAnsi"/>
                <w:sz w:val="24"/>
                <w:szCs w:val="24"/>
              </w:rPr>
              <w:t xml:space="preserve">.  He </w:t>
            </w:r>
            <w:r w:rsidR="00E56A34">
              <w:rPr>
                <w:rFonts w:cstheme="minorHAnsi"/>
                <w:sz w:val="24"/>
                <w:szCs w:val="24"/>
              </w:rPr>
              <w:t>confirmed that whoever is appointed w</w:t>
            </w:r>
            <w:r w:rsidR="00B53BF3">
              <w:rPr>
                <w:rFonts w:cstheme="minorHAnsi"/>
                <w:sz w:val="24"/>
                <w:szCs w:val="24"/>
              </w:rPr>
              <w:t xml:space="preserve">ould </w:t>
            </w:r>
            <w:r w:rsidR="00E56A34">
              <w:rPr>
                <w:rFonts w:cstheme="minorHAnsi"/>
                <w:sz w:val="24"/>
                <w:szCs w:val="24"/>
              </w:rPr>
              <w:t xml:space="preserve">be </w:t>
            </w:r>
            <w:r w:rsidR="00800C17">
              <w:rPr>
                <w:rFonts w:cstheme="minorHAnsi"/>
                <w:sz w:val="24"/>
                <w:szCs w:val="24"/>
              </w:rPr>
              <w:t xml:space="preserve">working under the Sub-group’s direction and control.  </w:t>
            </w:r>
            <w:r w:rsidR="00BA43B8">
              <w:rPr>
                <w:rFonts w:cstheme="minorHAnsi"/>
                <w:sz w:val="24"/>
                <w:szCs w:val="24"/>
              </w:rPr>
              <w:t xml:space="preserve">Their primary role would be to write </w:t>
            </w:r>
            <w:proofErr w:type="gramStart"/>
            <w:r w:rsidR="00BA43B8">
              <w:rPr>
                <w:rFonts w:cstheme="minorHAnsi"/>
                <w:sz w:val="24"/>
                <w:szCs w:val="24"/>
              </w:rPr>
              <w:t xml:space="preserve">up </w:t>
            </w:r>
            <w:r w:rsidR="004C5192">
              <w:rPr>
                <w:rFonts w:cstheme="minorHAnsi"/>
                <w:sz w:val="24"/>
                <w:szCs w:val="24"/>
              </w:rPr>
              <w:t xml:space="preserve"> a</w:t>
            </w:r>
            <w:r w:rsidR="009D2B47">
              <w:rPr>
                <w:rFonts w:cstheme="minorHAnsi"/>
                <w:sz w:val="24"/>
                <w:szCs w:val="24"/>
              </w:rPr>
              <w:t>greements</w:t>
            </w:r>
            <w:proofErr w:type="gramEnd"/>
            <w:r w:rsidR="009D2B47">
              <w:rPr>
                <w:rFonts w:cstheme="minorHAnsi"/>
                <w:sz w:val="24"/>
                <w:szCs w:val="24"/>
              </w:rPr>
              <w:t xml:space="preserve"> and actions </w:t>
            </w:r>
            <w:r w:rsidR="009D2B47">
              <w:rPr>
                <w:rFonts w:cstheme="minorHAnsi"/>
                <w:sz w:val="24"/>
                <w:szCs w:val="24"/>
              </w:rPr>
              <w:lastRenderedPageBreak/>
              <w:t xml:space="preserve">flowing from the </w:t>
            </w:r>
            <w:r w:rsidR="00BA09FB">
              <w:rPr>
                <w:rFonts w:cstheme="minorHAnsi"/>
                <w:sz w:val="24"/>
                <w:szCs w:val="24"/>
              </w:rPr>
              <w:t xml:space="preserve">consultation phase and other </w:t>
            </w:r>
            <w:r w:rsidR="009D2B47">
              <w:rPr>
                <w:rFonts w:cstheme="minorHAnsi"/>
                <w:sz w:val="24"/>
                <w:szCs w:val="24"/>
              </w:rPr>
              <w:t>meetings and to draft the Strategy.  RB offered to assist if required.</w:t>
            </w:r>
            <w:r w:rsidR="001C5366">
              <w:rPr>
                <w:rFonts w:cstheme="minorHAnsi"/>
                <w:sz w:val="24"/>
                <w:szCs w:val="24"/>
              </w:rPr>
              <w:t xml:space="preserve">  </w:t>
            </w:r>
          </w:p>
          <w:p w14:paraId="016D22D5" w14:textId="77777777" w:rsidR="00BA09FB" w:rsidRDefault="00BA09FB" w:rsidP="00654DE8">
            <w:pPr>
              <w:jc w:val="both"/>
              <w:rPr>
                <w:rFonts w:cstheme="minorHAnsi"/>
                <w:sz w:val="24"/>
                <w:szCs w:val="24"/>
              </w:rPr>
            </w:pPr>
          </w:p>
          <w:p w14:paraId="1AB53D03" w14:textId="0F4D5EB4" w:rsidR="009D2B47" w:rsidRDefault="001C5366" w:rsidP="00654DE8">
            <w:pPr>
              <w:jc w:val="both"/>
              <w:rPr>
                <w:rFonts w:cstheme="minorHAnsi"/>
                <w:sz w:val="24"/>
                <w:szCs w:val="24"/>
              </w:rPr>
            </w:pPr>
            <w:r>
              <w:rPr>
                <w:rFonts w:cstheme="minorHAnsi"/>
                <w:sz w:val="24"/>
                <w:szCs w:val="24"/>
              </w:rPr>
              <w:t xml:space="preserve">It was agreed to defer the </w:t>
            </w:r>
            <w:r w:rsidR="002A0AE6">
              <w:rPr>
                <w:rFonts w:cstheme="minorHAnsi"/>
                <w:sz w:val="24"/>
                <w:szCs w:val="24"/>
              </w:rPr>
              <w:t>next meeting of the Sub-group until suitable assistance ha</w:t>
            </w:r>
            <w:r w:rsidR="00540FD4">
              <w:rPr>
                <w:rFonts w:cstheme="minorHAnsi"/>
                <w:sz w:val="24"/>
                <w:szCs w:val="24"/>
              </w:rPr>
              <w:t xml:space="preserve">s </w:t>
            </w:r>
            <w:r w:rsidR="002A0AE6">
              <w:rPr>
                <w:rFonts w:cstheme="minorHAnsi"/>
                <w:sz w:val="24"/>
                <w:szCs w:val="24"/>
              </w:rPr>
              <w:t xml:space="preserve">been identified.  </w:t>
            </w:r>
            <w:proofErr w:type="spellStart"/>
            <w:r w:rsidR="00540FD4">
              <w:rPr>
                <w:rFonts w:cstheme="minorHAnsi"/>
                <w:sz w:val="24"/>
                <w:szCs w:val="24"/>
              </w:rPr>
              <w:t>WMcC</w:t>
            </w:r>
            <w:proofErr w:type="spellEnd"/>
            <w:r w:rsidR="00540FD4">
              <w:rPr>
                <w:rFonts w:cstheme="minorHAnsi"/>
                <w:sz w:val="24"/>
                <w:szCs w:val="24"/>
              </w:rPr>
              <w:t xml:space="preserve"> would confirm </w:t>
            </w:r>
            <w:r w:rsidR="00BA09FB">
              <w:rPr>
                <w:rFonts w:cstheme="minorHAnsi"/>
                <w:sz w:val="24"/>
                <w:szCs w:val="24"/>
              </w:rPr>
              <w:t xml:space="preserve">the date of the next meeting </w:t>
            </w:r>
            <w:r w:rsidR="00540FD4">
              <w:rPr>
                <w:rFonts w:cstheme="minorHAnsi"/>
                <w:sz w:val="24"/>
                <w:szCs w:val="24"/>
              </w:rPr>
              <w:t>in due course.</w:t>
            </w:r>
          </w:p>
          <w:p w14:paraId="0A2E35DA" w14:textId="77777777" w:rsidR="000132EF" w:rsidRDefault="000132EF" w:rsidP="00654DE8">
            <w:pPr>
              <w:jc w:val="both"/>
              <w:rPr>
                <w:rFonts w:cstheme="minorHAnsi"/>
                <w:sz w:val="24"/>
                <w:szCs w:val="24"/>
              </w:rPr>
            </w:pPr>
          </w:p>
          <w:p w14:paraId="04323AD2" w14:textId="77777777" w:rsidR="00003125" w:rsidRDefault="000132EF" w:rsidP="00654DE8">
            <w:pPr>
              <w:jc w:val="both"/>
              <w:rPr>
                <w:rFonts w:cstheme="minorHAnsi"/>
                <w:sz w:val="24"/>
                <w:szCs w:val="24"/>
              </w:rPr>
            </w:pPr>
            <w:r>
              <w:rPr>
                <w:rFonts w:cstheme="minorHAnsi"/>
                <w:sz w:val="24"/>
                <w:szCs w:val="24"/>
              </w:rPr>
              <w:t>Not</w:t>
            </w:r>
            <w:r w:rsidR="00BA09FB">
              <w:rPr>
                <w:rFonts w:cstheme="minorHAnsi"/>
                <w:sz w:val="24"/>
                <w:szCs w:val="24"/>
              </w:rPr>
              <w:t xml:space="preserve">withstanding </w:t>
            </w:r>
            <w:r w:rsidR="00B11E6F">
              <w:rPr>
                <w:rFonts w:cstheme="minorHAnsi"/>
                <w:sz w:val="24"/>
                <w:szCs w:val="24"/>
              </w:rPr>
              <w:t xml:space="preserve">the </w:t>
            </w:r>
            <w:r w:rsidR="00512EEA">
              <w:rPr>
                <w:rFonts w:cstheme="minorHAnsi"/>
                <w:sz w:val="24"/>
                <w:szCs w:val="24"/>
              </w:rPr>
              <w:t xml:space="preserve">ambitious timetable </w:t>
            </w:r>
            <w:r w:rsidR="00B11E6F">
              <w:rPr>
                <w:rFonts w:cstheme="minorHAnsi"/>
                <w:sz w:val="24"/>
                <w:szCs w:val="24"/>
              </w:rPr>
              <w:t xml:space="preserve">set out in Appendix B </w:t>
            </w:r>
            <w:r w:rsidR="002A0BB5">
              <w:rPr>
                <w:rFonts w:cstheme="minorHAnsi"/>
                <w:sz w:val="24"/>
                <w:szCs w:val="24"/>
              </w:rPr>
              <w:t xml:space="preserve">Members </w:t>
            </w:r>
            <w:r w:rsidR="00F930A5">
              <w:rPr>
                <w:rFonts w:cstheme="minorHAnsi"/>
                <w:sz w:val="24"/>
                <w:szCs w:val="24"/>
              </w:rPr>
              <w:t xml:space="preserve">agreed that it was crucial to take the time needed </w:t>
            </w:r>
            <w:r w:rsidR="002A0BB5">
              <w:rPr>
                <w:rFonts w:cstheme="minorHAnsi"/>
                <w:sz w:val="24"/>
                <w:szCs w:val="24"/>
              </w:rPr>
              <w:t xml:space="preserve">to </w:t>
            </w:r>
            <w:r w:rsidR="00BA09FB">
              <w:rPr>
                <w:rFonts w:cstheme="minorHAnsi"/>
                <w:sz w:val="24"/>
                <w:szCs w:val="24"/>
              </w:rPr>
              <w:t>achi</w:t>
            </w:r>
            <w:r w:rsidR="00003125">
              <w:rPr>
                <w:rFonts w:cstheme="minorHAnsi"/>
                <w:sz w:val="24"/>
                <w:szCs w:val="24"/>
              </w:rPr>
              <w:t xml:space="preserve">eve the best </w:t>
            </w:r>
            <w:r w:rsidR="002A0BB5">
              <w:rPr>
                <w:rFonts w:cstheme="minorHAnsi"/>
                <w:sz w:val="24"/>
                <w:szCs w:val="24"/>
              </w:rPr>
              <w:t xml:space="preserve">outcome.  </w:t>
            </w:r>
            <w:r w:rsidR="00C120C1">
              <w:rPr>
                <w:rFonts w:cstheme="minorHAnsi"/>
                <w:sz w:val="24"/>
                <w:szCs w:val="24"/>
              </w:rPr>
              <w:t xml:space="preserve">It was </w:t>
            </w:r>
            <w:r w:rsidR="00540FD4">
              <w:rPr>
                <w:rFonts w:cstheme="minorHAnsi"/>
                <w:sz w:val="24"/>
                <w:szCs w:val="24"/>
              </w:rPr>
              <w:t>also agre</w:t>
            </w:r>
            <w:r w:rsidR="00C120C1">
              <w:rPr>
                <w:rFonts w:cstheme="minorHAnsi"/>
                <w:sz w:val="24"/>
                <w:szCs w:val="24"/>
              </w:rPr>
              <w:t xml:space="preserve">ed that </w:t>
            </w:r>
            <w:proofErr w:type="gramStart"/>
            <w:r w:rsidR="00003125">
              <w:rPr>
                <w:rFonts w:cstheme="minorHAnsi"/>
                <w:sz w:val="24"/>
                <w:szCs w:val="24"/>
              </w:rPr>
              <w:t xml:space="preserve">whilst  </w:t>
            </w:r>
            <w:r w:rsidR="00AC61F1">
              <w:rPr>
                <w:rFonts w:cstheme="minorHAnsi"/>
                <w:sz w:val="24"/>
                <w:szCs w:val="24"/>
              </w:rPr>
              <w:t>consultation</w:t>
            </w:r>
            <w:proofErr w:type="gramEnd"/>
            <w:r w:rsidR="004C4E1B">
              <w:rPr>
                <w:rFonts w:cstheme="minorHAnsi"/>
                <w:sz w:val="24"/>
                <w:szCs w:val="24"/>
              </w:rPr>
              <w:t xml:space="preserve"> </w:t>
            </w:r>
            <w:r w:rsidR="00AC61F1">
              <w:rPr>
                <w:rFonts w:cstheme="minorHAnsi"/>
                <w:sz w:val="24"/>
                <w:szCs w:val="24"/>
              </w:rPr>
              <w:t xml:space="preserve">is </w:t>
            </w:r>
            <w:r w:rsidR="004C4E1B">
              <w:rPr>
                <w:rFonts w:cstheme="minorHAnsi"/>
                <w:sz w:val="24"/>
                <w:szCs w:val="24"/>
              </w:rPr>
              <w:t xml:space="preserve">a key part of this work consultees </w:t>
            </w:r>
            <w:r w:rsidR="00540FD4">
              <w:rPr>
                <w:rFonts w:cstheme="minorHAnsi"/>
                <w:sz w:val="24"/>
                <w:szCs w:val="24"/>
              </w:rPr>
              <w:t xml:space="preserve">should </w:t>
            </w:r>
            <w:r w:rsidR="004C4E1B">
              <w:rPr>
                <w:rFonts w:cstheme="minorHAnsi"/>
                <w:sz w:val="24"/>
                <w:szCs w:val="24"/>
              </w:rPr>
              <w:t xml:space="preserve">not be allowed to dictate the </w:t>
            </w:r>
            <w:r w:rsidR="00AC61F1">
              <w:rPr>
                <w:rFonts w:cstheme="minorHAnsi"/>
                <w:sz w:val="24"/>
                <w:szCs w:val="24"/>
              </w:rPr>
              <w:t>process and timescale.  A firm deadline must t</w:t>
            </w:r>
            <w:r w:rsidR="00E530D4">
              <w:rPr>
                <w:rFonts w:cstheme="minorHAnsi"/>
                <w:sz w:val="24"/>
                <w:szCs w:val="24"/>
              </w:rPr>
              <w:t xml:space="preserve">herefore be set for that part of the process.  </w:t>
            </w:r>
          </w:p>
          <w:p w14:paraId="2C38B824" w14:textId="77777777" w:rsidR="00003125" w:rsidRDefault="00003125" w:rsidP="00654DE8">
            <w:pPr>
              <w:jc w:val="both"/>
              <w:rPr>
                <w:rFonts w:cstheme="minorHAnsi"/>
                <w:sz w:val="24"/>
                <w:szCs w:val="24"/>
              </w:rPr>
            </w:pPr>
          </w:p>
          <w:p w14:paraId="18B57505" w14:textId="252AEB5B" w:rsidR="007A6365" w:rsidRDefault="001E4D58" w:rsidP="00654DE8">
            <w:pPr>
              <w:jc w:val="both"/>
              <w:rPr>
                <w:rFonts w:cstheme="minorHAnsi"/>
                <w:sz w:val="24"/>
                <w:szCs w:val="24"/>
              </w:rPr>
            </w:pPr>
            <w:r>
              <w:rPr>
                <w:rFonts w:cstheme="minorHAnsi"/>
                <w:sz w:val="24"/>
                <w:szCs w:val="24"/>
              </w:rPr>
              <w:t xml:space="preserve">Following </w:t>
            </w:r>
            <w:proofErr w:type="gramStart"/>
            <w:r>
              <w:rPr>
                <w:rFonts w:cstheme="minorHAnsi"/>
                <w:sz w:val="24"/>
                <w:szCs w:val="24"/>
              </w:rPr>
              <w:t>discussion</w:t>
            </w:r>
            <w:proofErr w:type="gramEnd"/>
            <w:r>
              <w:rPr>
                <w:rFonts w:cstheme="minorHAnsi"/>
                <w:sz w:val="24"/>
                <w:szCs w:val="24"/>
              </w:rPr>
              <w:t xml:space="preserve"> i</w:t>
            </w:r>
            <w:r w:rsidR="00F16AF2">
              <w:rPr>
                <w:rFonts w:cstheme="minorHAnsi"/>
                <w:sz w:val="24"/>
                <w:szCs w:val="24"/>
              </w:rPr>
              <w:t xml:space="preserve">t was agreed that </w:t>
            </w:r>
            <w:r>
              <w:rPr>
                <w:rFonts w:cstheme="minorHAnsi"/>
                <w:sz w:val="24"/>
                <w:szCs w:val="24"/>
              </w:rPr>
              <w:t xml:space="preserve">the proposed timescale </w:t>
            </w:r>
            <w:r w:rsidR="00E530D4">
              <w:rPr>
                <w:rFonts w:cstheme="minorHAnsi"/>
                <w:sz w:val="24"/>
                <w:szCs w:val="24"/>
              </w:rPr>
              <w:t xml:space="preserve">should remain as drafted </w:t>
            </w:r>
            <w:r w:rsidR="00003125">
              <w:rPr>
                <w:rFonts w:cstheme="minorHAnsi"/>
                <w:sz w:val="24"/>
                <w:szCs w:val="24"/>
              </w:rPr>
              <w:t xml:space="preserve">- </w:t>
            </w:r>
            <w:r w:rsidR="005B7323">
              <w:rPr>
                <w:rFonts w:cstheme="minorHAnsi"/>
                <w:sz w:val="24"/>
                <w:szCs w:val="24"/>
              </w:rPr>
              <w:t xml:space="preserve">as it would </w:t>
            </w:r>
            <w:r w:rsidR="00381718">
              <w:rPr>
                <w:rFonts w:cstheme="minorHAnsi"/>
                <w:sz w:val="24"/>
                <w:szCs w:val="24"/>
              </w:rPr>
              <w:t>provide a helpful focus to the Sub-group</w:t>
            </w:r>
            <w:r w:rsidR="006C526D">
              <w:rPr>
                <w:rFonts w:cstheme="minorHAnsi"/>
                <w:sz w:val="24"/>
                <w:szCs w:val="24"/>
              </w:rPr>
              <w:t xml:space="preserve">’s </w:t>
            </w:r>
            <w:r w:rsidR="00381718">
              <w:rPr>
                <w:rFonts w:cstheme="minorHAnsi"/>
                <w:sz w:val="24"/>
                <w:szCs w:val="24"/>
              </w:rPr>
              <w:t>work</w:t>
            </w:r>
            <w:r w:rsidR="006C526D">
              <w:rPr>
                <w:rFonts w:cstheme="minorHAnsi"/>
                <w:sz w:val="24"/>
                <w:szCs w:val="24"/>
              </w:rPr>
              <w:t xml:space="preserve"> </w:t>
            </w:r>
            <w:r w:rsidR="00003125">
              <w:rPr>
                <w:rFonts w:cstheme="minorHAnsi"/>
                <w:sz w:val="24"/>
                <w:szCs w:val="24"/>
              </w:rPr>
              <w:t xml:space="preserve">- </w:t>
            </w:r>
            <w:r w:rsidR="005B7323">
              <w:rPr>
                <w:rFonts w:cstheme="minorHAnsi"/>
                <w:sz w:val="24"/>
                <w:szCs w:val="24"/>
              </w:rPr>
              <w:t xml:space="preserve">but </w:t>
            </w:r>
            <w:r w:rsidR="006856BB">
              <w:rPr>
                <w:rFonts w:cstheme="minorHAnsi"/>
                <w:sz w:val="24"/>
                <w:szCs w:val="24"/>
              </w:rPr>
              <w:t xml:space="preserve">that the Board’s permission </w:t>
            </w:r>
            <w:r w:rsidR="00726CC7">
              <w:rPr>
                <w:rFonts w:cstheme="minorHAnsi"/>
                <w:sz w:val="24"/>
                <w:szCs w:val="24"/>
              </w:rPr>
              <w:t>c</w:t>
            </w:r>
            <w:r w:rsidR="006856BB">
              <w:rPr>
                <w:rFonts w:cstheme="minorHAnsi"/>
                <w:sz w:val="24"/>
                <w:szCs w:val="24"/>
              </w:rPr>
              <w:t xml:space="preserve">ould be sought </w:t>
            </w:r>
            <w:r w:rsidR="007A6365">
              <w:rPr>
                <w:rFonts w:cstheme="minorHAnsi"/>
                <w:sz w:val="24"/>
                <w:szCs w:val="24"/>
              </w:rPr>
              <w:t xml:space="preserve">to elongate it if required.  </w:t>
            </w:r>
            <w:r w:rsidR="00F06841">
              <w:rPr>
                <w:rFonts w:cstheme="minorHAnsi"/>
                <w:sz w:val="24"/>
                <w:szCs w:val="24"/>
              </w:rPr>
              <w:t xml:space="preserve">CT would review </w:t>
            </w:r>
            <w:r w:rsidR="00984FCA">
              <w:rPr>
                <w:rFonts w:cstheme="minorHAnsi"/>
                <w:sz w:val="24"/>
                <w:szCs w:val="24"/>
              </w:rPr>
              <w:t>the dates of projected Board meetings between now and June to identify opportunity for the Board to be consulted too.</w:t>
            </w:r>
          </w:p>
          <w:p w14:paraId="17CCA893" w14:textId="77777777" w:rsidR="007A6365" w:rsidRDefault="007A6365" w:rsidP="00654DE8">
            <w:pPr>
              <w:jc w:val="both"/>
              <w:rPr>
                <w:rFonts w:cstheme="minorHAnsi"/>
                <w:sz w:val="24"/>
                <w:szCs w:val="24"/>
              </w:rPr>
            </w:pPr>
          </w:p>
          <w:p w14:paraId="42441A9C" w14:textId="59803E8C" w:rsidR="00711B96" w:rsidRDefault="00ED3361" w:rsidP="00654DE8">
            <w:pPr>
              <w:jc w:val="both"/>
              <w:rPr>
                <w:rFonts w:cstheme="minorHAnsi"/>
                <w:sz w:val="24"/>
                <w:szCs w:val="24"/>
              </w:rPr>
            </w:pPr>
            <w:r>
              <w:rPr>
                <w:rFonts w:cstheme="minorHAnsi"/>
                <w:sz w:val="24"/>
                <w:szCs w:val="24"/>
              </w:rPr>
              <w:t xml:space="preserve">AH wondered if </w:t>
            </w:r>
            <w:r w:rsidR="00F21780">
              <w:rPr>
                <w:rFonts w:cstheme="minorHAnsi"/>
                <w:sz w:val="24"/>
                <w:szCs w:val="24"/>
              </w:rPr>
              <w:t xml:space="preserve">the Department should be added to the list of proposed consultees (see para </w:t>
            </w:r>
            <w:r w:rsidR="0002299B">
              <w:rPr>
                <w:rFonts w:cstheme="minorHAnsi"/>
                <w:sz w:val="24"/>
                <w:szCs w:val="24"/>
              </w:rPr>
              <w:t>3)</w:t>
            </w:r>
            <w:r w:rsidR="00B03E86">
              <w:rPr>
                <w:rFonts w:cstheme="minorHAnsi"/>
                <w:sz w:val="24"/>
                <w:szCs w:val="24"/>
              </w:rPr>
              <w:t xml:space="preserve">.  </w:t>
            </w:r>
            <w:r w:rsidR="0002299B">
              <w:rPr>
                <w:rFonts w:cstheme="minorHAnsi"/>
                <w:sz w:val="24"/>
                <w:szCs w:val="24"/>
              </w:rPr>
              <w:t xml:space="preserve"> </w:t>
            </w:r>
            <w:r w:rsidR="007A6365">
              <w:rPr>
                <w:rFonts w:cstheme="minorHAnsi"/>
                <w:sz w:val="24"/>
                <w:szCs w:val="24"/>
              </w:rPr>
              <w:t xml:space="preserve"> </w:t>
            </w:r>
            <w:r w:rsidR="009441F1">
              <w:rPr>
                <w:rFonts w:cstheme="minorHAnsi"/>
                <w:sz w:val="24"/>
                <w:szCs w:val="24"/>
              </w:rPr>
              <w:t xml:space="preserve">Knowing the </w:t>
            </w:r>
            <w:r w:rsidR="00626C9D">
              <w:rPr>
                <w:rFonts w:cstheme="minorHAnsi"/>
                <w:sz w:val="24"/>
                <w:szCs w:val="24"/>
              </w:rPr>
              <w:t>Department’s</w:t>
            </w:r>
            <w:r w:rsidR="009441F1">
              <w:rPr>
                <w:rFonts w:cstheme="minorHAnsi"/>
                <w:sz w:val="24"/>
                <w:szCs w:val="24"/>
              </w:rPr>
              <w:t xml:space="preserve"> view</w:t>
            </w:r>
            <w:r w:rsidR="00187B04">
              <w:rPr>
                <w:rFonts w:cstheme="minorHAnsi"/>
                <w:sz w:val="24"/>
                <w:szCs w:val="24"/>
              </w:rPr>
              <w:t xml:space="preserve"> and policy would </w:t>
            </w:r>
            <w:r w:rsidR="00626C9D">
              <w:rPr>
                <w:rFonts w:cstheme="minorHAnsi"/>
                <w:sz w:val="24"/>
                <w:szCs w:val="24"/>
              </w:rPr>
              <w:t xml:space="preserve">be helpful if </w:t>
            </w:r>
            <w:r w:rsidR="00187B04">
              <w:rPr>
                <w:rFonts w:cstheme="minorHAnsi"/>
                <w:sz w:val="24"/>
                <w:szCs w:val="24"/>
              </w:rPr>
              <w:t xml:space="preserve">CHA were to become a developing organisation.  </w:t>
            </w:r>
            <w:r w:rsidR="0092579B">
              <w:rPr>
                <w:rFonts w:cstheme="minorHAnsi"/>
                <w:sz w:val="24"/>
                <w:szCs w:val="24"/>
              </w:rPr>
              <w:t xml:space="preserve">SC </w:t>
            </w:r>
            <w:r w:rsidR="00B0381E">
              <w:rPr>
                <w:rFonts w:cstheme="minorHAnsi"/>
                <w:sz w:val="24"/>
                <w:szCs w:val="24"/>
              </w:rPr>
              <w:t xml:space="preserve">had been advised that officials did not wish to be included </w:t>
            </w:r>
            <w:r w:rsidR="004B496A">
              <w:rPr>
                <w:rFonts w:cstheme="minorHAnsi"/>
                <w:sz w:val="24"/>
                <w:szCs w:val="24"/>
              </w:rPr>
              <w:t xml:space="preserve">in </w:t>
            </w:r>
            <w:r w:rsidR="00A90926">
              <w:rPr>
                <w:rFonts w:cstheme="minorHAnsi"/>
                <w:sz w:val="24"/>
                <w:szCs w:val="24"/>
              </w:rPr>
              <w:t>the consultation p</w:t>
            </w:r>
            <w:r w:rsidR="00125F7E">
              <w:rPr>
                <w:rFonts w:cstheme="minorHAnsi"/>
                <w:sz w:val="24"/>
                <w:szCs w:val="24"/>
              </w:rPr>
              <w:t>hase</w:t>
            </w:r>
            <w:r w:rsidR="004B496A">
              <w:rPr>
                <w:rFonts w:cstheme="minorHAnsi"/>
                <w:sz w:val="24"/>
                <w:szCs w:val="24"/>
              </w:rPr>
              <w:t xml:space="preserve">.  They had </w:t>
            </w:r>
            <w:r w:rsidR="00DA26CF">
              <w:rPr>
                <w:rFonts w:cstheme="minorHAnsi"/>
                <w:sz w:val="24"/>
                <w:szCs w:val="24"/>
              </w:rPr>
              <w:t xml:space="preserve">indicated that </w:t>
            </w:r>
            <w:r w:rsidR="00525236">
              <w:rPr>
                <w:rFonts w:cstheme="minorHAnsi"/>
                <w:sz w:val="24"/>
                <w:szCs w:val="24"/>
              </w:rPr>
              <w:t xml:space="preserve">the </w:t>
            </w:r>
            <w:r w:rsidR="00DA26CF">
              <w:rPr>
                <w:rFonts w:cstheme="minorHAnsi"/>
                <w:sz w:val="24"/>
                <w:szCs w:val="24"/>
              </w:rPr>
              <w:t>S</w:t>
            </w:r>
            <w:r w:rsidR="00F704A4">
              <w:rPr>
                <w:rFonts w:cstheme="minorHAnsi"/>
                <w:sz w:val="24"/>
                <w:szCs w:val="24"/>
              </w:rPr>
              <w:t>trategy</w:t>
            </w:r>
            <w:r w:rsidR="00A90926">
              <w:rPr>
                <w:rFonts w:cstheme="minorHAnsi"/>
                <w:sz w:val="24"/>
                <w:szCs w:val="24"/>
              </w:rPr>
              <w:t xml:space="preserve">, </w:t>
            </w:r>
            <w:r w:rsidR="00F704A4">
              <w:rPr>
                <w:rFonts w:cstheme="minorHAnsi"/>
                <w:sz w:val="24"/>
                <w:szCs w:val="24"/>
              </w:rPr>
              <w:t>when developed</w:t>
            </w:r>
            <w:r w:rsidR="00A90926">
              <w:rPr>
                <w:rFonts w:cstheme="minorHAnsi"/>
                <w:sz w:val="24"/>
                <w:szCs w:val="24"/>
              </w:rPr>
              <w:t xml:space="preserve">, </w:t>
            </w:r>
            <w:r w:rsidR="00F704A4">
              <w:rPr>
                <w:rFonts w:cstheme="minorHAnsi"/>
                <w:sz w:val="24"/>
                <w:szCs w:val="24"/>
              </w:rPr>
              <w:t>would</w:t>
            </w:r>
            <w:r w:rsidR="00DA26CF">
              <w:rPr>
                <w:rFonts w:cstheme="minorHAnsi"/>
                <w:sz w:val="24"/>
                <w:szCs w:val="24"/>
              </w:rPr>
              <w:t xml:space="preserve"> however</w:t>
            </w:r>
            <w:r w:rsidR="00F704A4">
              <w:rPr>
                <w:rFonts w:cstheme="minorHAnsi"/>
                <w:sz w:val="24"/>
                <w:szCs w:val="24"/>
              </w:rPr>
              <w:t xml:space="preserve"> be of interest and value</w:t>
            </w:r>
            <w:r w:rsidR="001C5366">
              <w:rPr>
                <w:rFonts w:cstheme="minorHAnsi"/>
                <w:sz w:val="24"/>
                <w:szCs w:val="24"/>
              </w:rPr>
              <w:t xml:space="preserve"> to the Department</w:t>
            </w:r>
            <w:r w:rsidR="00F704A4">
              <w:rPr>
                <w:rFonts w:cstheme="minorHAnsi"/>
                <w:sz w:val="24"/>
                <w:szCs w:val="24"/>
              </w:rPr>
              <w:t xml:space="preserve">. </w:t>
            </w:r>
          </w:p>
          <w:p w14:paraId="0D000A39" w14:textId="77777777" w:rsidR="00711B96" w:rsidRDefault="00711B96" w:rsidP="00654DE8">
            <w:pPr>
              <w:jc w:val="both"/>
              <w:rPr>
                <w:rFonts w:cstheme="minorHAnsi"/>
                <w:sz w:val="24"/>
                <w:szCs w:val="24"/>
              </w:rPr>
            </w:pPr>
          </w:p>
          <w:p w14:paraId="61EA0350" w14:textId="77777777" w:rsidR="00A1680A" w:rsidRDefault="00ED52BA" w:rsidP="00654DE8">
            <w:pPr>
              <w:jc w:val="both"/>
              <w:rPr>
                <w:rFonts w:cstheme="minorHAnsi"/>
                <w:sz w:val="24"/>
                <w:szCs w:val="24"/>
              </w:rPr>
            </w:pPr>
            <w:r>
              <w:rPr>
                <w:rFonts w:cstheme="minorHAnsi"/>
                <w:sz w:val="24"/>
                <w:szCs w:val="24"/>
              </w:rPr>
              <w:t>CT noted th</w:t>
            </w:r>
            <w:r w:rsidR="00033732">
              <w:rPr>
                <w:rFonts w:cstheme="minorHAnsi"/>
                <w:sz w:val="24"/>
                <w:szCs w:val="24"/>
              </w:rPr>
              <w:t xml:space="preserve">at the </w:t>
            </w:r>
            <w:r w:rsidR="0093159E">
              <w:rPr>
                <w:rFonts w:cstheme="minorHAnsi"/>
                <w:sz w:val="24"/>
                <w:szCs w:val="24"/>
              </w:rPr>
              <w:t xml:space="preserve">proposed </w:t>
            </w:r>
            <w:r w:rsidR="00033732">
              <w:rPr>
                <w:rFonts w:cstheme="minorHAnsi"/>
                <w:sz w:val="24"/>
                <w:szCs w:val="24"/>
              </w:rPr>
              <w:t>issues to be addressed in consultation</w:t>
            </w:r>
            <w:r w:rsidR="0093159E">
              <w:rPr>
                <w:rFonts w:cstheme="minorHAnsi"/>
                <w:sz w:val="24"/>
                <w:szCs w:val="24"/>
              </w:rPr>
              <w:t xml:space="preserve"> (</w:t>
            </w:r>
            <w:r w:rsidR="00CF42F4">
              <w:rPr>
                <w:rFonts w:cstheme="minorHAnsi"/>
                <w:sz w:val="24"/>
                <w:szCs w:val="24"/>
              </w:rPr>
              <w:t>see p</w:t>
            </w:r>
            <w:r w:rsidR="0093159E">
              <w:rPr>
                <w:rFonts w:cstheme="minorHAnsi"/>
                <w:sz w:val="24"/>
                <w:szCs w:val="24"/>
              </w:rPr>
              <w:t xml:space="preserve">ara </w:t>
            </w:r>
            <w:r w:rsidR="002F0C7E">
              <w:rPr>
                <w:rFonts w:cstheme="minorHAnsi"/>
                <w:sz w:val="24"/>
                <w:szCs w:val="24"/>
              </w:rPr>
              <w:t>4</w:t>
            </w:r>
            <w:proofErr w:type="gramStart"/>
            <w:r w:rsidR="002F0C7E">
              <w:rPr>
                <w:rFonts w:cstheme="minorHAnsi"/>
                <w:sz w:val="24"/>
                <w:szCs w:val="24"/>
              </w:rPr>
              <w:t xml:space="preserve">) </w:t>
            </w:r>
            <w:r w:rsidR="00033732">
              <w:rPr>
                <w:rFonts w:cstheme="minorHAnsi"/>
                <w:sz w:val="24"/>
                <w:szCs w:val="24"/>
              </w:rPr>
              <w:t xml:space="preserve"> includes</w:t>
            </w:r>
            <w:proofErr w:type="gramEnd"/>
            <w:r w:rsidR="00033732">
              <w:rPr>
                <w:rFonts w:cstheme="minorHAnsi"/>
                <w:sz w:val="24"/>
                <w:szCs w:val="24"/>
              </w:rPr>
              <w:t xml:space="preserve"> </w:t>
            </w:r>
            <w:r w:rsidR="00F77A03">
              <w:rPr>
                <w:rFonts w:cstheme="minorHAnsi"/>
                <w:sz w:val="24"/>
                <w:szCs w:val="24"/>
              </w:rPr>
              <w:t xml:space="preserve">whether CHA seek to increase </w:t>
            </w:r>
            <w:r w:rsidR="00CF42F4">
              <w:rPr>
                <w:rFonts w:cstheme="minorHAnsi"/>
                <w:sz w:val="24"/>
                <w:szCs w:val="24"/>
              </w:rPr>
              <w:t xml:space="preserve">its </w:t>
            </w:r>
            <w:r w:rsidR="00F77A03">
              <w:rPr>
                <w:rFonts w:cstheme="minorHAnsi"/>
                <w:sz w:val="24"/>
                <w:szCs w:val="24"/>
              </w:rPr>
              <w:t xml:space="preserve">existing footprint.  </w:t>
            </w:r>
            <w:r w:rsidR="0065353C">
              <w:rPr>
                <w:rFonts w:cstheme="minorHAnsi"/>
                <w:sz w:val="24"/>
                <w:szCs w:val="24"/>
              </w:rPr>
              <w:t xml:space="preserve">This may require a </w:t>
            </w:r>
            <w:r w:rsidR="00CF42F4">
              <w:rPr>
                <w:rFonts w:cstheme="minorHAnsi"/>
                <w:sz w:val="24"/>
                <w:szCs w:val="24"/>
              </w:rPr>
              <w:t>two-stage</w:t>
            </w:r>
            <w:r w:rsidR="0065353C">
              <w:rPr>
                <w:rFonts w:cstheme="minorHAnsi"/>
                <w:sz w:val="24"/>
                <w:szCs w:val="24"/>
              </w:rPr>
              <w:t xml:space="preserve"> process to collate data </w:t>
            </w:r>
            <w:r w:rsidR="00F77A03">
              <w:rPr>
                <w:rFonts w:cstheme="minorHAnsi"/>
                <w:sz w:val="24"/>
                <w:szCs w:val="24"/>
              </w:rPr>
              <w:t>on what the demand may be</w:t>
            </w:r>
            <w:r w:rsidR="0065353C">
              <w:rPr>
                <w:rFonts w:cstheme="minorHAnsi"/>
                <w:sz w:val="24"/>
                <w:szCs w:val="24"/>
              </w:rPr>
              <w:t xml:space="preserve"> and</w:t>
            </w:r>
            <w:r w:rsidR="008C7FE7">
              <w:rPr>
                <w:rFonts w:cstheme="minorHAnsi"/>
                <w:sz w:val="24"/>
                <w:szCs w:val="24"/>
              </w:rPr>
              <w:t xml:space="preserve">, if it were decided to proceed, a plan </w:t>
            </w:r>
            <w:r w:rsidR="00A1680A">
              <w:rPr>
                <w:rFonts w:cstheme="minorHAnsi"/>
                <w:sz w:val="24"/>
                <w:szCs w:val="24"/>
              </w:rPr>
              <w:t xml:space="preserve">for doing </w:t>
            </w:r>
            <w:r w:rsidR="008C7FE7">
              <w:rPr>
                <w:rFonts w:cstheme="minorHAnsi"/>
                <w:sz w:val="24"/>
                <w:szCs w:val="24"/>
              </w:rPr>
              <w:t xml:space="preserve">so.  </w:t>
            </w:r>
            <w:r w:rsidR="001071E7">
              <w:rPr>
                <w:rFonts w:cstheme="minorHAnsi"/>
                <w:sz w:val="24"/>
                <w:szCs w:val="24"/>
              </w:rPr>
              <w:t xml:space="preserve">TC </w:t>
            </w:r>
            <w:r w:rsidR="00A1680A">
              <w:rPr>
                <w:rFonts w:cstheme="minorHAnsi"/>
                <w:sz w:val="24"/>
                <w:szCs w:val="24"/>
              </w:rPr>
              <w:t xml:space="preserve">advised </w:t>
            </w:r>
            <w:r w:rsidR="00903106">
              <w:rPr>
                <w:rFonts w:cstheme="minorHAnsi"/>
                <w:sz w:val="24"/>
                <w:szCs w:val="24"/>
              </w:rPr>
              <w:t xml:space="preserve">that 11 of the 20 Housing Associations are developing organisations and </w:t>
            </w:r>
            <w:r w:rsidR="00350C32">
              <w:rPr>
                <w:rFonts w:cstheme="minorHAnsi"/>
                <w:sz w:val="24"/>
                <w:szCs w:val="24"/>
              </w:rPr>
              <w:t xml:space="preserve">suggested Gerry </w:t>
            </w:r>
            <w:proofErr w:type="spellStart"/>
            <w:r w:rsidR="00350C32">
              <w:rPr>
                <w:rFonts w:cstheme="minorHAnsi"/>
                <w:sz w:val="24"/>
                <w:szCs w:val="24"/>
              </w:rPr>
              <w:t>McAreavey</w:t>
            </w:r>
            <w:proofErr w:type="spellEnd"/>
            <w:r w:rsidR="00350C32">
              <w:rPr>
                <w:rFonts w:cstheme="minorHAnsi"/>
                <w:sz w:val="24"/>
                <w:szCs w:val="24"/>
              </w:rPr>
              <w:t xml:space="preserve"> as a useful contact.</w:t>
            </w:r>
            <w:r w:rsidR="00711B96">
              <w:rPr>
                <w:rFonts w:cstheme="minorHAnsi"/>
                <w:sz w:val="24"/>
                <w:szCs w:val="24"/>
              </w:rPr>
              <w:t xml:space="preserve">  </w:t>
            </w:r>
            <w:r w:rsidR="00A1680A">
              <w:rPr>
                <w:rFonts w:cstheme="minorHAnsi"/>
                <w:sz w:val="24"/>
                <w:szCs w:val="24"/>
              </w:rPr>
              <w:t xml:space="preserve">She thought that a </w:t>
            </w:r>
            <w:r w:rsidR="007D57ED">
              <w:rPr>
                <w:rFonts w:cstheme="minorHAnsi"/>
                <w:sz w:val="24"/>
                <w:szCs w:val="24"/>
              </w:rPr>
              <w:t>half-way option could be to partner with others</w:t>
            </w:r>
            <w:r w:rsidR="005379B3">
              <w:rPr>
                <w:rFonts w:cstheme="minorHAnsi"/>
                <w:sz w:val="24"/>
                <w:szCs w:val="24"/>
              </w:rPr>
              <w:t xml:space="preserve">.  </w:t>
            </w:r>
          </w:p>
          <w:p w14:paraId="0A16CD1B" w14:textId="77777777" w:rsidR="00A1680A" w:rsidRDefault="00A1680A" w:rsidP="00654DE8">
            <w:pPr>
              <w:jc w:val="both"/>
              <w:rPr>
                <w:rFonts w:cstheme="minorHAnsi"/>
                <w:sz w:val="24"/>
                <w:szCs w:val="24"/>
              </w:rPr>
            </w:pPr>
          </w:p>
          <w:p w14:paraId="61C97D8D" w14:textId="32BA6D0F" w:rsidR="00A57E9E" w:rsidRDefault="00D97D44" w:rsidP="00654DE8">
            <w:pPr>
              <w:jc w:val="both"/>
              <w:rPr>
                <w:rFonts w:cstheme="minorHAnsi"/>
                <w:sz w:val="24"/>
                <w:szCs w:val="24"/>
              </w:rPr>
            </w:pPr>
            <w:r>
              <w:rPr>
                <w:rFonts w:cstheme="minorHAnsi"/>
                <w:sz w:val="24"/>
                <w:szCs w:val="24"/>
              </w:rPr>
              <w:t xml:space="preserve">AS </w:t>
            </w:r>
            <w:r w:rsidR="00190376">
              <w:rPr>
                <w:rFonts w:cstheme="minorHAnsi"/>
                <w:sz w:val="24"/>
                <w:szCs w:val="24"/>
              </w:rPr>
              <w:t>reminded Members of the many positives of Camphill’s ethos of shared living</w:t>
            </w:r>
            <w:r w:rsidR="00A1680A">
              <w:rPr>
                <w:rFonts w:cstheme="minorHAnsi"/>
                <w:sz w:val="24"/>
                <w:szCs w:val="24"/>
              </w:rPr>
              <w:t xml:space="preserve"> and urged that this </w:t>
            </w:r>
            <w:r w:rsidR="00AC16C0">
              <w:rPr>
                <w:rFonts w:cstheme="minorHAnsi"/>
                <w:sz w:val="24"/>
                <w:szCs w:val="24"/>
              </w:rPr>
              <w:t>should be protected in any future development process.</w:t>
            </w:r>
            <w:r w:rsidR="006474B0">
              <w:rPr>
                <w:rFonts w:cstheme="minorHAnsi"/>
                <w:sz w:val="24"/>
                <w:szCs w:val="24"/>
              </w:rPr>
              <w:t xml:space="preserve"> </w:t>
            </w:r>
            <w:r w:rsidR="00564EE6">
              <w:rPr>
                <w:rFonts w:cstheme="minorHAnsi"/>
                <w:sz w:val="24"/>
                <w:szCs w:val="24"/>
              </w:rPr>
              <w:t xml:space="preserve"> </w:t>
            </w:r>
            <w:r w:rsidR="006474B0">
              <w:rPr>
                <w:rFonts w:cstheme="minorHAnsi"/>
                <w:sz w:val="24"/>
                <w:szCs w:val="24"/>
              </w:rPr>
              <w:t>AH and LD agreed</w:t>
            </w:r>
            <w:r w:rsidR="00A57E9E">
              <w:rPr>
                <w:rFonts w:cstheme="minorHAnsi"/>
                <w:sz w:val="24"/>
                <w:szCs w:val="24"/>
              </w:rPr>
              <w:t xml:space="preserve">.  CT accepted that this </w:t>
            </w:r>
            <w:r w:rsidR="00564EE6">
              <w:rPr>
                <w:rFonts w:cstheme="minorHAnsi"/>
                <w:sz w:val="24"/>
                <w:szCs w:val="24"/>
              </w:rPr>
              <w:t xml:space="preserve">was </w:t>
            </w:r>
            <w:r w:rsidR="00A57E9E">
              <w:rPr>
                <w:rFonts w:cstheme="minorHAnsi"/>
                <w:sz w:val="24"/>
                <w:szCs w:val="24"/>
              </w:rPr>
              <w:t xml:space="preserve">important but pondered if </w:t>
            </w:r>
            <w:r w:rsidR="00CB42AC">
              <w:rPr>
                <w:rFonts w:cstheme="minorHAnsi"/>
                <w:sz w:val="24"/>
                <w:szCs w:val="24"/>
              </w:rPr>
              <w:t>Camphill</w:t>
            </w:r>
            <w:r w:rsidR="00A57E9E">
              <w:rPr>
                <w:rFonts w:cstheme="minorHAnsi"/>
                <w:sz w:val="24"/>
                <w:szCs w:val="24"/>
              </w:rPr>
              <w:t xml:space="preserve"> should be CHA’s only customer</w:t>
            </w:r>
            <w:r w:rsidR="0023464B">
              <w:rPr>
                <w:rFonts w:cstheme="minorHAnsi"/>
                <w:sz w:val="24"/>
                <w:szCs w:val="24"/>
              </w:rPr>
              <w:t>? Or should the Camphill ethos be spread further?  Q</w:t>
            </w:r>
            <w:r w:rsidR="00A57E9E">
              <w:rPr>
                <w:rFonts w:cstheme="minorHAnsi"/>
                <w:sz w:val="24"/>
                <w:szCs w:val="24"/>
              </w:rPr>
              <w:t>uestion</w:t>
            </w:r>
            <w:r w:rsidR="0023464B">
              <w:rPr>
                <w:rFonts w:cstheme="minorHAnsi"/>
                <w:sz w:val="24"/>
                <w:szCs w:val="24"/>
              </w:rPr>
              <w:t>s</w:t>
            </w:r>
            <w:r w:rsidR="00A57E9E">
              <w:rPr>
                <w:rFonts w:cstheme="minorHAnsi"/>
                <w:sz w:val="24"/>
                <w:szCs w:val="24"/>
              </w:rPr>
              <w:t xml:space="preserve"> worth </w:t>
            </w:r>
            <w:r w:rsidR="007772F0">
              <w:rPr>
                <w:rFonts w:cstheme="minorHAnsi"/>
                <w:sz w:val="24"/>
                <w:szCs w:val="24"/>
              </w:rPr>
              <w:t>considering</w:t>
            </w:r>
            <w:r w:rsidR="00A57E9E">
              <w:rPr>
                <w:rFonts w:cstheme="minorHAnsi"/>
                <w:sz w:val="24"/>
                <w:szCs w:val="24"/>
              </w:rPr>
              <w:t>.</w:t>
            </w:r>
          </w:p>
          <w:p w14:paraId="4F0595E3" w14:textId="77777777" w:rsidR="00A57E9E" w:rsidRDefault="00A57E9E" w:rsidP="00654DE8">
            <w:pPr>
              <w:jc w:val="both"/>
              <w:rPr>
                <w:rFonts w:cstheme="minorHAnsi"/>
                <w:sz w:val="24"/>
                <w:szCs w:val="24"/>
              </w:rPr>
            </w:pPr>
          </w:p>
          <w:p w14:paraId="1C5B9AC4" w14:textId="5BF47B32" w:rsidR="00766E3F" w:rsidRDefault="00314485" w:rsidP="00654DE8">
            <w:pPr>
              <w:jc w:val="both"/>
              <w:rPr>
                <w:rFonts w:cstheme="minorHAnsi"/>
                <w:sz w:val="24"/>
                <w:szCs w:val="24"/>
              </w:rPr>
            </w:pPr>
            <w:r>
              <w:rPr>
                <w:rFonts w:cstheme="minorHAnsi"/>
                <w:sz w:val="24"/>
                <w:szCs w:val="24"/>
              </w:rPr>
              <w:t xml:space="preserve">CT advised that the next step would be a short document setting out </w:t>
            </w:r>
            <w:r w:rsidR="006D12BF">
              <w:rPr>
                <w:rFonts w:cstheme="minorHAnsi"/>
                <w:sz w:val="24"/>
                <w:szCs w:val="24"/>
              </w:rPr>
              <w:t>what the Sub-group will consult on</w:t>
            </w:r>
            <w:r w:rsidR="00B47B52">
              <w:rPr>
                <w:rFonts w:cstheme="minorHAnsi"/>
                <w:sz w:val="24"/>
                <w:szCs w:val="24"/>
              </w:rPr>
              <w:t xml:space="preserve"> </w:t>
            </w:r>
            <w:r w:rsidR="006D12BF">
              <w:rPr>
                <w:rFonts w:cstheme="minorHAnsi"/>
                <w:sz w:val="24"/>
                <w:szCs w:val="24"/>
              </w:rPr>
              <w:t xml:space="preserve">(scene setting) </w:t>
            </w:r>
            <w:r w:rsidR="00B47B52">
              <w:rPr>
                <w:rFonts w:cstheme="minorHAnsi"/>
                <w:sz w:val="24"/>
                <w:szCs w:val="24"/>
              </w:rPr>
              <w:t xml:space="preserve">and </w:t>
            </w:r>
            <w:proofErr w:type="gramStart"/>
            <w:r w:rsidR="00B47B52">
              <w:rPr>
                <w:rFonts w:cstheme="minorHAnsi"/>
                <w:sz w:val="24"/>
                <w:szCs w:val="24"/>
              </w:rPr>
              <w:t>w</w:t>
            </w:r>
            <w:r w:rsidR="007772F0">
              <w:rPr>
                <w:rFonts w:cstheme="minorHAnsi"/>
                <w:sz w:val="24"/>
                <w:szCs w:val="24"/>
              </w:rPr>
              <w:t xml:space="preserve">ould </w:t>
            </w:r>
            <w:r w:rsidR="00B47B52">
              <w:rPr>
                <w:rFonts w:cstheme="minorHAnsi"/>
                <w:sz w:val="24"/>
                <w:szCs w:val="24"/>
              </w:rPr>
              <w:t xml:space="preserve"> seek</w:t>
            </w:r>
            <w:proofErr w:type="gramEnd"/>
            <w:r w:rsidR="00B47B52">
              <w:rPr>
                <w:rFonts w:cstheme="minorHAnsi"/>
                <w:sz w:val="24"/>
                <w:szCs w:val="24"/>
              </w:rPr>
              <w:t xml:space="preserve"> Board agreement </w:t>
            </w:r>
            <w:r w:rsidR="00357672">
              <w:rPr>
                <w:rFonts w:cstheme="minorHAnsi"/>
                <w:sz w:val="24"/>
                <w:szCs w:val="24"/>
              </w:rPr>
              <w:t xml:space="preserve">(through correspondence) </w:t>
            </w:r>
            <w:r w:rsidR="00B47B52">
              <w:rPr>
                <w:rFonts w:cstheme="minorHAnsi"/>
                <w:sz w:val="24"/>
                <w:szCs w:val="24"/>
              </w:rPr>
              <w:t xml:space="preserve">before </w:t>
            </w:r>
            <w:r w:rsidR="008062AE">
              <w:rPr>
                <w:rFonts w:cstheme="minorHAnsi"/>
                <w:sz w:val="24"/>
                <w:szCs w:val="24"/>
              </w:rPr>
              <w:t xml:space="preserve">approaching </w:t>
            </w:r>
            <w:r w:rsidR="00B47B52">
              <w:rPr>
                <w:rFonts w:cstheme="minorHAnsi"/>
                <w:sz w:val="24"/>
                <w:szCs w:val="24"/>
              </w:rPr>
              <w:t>consultees</w:t>
            </w:r>
            <w:r w:rsidR="00357672">
              <w:rPr>
                <w:rFonts w:cstheme="minorHAnsi"/>
                <w:sz w:val="24"/>
                <w:szCs w:val="24"/>
              </w:rPr>
              <w:t>.</w:t>
            </w:r>
            <w:r w:rsidR="00E61E1A">
              <w:rPr>
                <w:rFonts w:cstheme="minorHAnsi"/>
                <w:sz w:val="24"/>
                <w:szCs w:val="24"/>
              </w:rPr>
              <w:t xml:space="preserve">  A separate Boa</w:t>
            </w:r>
            <w:r w:rsidR="008062AE">
              <w:rPr>
                <w:rFonts w:cstheme="minorHAnsi"/>
                <w:sz w:val="24"/>
                <w:szCs w:val="24"/>
              </w:rPr>
              <w:t>r</w:t>
            </w:r>
            <w:r w:rsidR="00E61E1A">
              <w:rPr>
                <w:rFonts w:cstheme="minorHAnsi"/>
                <w:sz w:val="24"/>
                <w:szCs w:val="24"/>
              </w:rPr>
              <w:t xml:space="preserve">d meeting </w:t>
            </w:r>
            <w:r w:rsidR="00F66E85">
              <w:rPr>
                <w:rFonts w:cstheme="minorHAnsi"/>
                <w:sz w:val="24"/>
                <w:szCs w:val="24"/>
              </w:rPr>
              <w:t>for further consider</w:t>
            </w:r>
            <w:r w:rsidR="008062AE">
              <w:rPr>
                <w:rFonts w:cstheme="minorHAnsi"/>
                <w:sz w:val="24"/>
                <w:szCs w:val="24"/>
              </w:rPr>
              <w:t xml:space="preserve">ation </w:t>
            </w:r>
            <w:r w:rsidR="00E61E1A">
              <w:rPr>
                <w:rFonts w:cstheme="minorHAnsi"/>
                <w:sz w:val="24"/>
                <w:szCs w:val="24"/>
              </w:rPr>
              <w:t>will be arranged</w:t>
            </w:r>
            <w:r w:rsidR="00F66E85">
              <w:rPr>
                <w:rFonts w:cstheme="minorHAnsi"/>
                <w:sz w:val="24"/>
                <w:szCs w:val="24"/>
              </w:rPr>
              <w:t xml:space="preserve">.  </w:t>
            </w:r>
            <w:r w:rsidR="00357672">
              <w:rPr>
                <w:rFonts w:cstheme="minorHAnsi"/>
                <w:sz w:val="24"/>
                <w:szCs w:val="24"/>
              </w:rPr>
              <w:t xml:space="preserve">  </w:t>
            </w:r>
          </w:p>
          <w:p w14:paraId="76B22876" w14:textId="77777777" w:rsidR="00350C32" w:rsidRDefault="00350C32" w:rsidP="00654DE8">
            <w:pPr>
              <w:jc w:val="both"/>
              <w:rPr>
                <w:rFonts w:cstheme="minorHAnsi"/>
                <w:sz w:val="24"/>
                <w:szCs w:val="24"/>
              </w:rPr>
            </w:pPr>
          </w:p>
          <w:p w14:paraId="3E46F02A" w14:textId="58D3CCDB" w:rsidR="004E0D8D" w:rsidRPr="004E0D8D" w:rsidRDefault="007F4008" w:rsidP="00654DE8">
            <w:pPr>
              <w:jc w:val="both"/>
              <w:rPr>
                <w:rFonts w:cstheme="minorHAnsi"/>
                <w:sz w:val="24"/>
                <w:szCs w:val="24"/>
              </w:rPr>
            </w:pPr>
            <w:r>
              <w:rPr>
                <w:rFonts w:cstheme="minorHAnsi"/>
                <w:sz w:val="24"/>
                <w:szCs w:val="24"/>
              </w:rPr>
              <w:t xml:space="preserve">Members were content with the proposals set out in paper 6 and </w:t>
            </w:r>
            <w:r w:rsidR="00505362">
              <w:rPr>
                <w:rFonts w:cstheme="minorHAnsi"/>
                <w:sz w:val="24"/>
                <w:szCs w:val="24"/>
              </w:rPr>
              <w:t xml:space="preserve">gave approval to proceed on that basis.  </w:t>
            </w:r>
          </w:p>
          <w:p w14:paraId="09E6CCF5" w14:textId="27A6C2E3" w:rsidR="00BA4304" w:rsidRPr="008C64E5" w:rsidRDefault="00BA4304" w:rsidP="00F76A07">
            <w:pPr>
              <w:jc w:val="both"/>
              <w:rPr>
                <w:rFonts w:cstheme="minorHAnsi"/>
                <w:sz w:val="24"/>
                <w:szCs w:val="24"/>
              </w:rPr>
            </w:pPr>
          </w:p>
        </w:tc>
        <w:tc>
          <w:tcPr>
            <w:tcW w:w="1083" w:type="dxa"/>
          </w:tcPr>
          <w:p w14:paraId="681D5C96" w14:textId="197B0A9A" w:rsidR="00EE456F" w:rsidRPr="006622A3" w:rsidRDefault="00EE456F" w:rsidP="009405D0">
            <w:pPr>
              <w:rPr>
                <w:rFonts w:cstheme="minorHAnsi"/>
                <w:b/>
                <w:bCs/>
                <w:sz w:val="24"/>
                <w:szCs w:val="24"/>
              </w:rPr>
            </w:pPr>
          </w:p>
          <w:p w14:paraId="57CB8D9F" w14:textId="77777777" w:rsidR="003338C1" w:rsidRDefault="003338C1" w:rsidP="009405D0">
            <w:pPr>
              <w:rPr>
                <w:rFonts w:cstheme="minorHAnsi"/>
                <w:sz w:val="24"/>
                <w:szCs w:val="24"/>
              </w:rPr>
            </w:pPr>
          </w:p>
          <w:p w14:paraId="51DBB5F2" w14:textId="77777777" w:rsidR="003338C1" w:rsidRDefault="003338C1" w:rsidP="009405D0">
            <w:pPr>
              <w:rPr>
                <w:rFonts w:cstheme="minorHAnsi"/>
                <w:sz w:val="24"/>
                <w:szCs w:val="24"/>
              </w:rPr>
            </w:pPr>
          </w:p>
          <w:p w14:paraId="4AFE68F5" w14:textId="77777777" w:rsidR="003338C1" w:rsidRDefault="003338C1" w:rsidP="009405D0">
            <w:pPr>
              <w:rPr>
                <w:rFonts w:cstheme="minorHAnsi"/>
                <w:sz w:val="24"/>
                <w:szCs w:val="24"/>
              </w:rPr>
            </w:pPr>
          </w:p>
          <w:p w14:paraId="505B74A5" w14:textId="77777777" w:rsidR="00540FD4" w:rsidRDefault="00540FD4" w:rsidP="009405D0">
            <w:pPr>
              <w:rPr>
                <w:rFonts w:cstheme="minorHAnsi"/>
                <w:sz w:val="24"/>
                <w:szCs w:val="24"/>
              </w:rPr>
            </w:pPr>
          </w:p>
          <w:p w14:paraId="33ED0724" w14:textId="77777777" w:rsidR="00540FD4" w:rsidRDefault="00540FD4" w:rsidP="009405D0">
            <w:pPr>
              <w:rPr>
                <w:rFonts w:cstheme="minorHAnsi"/>
                <w:sz w:val="24"/>
                <w:szCs w:val="24"/>
              </w:rPr>
            </w:pPr>
          </w:p>
          <w:p w14:paraId="1F5EAFAC" w14:textId="77777777" w:rsidR="00540FD4" w:rsidRDefault="00540FD4" w:rsidP="009405D0">
            <w:pPr>
              <w:rPr>
                <w:rFonts w:cstheme="minorHAnsi"/>
                <w:sz w:val="24"/>
                <w:szCs w:val="24"/>
              </w:rPr>
            </w:pPr>
          </w:p>
          <w:p w14:paraId="47335078" w14:textId="77777777" w:rsidR="00540FD4" w:rsidRDefault="00540FD4" w:rsidP="009405D0">
            <w:pPr>
              <w:rPr>
                <w:rFonts w:cstheme="minorHAnsi"/>
                <w:sz w:val="24"/>
                <w:szCs w:val="24"/>
              </w:rPr>
            </w:pPr>
          </w:p>
          <w:p w14:paraId="052883E4" w14:textId="77777777" w:rsidR="00540FD4" w:rsidRDefault="00540FD4" w:rsidP="009405D0">
            <w:pPr>
              <w:rPr>
                <w:rFonts w:cstheme="minorHAnsi"/>
                <w:sz w:val="24"/>
                <w:szCs w:val="24"/>
              </w:rPr>
            </w:pPr>
          </w:p>
          <w:p w14:paraId="2567A2AE" w14:textId="77777777" w:rsidR="00540FD4" w:rsidRDefault="00540FD4" w:rsidP="009405D0">
            <w:pPr>
              <w:rPr>
                <w:rFonts w:cstheme="minorHAnsi"/>
                <w:sz w:val="24"/>
                <w:szCs w:val="24"/>
              </w:rPr>
            </w:pPr>
          </w:p>
          <w:p w14:paraId="795CC8D0" w14:textId="77777777" w:rsidR="00540FD4" w:rsidRDefault="00540FD4" w:rsidP="009405D0">
            <w:pPr>
              <w:rPr>
                <w:rFonts w:cstheme="minorHAnsi"/>
                <w:sz w:val="24"/>
                <w:szCs w:val="24"/>
              </w:rPr>
            </w:pPr>
          </w:p>
          <w:p w14:paraId="08472CE8" w14:textId="77777777" w:rsidR="00540FD4" w:rsidRDefault="00540FD4" w:rsidP="009405D0">
            <w:pPr>
              <w:rPr>
                <w:rFonts w:cstheme="minorHAnsi"/>
                <w:sz w:val="24"/>
                <w:szCs w:val="24"/>
              </w:rPr>
            </w:pPr>
          </w:p>
          <w:p w14:paraId="63FD0757" w14:textId="77777777" w:rsidR="00540FD4" w:rsidRDefault="00540FD4" w:rsidP="009405D0">
            <w:pPr>
              <w:rPr>
                <w:rFonts w:cstheme="minorHAnsi"/>
                <w:sz w:val="24"/>
                <w:szCs w:val="24"/>
              </w:rPr>
            </w:pPr>
          </w:p>
          <w:p w14:paraId="5662C22F" w14:textId="77777777" w:rsidR="00540FD4" w:rsidRDefault="00540FD4" w:rsidP="009405D0">
            <w:pPr>
              <w:rPr>
                <w:rFonts w:cstheme="minorHAnsi"/>
                <w:sz w:val="24"/>
                <w:szCs w:val="24"/>
              </w:rPr>
            </w:pPr>
          </w:p>
          <w:p w14:paraId="63C05DBE" w14:textId="77777777" w:rsidR="00540FD4" w:rsidRDefault="00540FD4" w:rsidP="009405D0">
            <w:pPr>
              <w:rPr>
                <w:rFonts w:cstheme="minorHAnsi"/>
                <w:sz w:val="24"/>
                <w:szCs w:val="24"/>
              </w:rPr>
            </w:pPr>
          </w:p>
          <w:p w14:paraId="56EBE97D" w14:textId="77777777" w:rsidR="00540FD4" w:rsidRDefault="00540FD4" w:rsidP="009405D0">
            <w:pPr>
              <w:rPr>
                <w:rFonts w:cstheme="minorHAnsi"/>
                <w:sz w:val="24"/>
                <w:szCs w:val="24"/>
              </w:rPr>
            </w:pPr>
          </w:p>
          <w:p w14:paraId="67D27093" w14:textId="77777777" w:rsidR="00540FD4" w:rsidRDefault="00540FD4" w:rsidP="009405D0">
            <w:pPr>
              <w:rPr>
                <w:rFonts w:cstheme="minorHAnsi"/>
                <w:sz w:val="24"/>
                <w:szCs w:val="24"/>
              </w:rPr>
            </w:pPr>
          </w:p>
          <w:p w14:paraId="17566F13" w14:textId="77777777" w:rsidR="00540FD4" w:rsidRDefault="00540FD4" w:rsidP="009405D0">
            <w:pPr>
              <w:rPr>
                <w:rFonts w:cstheme="minorHAnsi"/>
                <w:sz w:val="24"/>
                <w:szCs w:val="24"/>
              </w:rPr>
            </w:pPr>
          </w:p>
          <w:p w14:paraId="3402CAC5" w14:textId="77777777" w:rsidR="00540FD4" w:rsidRDefault="00540FD4" w:rsidP="009405D0">
            <w:pPr>
              <w:rPr>
                <w:rFonts w:cstheme="minorHAnsi"/>
                <w:sz w:val="24"/>
                <w:szCs w:val="24"/>
              </w:rPr>
            </w:pPr>
          </w:p>
          <w:p w14:paraId="5F71BE81" w14:textId="77777777" w:rsidR="00540FD4" w:rsidRDefault="00540FD4" w:rsidP="009405D0">
            <w:pPr>
              <w:rPr>
                <w:rFonts w:cstheme="minorHAnsi"/>
                <w:sz w:val="24"/>
                <w:szCs w:val="24"/>
              </w:rPr>
            </w:pPr>
          </w:p>
          <w:p w14:paraId="6885ABF5" w14:textId="77777777" w:rsidR="00540FD4" w:rsidRDefault="00540FD4" w:rsidP="009405D0">
            <w:pPr>
              <w:rPr>
                <w:rFonts w:cstheme="minorHAnsi"/>
                <w:sz w:val="24"/>
                <w:szCs w:val="24"/>
              </w:rPr>
            </w:pPr>
          </w:p>
          <w:p w14:paraId="2F1C67FC" w14:textId="77777777" w:rsidR="00540FD4" w:rsidRDefault="00540FD4" w:rsidP="009405D0">
            <w:pPr>
              <w:rPr>
                <w:rFonts w:cstheme="minorHAnsi"/>
                <w:sz w:val="24"/>
                <w:szCs w:val="24"/>
              </w:rPr>
            </w:pPr>
          </w:p>
          <w:p w14:paraId="4ADD3566" w14:textId="77777777" w:rsidR="00540FD4" w:rsidRDefault="00540FD4" w:rsidP="009405D0">
            <w:pPr>
              <w:rPr>
                <w:rFonts w:cstheme="minorHAnsi"/>
                <w:sz w:val="24"/>
                <w:szCs w:val="24"/>
              </w:rPr>
            </w:pPr>
          </w:p>
          <w:p w14:paraId="46540211" w14:textId="77777777" w:rsidR="00540FD4" w:rsidRDefault="00540FD4" w:rsidP="009405D0">
            <w:pPr>
              <w:rPr>
                <w:rFonts w:cstheme="minorHAnsi"/>
                <w:sz w:val="24"/>
                <w:szCs w:val="24"/>
              </w:rPr>
            </w:pPr>
          </w:p>
          <w:p w14:paraId="2747CAC1" w14:textId="77777777" w:rsidR="00BA09FB" w:rsidRDefault="00BA09FB" w:rsidP="009405D0">
            <w:pPr>
              <w:rPr>
                <w:rFonts w:cstheme="minorHAnsi"/>
                <w:sz w:val="24"/>
                <w:szCs w:val="24"/>
              </w:rPr>
            </w:pPr>
          </w:p>
          <w:p w14:paraId="356163C2" w14:textId="77777777" w:rsidR="00BA09FB" w:rsidRDefault="00BA09FB" w:rsidP="009405D0">
            <w:pPr>
              <w:rPr>
                <w:rFonts w:cstheme="minorHAnsi"/>
                <w:sz w:val="24"/>
                <w:szCs w:val="24"/>
              </w:rPr>
            </w:pPr>
          </w:p>
          <w:p w14:paraId="6022BE00" w14:textId="77777777" w:rsidR="00BA09FB" w:rsidRDefault="00BA09FB" w:rsidP="009405D0">
            <w:pPr>
              <w:rPr>
                <w:rFonts w:cstheme="minorHAnsi"/>
                <w:sz w:val="24"/>
                <w:szCs w:val="24"/>
              </w:rPr>
            </w:pPr>
          </w:p>
          <w:p w14:paraId="3C38FA28" w14:textId="77777777" w:rsidR="00BA09FB" w:rsidRDefault="00BA09FB" w:rsidP="009405D0">
            <w:pPr>
              <w:rPr>
                <w:rFonts w:cstheme="minorHAnsi"/>
                <w:sz w:val="24"/>
                <w:szCs w:val="24"/>
              </w:rPr>
            </w:pPr>
          </w:p>
          <w:p w14:paraId="198EB000" w14:textId="77777777" w:rsidR="00BA09FB" w:rsidRDefault="00BA09FB" w:rsidP="009405D0">
            <w:pPr>
              <w:rPr>
                <w:rFonts w:cstheme="minorHAnsi"/>
                <w:sz w:val="24"/>
                <w:szCs w:val="24"/>
              </w:rPr>
            </w:pPr>
          </w:p>
          <w:p w14:paraId="757D0C35" w14:textId="77777777" w:rsidR="00CB42AC" w:rsidRDefault="00CB42AC" w:rsidP="009405D0">
            <w:pPr>
              <w:rPr>
                <w:rFonts w:cstheme="minorHAnsi"/>
                <w:sz w:val="24"/>
                <w:szCs w:val="24"/>
              </w:rPr>
            </w:pPr>
          </w:p>
          <w:p w14:paraId="0CA7B594" w14:textId="77777777" w:rsidR="00BA09FB" w:rsidRDefault="00BA09FB" w:rsidP="009405D0">
            <w:pPr>
              <w:rPr>
                <w:rFonts w:cstheme="minorHAnsi"/>
                <w:sz w:val="24"/>
                <w:szCs w:val="24"/>
              </w:rPr>
            </w:pPr>
          </w:p>
          <w:p w14:paraId="7580BC61" w14:textId="69E4BDEE" w:rsidR="00540FD4" w:rsidRDefault="00540FD4" w:rsidP="009405D0">
            <w:pPr>
              <w:rPr>
                <w:rFonts w:cstheme="minorHAnsi"/>
                <w:b/>
                <w:bCs/>
                <w:sz w:val="24"/>
                <w:szCs w:val="24"/>
              </w:rPr>
            </w:pPr>
            <w:proofErr w:type="spellStart"/>
            <w:r w:rsidRPr="00540FD4">
              <w:rPr>
                <w:rFonts w:cstheme="minorHAnsi"/>
                <w:b/>
                <w:bCs/>
                <w:sz w:val="24"/>
                <w:szCs w:val="24"/>
              </w:rPr>
              <w:t>WMcC</w:t>
            </w:r>
            <w:proofErr w:type="spellEnd"/>
          </w:p>
          <w:p w14:paraId="2A9D2396" w14:textId="77777777" w:rsidR="0093159E" w:rsidRDefault="0093159E" w:rsidP="009405D0">
            <w:pPr>
              <w:rPr>
                <w:rFonts w:cstheme="minorHAnsi"/>
                <w:b/>
                <w:bCs/>
                <w:sz w:val="24"/>
                <w:szCs w:val="24"/>
              </w:rPr>
            </w:pPr>
          </w:p>
          <w:p w14:paraId="49179F24" w14:textId="77777777" w:rsidR="0093159E" w:rsidRDefault="0093159E" w:rsidP="009405D0">
            <w:pPr>
              <w:rPr>
                <w:rFonts w:cstheme="minorHAnsi"/>
                <w:b/>
                <w:bCs/>
                <w:sz w:val="24"/>
                <w:szCs w:val="24"/>
              </w:rPr>
            </w:pPr>
          </w:p>
          <w:p w14:paraId="18A340B0" w14:textId="77777777" w:rsidR="0093159E" w:rsidRDefault="0093159E" w:rsidP="009405D0">
            <w:pPr>
              <w:rPr>
                <w:rFonts w:cstheme="minorHAnsi"/>
                <w:b/>
                <w:bCs/>
                <w:sz w:val="24"/>
                <w:szCs w:val="24"/>
              </w:rPr>
            </w:pPr>
          </w:p>
          <w:p w14:paraId="643A536B" w14:textId="77777777" w:rsidR="0093159E" w:rsidRDefault="0093159E" w:rsidP="009405D0">
            <w:pPr>
              <w:rPr>
                <w:rFonts w:cstheme="minorHAnsi"/>
                <w:b/>
                <w:bCs/>
                <w:sz w:val="24"/>
                <w:szCs w:val="24"/>
              </w:rPr>
            </w:pPr>
          </w:p>
          <w:p w14:paraId="6F6378D5" w14:textId="77777777" w:rsidR="0093159E" w:rsidRDefault="0093159E" w:rsidP="009405D0">
            <w:pPr>
              <w:rPr>
                <w:rFonts w:cstheme="minorHAnsi"/>
                <w:b/>
                <w:bCs/>
                <w:sz w:val="24"/>
                <w:szCs w:val="24"/>
              </w:rPr>
            </w:pPr>
          </w:p>
          <w:p w14:paraId="12BFB49A" w14:textId="77777777" w:rsidR="0093159E" w:rsidRDefault="0093159E" w:rsidP="009405D0">
            <w:pPr>
              <w:rPr>
                <w:rFonts w:cstheme="minorHAnsi"/>
                <w:b/>
                <w:bCs/>
                <w:sz w:val="24"/>
                <w:szCs w:val="24"/>
              </w:rPr>
            </w:pPr>
          </w:p>
          <w:p w14:paraId="54C0AC61" w14:textId="77777777" w:rsidR="0093159E" w:rsidRDefault="0093159E" w:rsidP="009405D0">
            <w:pPr>
              <w:rPr>
                <w:rFonts w:cstheme="minorHAnsi"/>
                <w:b/>
                <w:bCs/>
                <w:sz w:val="24"/>
                <w:szCs w:val="24"/>
              </w:rPr>
            </w:pPr>
          </w:p>
          <w:p w14:paraId="21A1C354" w14:textId="77777777" w:rsidR="0093159E" w:rsidRDefault="0093159E" w:rsidP="009405D0">
            <w:pPr>
              <w:rPr>
                <w:rFonts w:cstheme="minorHAnsi"/>
                <w:b/>
                <w:bCs/>
                <w:sz w:val="24"/>
                <w:szCs w:val="24"/>
              </w:rPr>
            </w:pPr>
          </w:p>
          <w:p w14:paraId="0AA3CEBC" w14:textId="77777777" w:rsidR="0093159E" w:rsidRDefault="0093159E" w:rsidP="009405D0">
            <w:pPr>
              <w:rPr>
                <w:rFonts w:cstheme="minorHAnsi"/>
                <w:b/>
                <w:bCs/>
                <w:sz w:val="24"/>
                <w:szCs w:val="24"/>
              </w:rPr>
            </w:pPr>
          </w:p>
          <w:p w14:paraId="63AD69FE" w14:textId="77777777" w:rsidR="00125F7E" w:rsidRDefault="00125F7E" w:rsidP="009405D0">
            <w:pPr>
              <w:rPr>
                <w:rFonts w:cstheme="minorHAnsi"/>
                <w:b/>
                <w:bCs/>
                <w:sz w:val="24"/>
                <w:szCs w:val="24"/>
              </w:rPr>
            </w:pPr>
          </w:p>
          <w:p w14:paraId="2DF56651" w14:textId="77777777" w:rsidR="00125F7E" w:rsidRDefault="00125F7E" w:rsidP="009405D0">
            <w:pPr>
              <w:rPr>
                <w:rFonts w:cstheme="minorHAnsi"/>
                <w:b/>
                <w:bCs/>
                <w:sz w:val="24"/>
                <w:szCs w:val="24"/>
              </w:rPr>
            </w:pPr>
          </w:p>
          <w:p w14:paraId="086560DC" w14:textId="77777777" w:rsidR="0093159E" w:rsidRDefault="0093159E" w:rsidP="009405D0">
            <w:pPr>
              <w:rPr>
                <w:rFonts w:cstheme="minorHAnsi"/>
                <w:b/>
                <w:bCs/>
                <w:sz w:val="24"/>
                <w:szCs w:val="24"/>
              </w:rPr>
            </w:pPr>
          </w:p>
          <w:p w14:paraId="532B871A" w14:textId="185BC1CB" w:rsidR="0093159E" w:rsidRDefault="0093159E" w:rsidP="009405D0">
            <w:pPr>
              <w:rPr>
                <w:rFonts w:cstheme="minorHAnsi"/>
                <w:b/>
                <w:bCs/>
                <w:sz w:val="24"/>
                <w:szCs w:val="24"/>
              </w:rPr>
            </w:pPr>
            <w:r>
              <w:rPr>
                <w:rFonts w:cstheme="minorHAnsi"/>
                <w:b/>
                <w:bCs/>
                <w:sz w:val="24"/>
                <w:szCs w:val="24"/>
              </w:rPr>
              <w:t>CT</w:t>
            </w:r>
          </w:p>
          <w:p w14:paraId="6F248D6F" w14:textId="77777777" w:rsidR="008062AE" w:rsidRDefault="008062AE" w:rsidP="009405D0">
            <w:pPr>
              <w:rPr>
                <w:rFonts w:cstheme="minorHAnsi"/>
                <w:b/>
                <w:bCs/>
                <w:sz w:val="24"/>
                <w:szCs w:val="24"/>
              </w:rPr>
            </w:pPr>
          </w:p>
          <w:p w14:paraId="4E04787B" w14:textId="77777777" w:rsidR="008062AE" w:rsidRDefault="008062AE" w:rsidP="009405D0">
            <w:pPr>
              <w:rPr>
                <w:rFonts w:cstheme="minorHAnsi"/>
                <w:b/>
                <w:bCs/>
                <w:sz w:val="24"/>
                <w:szCs w:val="24"/>
              </w:rPr>
            </w:pPr>
          </w:p>
          <w:p w14:paraId="3205D24F" w14:textId="77777777" w:rsidR="008062AE" w:rsidRDefault="008062AE" w:rsidP="009405D0">
            <w:pPr>
              <w:rPr>
                <w:rFonts w:cstheme="minorHAnsi"/>
                <w:b/>
                <w:bCs/>
                <w:sz w:val="24"/>
                <w:szCs w:val="24"/>
              </w:rPr>
            </w:pPr>
          </w:p>
          <w:p w14:paraId="5A06DDA5" w14:textId="77777777" w:rsidR="008062AE" w:rsidRDefault="008062AE" w:rsidP="009405D0">
            <w:pPr>
              <w:rPr>
                <w:rFonts w:cstheme="minorHAnsi"/>
                <w:b/>
                <w:bCs/>
                <w:sz w:val="24"/>
                <w:szCs w:val="24"/>
              </w:rPr>
            </w:pPr>
          </w:p>
          <w:p w14:paraId="3182BB8F" w14:textId="77777777" w:rsidR="008062AE" w:rsidRDefault="008062AE" w:rsidP="009405D0">
            <w:pPr>
              <w:rPr>
                <w:rFonts w:cstheme="minorHAnsi"/>
                <w:b/>
                <w:bCs/>
                <w:sz w:val="24"/>
                <w:szCs w:val="24"/>
              </w:rPr>
            </w:pPr>
          </w:p>
          <w:p w14:paraId="746FA57A" w14:textId="77777777" w:rsidR="008062AE" w:rsidRDefault="008062AE" w:rsidP="009405D0">
            <w:pPr>
              <w:rPr>
                <w:rFonts w:cstheme="minorHAnsi"/>
                <w:b/>
                <w:bCs/>
                <w:sz w:val="24"/>
                <w:szCs w:val="24"/>
              </w:rPr>
            </w:pPr>
          </w:p>
          <w:p w14:paraId="0B8B33BE" w14:textId="77777777" w:rsidR="008062AE" w:rsidRDefault="008062AE" w:rsidP="009405D0">
            <w:pPr>
              <w:rPr>
                <w:rFonts w:cstheme="minorHAnsi"/>
                <w:b/>
                <w:bCs/>
                <w:sz w:val="24"/>
                <w:szCs w:val="24"/>
              </w:rPr>
            </w:pPr>
          </w:p>
          <w:p w14:paraId="79AB6EDB" w14:textId="77777777" w:rsidR="008062AE" w:rsidRDefault="008062AE" w:rsidP="009405D0">
            <w:pPr>
              <w:rPr>
                <w:rFonts w:cstheme="minorHAnsi"/>
                <w:b/>
                <w:bCs/>
                <w:sz w:val="24"/>
                <w:szCs w:val="24"/>
              </w:rPr>
            </w:pPr>
          </w:p>
          <w:p w14:paraId="70796309" w14:textId="77777777" w:rsidR="008062AE" w:rsidRDefault="008062AE" w:rsidP="009405D0">
            <w:pPr>
              <w:rPr>
                <w:rFonts w:cstheme="minorHAnsi"/>
                <w:b/>
                <w:bCs/>
                <w:sz w:val="24"/>
                <w:szCs w:val="24"/>
              </w:rPr>
            </w:pPr>
          </w:p>
          <w:p w14:paraId="57284F5C" w14:textId="77777777" w:rsidR="008062AE" w:rsidRDefault="008062AE" w:rsidP="009405D0">
            <w:pPr>
              <w:rPr>
                <w:rFonts w:cstheme="minorHAnsi"/>
                <w:b/>
                <w:bCs/>
                <w:sz w:val="24"/>
                <w:szCs w:val="24"/>
              </w:rPr>
            </w:pPr>
          </w:p>
          <w:p w14:paraId="0D1F7549" w14:textId="77777777" w:rsidR="008062AE" w:rsidRDefault="008062AE" w:rsidP="009405D0">
            <w:pPr>
              <w:rPr>
                <w:rFonts w:cstheme="minorHAnsi"/>
                <w:b/>
                <w:bCs/>
                <w:sz w:val="24"/>
                <w:szCs w:val="24"/>
              </w:rPr>
            </w:pPr>
          </w:p>
          <w:p w14:paraId="49D23C7E" w14:textId="77777777" w:rsidR="008062AE" w:rsidRDefault="008062AE" w:rsidP="009405D0">
            <w:pPr>
              <w:rPr>
                <w:rFonts w:cstheme="minorHAnsi"/>
                <w:b/>
                <w:bCs/>
                <w:sz w:val="24"/>
                <w:szCs w:val="24"/>
              </w:rPr>
            </w:pPr>
          </w:p>
          <w:p w14:paraId="1F063E77" w14:textId="77777777" w:rsidR="008062AE" w:rsidRDefault="008062AE" w:rsidP="009405D0">
            <w:pPr>
              <w:rPr>
                <w:rFonts w:cstheme="minorHAnsi"/>
                <w:b/>
                <w:bCs/>
                <w:sz w:val="24"/>
                <w:szCs w:val="24"/>
              </w:rPr>
            </w:pPr>
          </w:p>
          <w:p w14:paraId="3766C410" w14:textId="77777777" w:rsidR="008062AE" w:rsidRDefault="008062AE" w:rsidP="009405D0">
            <w:pPr>
              <w:rPr>
                <w:rFonts w:cstheme="minorHAnsi"/>
                <w:b/>
                <w:bCs/>
                <w:sz w:val="24"/>
                <w:szCs w:val="24"/>
              </w:rPr>
            </w:pPr>
          </w:p>
          <w:p w14:paraId="4E8D1268" w14:textId="77777777" w:rsidR="008062AE" w:rsidRDefault="008062AE" w:rsidP="009405D0">
            <w:pPr>
              <w:rPr>
                <w:rFonts w:cstheme="minorHAnsi"/>
                <w:b/>
                <w:bCs/>
                <w:sz w:val="24"/>
                <w:szCs w:val="24"/>
              </w:rPr>
            </w:pPr>
          </w:p>
          <w:p w14:paraId="6F7009E1" w14:textId="77777777" w:rsidR="008062AE" w:rsidRDefault="008062AE" w:rsidP="009405D0">
            <w:pPr>
              <w:rPr>
                <w:rFonts w:cstheme="minorHAnsi"/>
                <w:b/>
                <w:bCs/>
                <w:sz w:val="24"/>
                <w:szCs w:val="24"/>
              </w:rPr>
            </w:pPr>
          </w:p>
          <w:p w14:paraId="528E6DBC" w14:textId="77777777" w:rsidR="008062AE" w:rsidRDefault="008062AE" w:rsidP="009405D0">
            <w:pPr>
              <w:rPr>
                <w:rFonts w:cstheme="minorHAnsi"/>
                <w:b/>
                <w:bCs/>
                <w:sz w:val="24"/>
                <w:szCs w:val="24"/>
              </w:rPr>
            </w:pPr>
          </w:p>
          <w:p w14:paraId="5B88AF1E" w14:textId="77777777" w:rsidR="008062AE" w:rsidRDefault="008062AE" w:rsidP="009405D0">
            <w:pPr>
              <w:rPr>
                <w:rFonts w:cstheme="minorHAnsi"/>
                <w:b/>
                <w:bCs/>
                <w:sz w:val="24"/>
                <w:szCs w:val="24"/>
              </w:rPr>
            </w:pPr>
          </w:p>
          <w:p w14:paraId="5E9705F9" w14:textId="77777777" w:rsidR="008062AE" w:rsidRDefault="008062AE" w:rsidP="009405D0">
            <w:pPr>
              <w:rPr>
                <w:rFonts w:cstheme="minorHAnsi"/>
                <w:b/>
                <w:bCs/>
                <w:sz w:val="24"/>
                <w:szCs w:val="24"/>
              </w:rPr>
            </w:pPr>
          </w:p>
          <w:p w14:paraId="70499C51" w14:textId="77777777" w:rsidR="008062AE" w:rsidRDefault="008062AE" w:rsidP="009405D0">
            <w:pPr>
              <w:rPr>
                <w:rFonts w:cstheme="minorHAnsi"/>
                <w:b/>
                <w:bCs/>
                <w:sz w:val="24"/>
                <w:szCs w:val="24"/>
              </w:rPr>
            </w:pPr>
          </w:p>
          <w:p w14:paraId="134252E4" w14:textId="77777777" w:rsidR="008062AE" w:rsidRDefault="008062AE" w:rsidP="009405D0">
            <w:pPr>
              <w:rPr>
                <w:rFonts w:cstheme="minorHAnsi"/>
                <w:b/>
                <w:bCs/>
                <w:sz w:val="24"/>
                <w:szCs w:val="24"/>
              </w:rPr>
            </w:pPr>
          </w:p>
          <w:p w14:paraId="3750003D" w14:textId="77777777" w:rsidR="008062AE" w:rsidRDefault="008062AE" w:rsidP="009405D0">
            <w:pPr>
              <w:rPr>
                <w:rFonts w:cstheme="minorHAnsi"/>
                <w:b/>
                <w:bCs/>
                <w:sz w:val="24"/>
                <w:szCs w:val="24"/>
              </w:rPr>
            </w:pPr>
          </w:p>
          <w:p w14:paraId="2F7D867D" w14:textId="77777777" w:rsidR="008062AE" w:rsidRDefault="008062AE" w:rsidP="009405D0">
            <w:pPr>
              <w:rPr>
                <w:rFonts w:cstheme="minorHAnsi"/>
                <w:b/>
                <w:bCs/>
                <w:sz w:val="24"/>
                <w:szCs w:val="24"/>
              </w:rPr>
            </w:pPr>
          </w:p>
          <w:p w14:paraId="1471C834" w14:textId="77777777" w:rsidR="008062AE" w:rsidRDefault="008062AE" w:rsidP="009405D0">
            <w:pPr>
              <w:rPr>
                <w:rFonts w:cstheme="minorHAnsi"/>
                <w:b/>
                <w:bCs/>
                <w:sz w:val="24"/>
                <w:szCs w:val="24"/>
              </w:rPr>
            </w:pPr>
          </w:p>
          <w:p w14:paraId="4ECE9FFA" w14:textId="77777777" w:rsidR="00FC66D4" w:rsidRDefault="00FC66D4" w:rsidP="009405D0">
            <w:pPr>
              <w:rPr>
                <w:rFonts w:cstheme="minorHAnsi"/>
                <w:b/>
                <w:bCs/>
                <w:sz w:val="24"/>
                <w:szCs w:val="24"/>
              </w:rPr>
            </w:pPr>
          </w:p>
          <w:p w14:paraId="026C3ABE" w14:textId="77777777" w:rsidR="00FC66D4" w:rsidRDefault="00FC66D4" w:rsidP="009405D0">
            <w:pPr>
              <w:rPr>
                <w:rFonts w:cstheme="minorHAnsi"/>
                <w:b/>
                <w:bCs/>
                <w:sz w:val="24"/>
                <w:szCs w:val="24"/>
              </w:rPr>
            </w:pPr>
          </w:p>
          <w:p w14:paraId="2712A113" w14:textId="77777777" w:rsidR="00FC66D4" w:rsidRDefault="00FC66D4" w:rsidP="009405D0">
            <w:pPr>
              <w:rPr>
                <w:rFonts w:cstheme="minorHAnsi"/>
                <w:b/>
                <w:bCs/>
                <w:sz w:val="24"/>
                <w:szCs w:val="24"/>
              </w:rPr>
            </w:pPr>
          </w:p>
          <w:p w14:paraId="2955326E" w14:textId="77777777" w:rsidR="00CB42AC" w:rsidRDefault="00CB42AC" w:rsidP="009405D0">
            <w:pPr>
              <w:rPr>
                <w:rFonts w:cstheme="minorHAnsi"/>
                <w:b/>
                <w:bCs/>
                <w:sz w:val="24"/>
                <w:szCs w:val="24"/>
              </w:rPr>
            </w:pPr>
          </w:p>
          <w:p w14:paraId="5161663F" w14:textId="77777777" w:rsidR="00FC66D4" w:rsidRDefault="00FC66D4" w:rsidP="009405D0">
            <w:pPr>
              <w:rPr>
                <w:rFonts w:cstheme="minorHAnsi"/>
                <w:b/>
                <w:bCs/>
                <w:sz w:val="24"/>
                <w:szCs w:val="24"/>
              </w:rPr>
            </w:pPr>
          </w:p>
          <w:p w14:paraId="2AA6E677" w14:textId="4EDD11AE" w:rsidR="00FC66D4" w:rsidRPr="00540FD4" w:rsidRDefault="00FC66D4" w:rsidP="009405D0">
            <w:pPr>
              <w:rPr>
                <w:rFonts w:cstheme="minorHAnsi"/>
                <w:b/>
                <w:bCs/>
                <w:sz w:val="24"/>
                <w:szCs w:val="24"/>
              </w:rPr>
            </w:pPr>
            <w:r>
              <w:rPr>
                <w:rFonts w:cstheme="minorHAnsi"/>
                <w:b/>
                <w:bCs/>
                <w:sz w:val="24"/>
                <w:szCs w:val="24"/>
              </w:rPr>
              <w:t>CT</w:t>
            </w:r>
          </w:p>
          <w:p w14:paraId="438317BE" w14:textId="1036B932" w:rsidR="003338C1" w:rsidRPr="00EC7965" w:rsidRDefault="003338C1" w:rsidP="009405D0">
            <w:pPr>
              <w:rPr>
                <w:rFonts w:cstheme="minorHAnsi"/>
                <w:b/>
                <w:bCs/>
                <w:sz w:val="24"/>
                <w:szCs w:val="24"/>
              </w:rPr>
            </w:pPr>
          </w:p>
          <w:p w14:paraId="10BD2C82" w14:textId="77777777" w:rsidR="003338C1" w:rsidRDefault="003338C1" w:rsidP="009405D0">
            <w:pPr>
              <w:rPr>
                <w:rFonts w:cstheme="minorHAnsi"/>
                <w:sz w:val="24"/>
                <w:szCs w:val="24"/>
              </w:rPr>
            </w:pPr>
          </w:p>
          <w:p w14:paraId="678FF980" w14:textId="77777777" w:rsidR="00DA2F70" w:rsidRDefault="00DA2F70" w:rsidP="009405D0">
            <w:pPr>
              <w:rPr>
                <w:rFonts w:cstheme="minorHAnsi"/>
                <w:sz w:val="24"/>
                <w:szCs w:val="24"/>
              </w:rPr>
            </w:pPr>
          </w:p>
          <w:p w14:paraId="1A5BD24E" w14:textId="689E2FA5" w:rsidR="00DA2F70" w:rsidRPr="00DA2F70" w:rsidRDefault="00DA2F70" w:rsidP="009405D0">
            <w:pPr>
              <w:rPr>
                <w:rFonts w:cstheme="minorHAnsi"/>
                <w:b/>
                <w:bCs/>
                <w:sz w:val="24"/>
                <w:szCs w:val="24"/>
              </w:rPr>
            </w:pPr>
          </w:p>
          <w:p w14:paraId="43A61AF9" w14:textId="77777777" w:rsidR="003338C1" w:rsidRDefault="003338C1" w:rsidP="009405D0">
            <w:pPr>
              <w:rPr>
                <w:rFonts w:cstheme="minorHAnsi"/>
                <w:sz w:val="24"/>
                <w:szCs w:val="24"/>
              </w:rPr>
            </w:pPr>
          </w:p>
          <w:p w14:paraId="15C1E369" w14:textId="0C80CC75" w:rsidR="00686822" w:rsidRPr="00686822" w:rsidRDefault="00686822" w:rsidP="009405D0">
            <w:pPr>
              <w:rPr>
                <w:rFonts w:cstheme="minorHAnsi"/>
                <w:b/>
                <w:bCs/>
                <w:sz w:val="24"/>
                <w:szCs w:val="24"/>
              </w:rPr>
            </w:pPr>
          </w:p>
          <w:p w14:paraId="76518B46" w14:textId="21CBA2A4" w:rsidR="00686822" w:rsidRPr="006622A3" w:rsidRDefault="00686822" w:rsidP="009405D0">
            <w:pPr>
              <w:rPr>
                <w:rFonts w:cstheme="minorHAnsi"/>
                <w:sz w:val="24"/>
                <w:szCs w:val="24"/>
              </w:rPr>
            </w:pPr>
          </w:p>
        </w:tc>
      </w:tr>
      <w:tr w:rsidR="009405D0" w:rsidRPr="006622A3" w14:paraId="085B234C" w14:textId="77777777" w:rsidTr="006F7BD3">
        <w:tc>
          <w:tcPr>
            <w:tcW w:w="988" w:type="dxa"/>
          </w:tcPr>
          <w:p w14:paraId="3A7F6B9A" w14:textId="1E45FD49" w:rsidR="009405D0" w:rsidRPr="006622A3" w:rsidRDefault="004C6EEB" w:rsidP="009405D0">
            <w:pPr>
              <w:rPr>
                <w:rFonts w:cstheme="minorHAnsi"/>
                <w:b/>
                <w:bCs/>
                <w:sz w:val="24"/>
                <w:szCs w:val="24"/>
              </w:rPr>
            </w:pPr>
            <w:r>
              <w:rPr>
                <w:rFonts w:cstheme="minorHAnsi"/>
                <w:b/>
                <w:bCs/>
                <w:sz w:val="24"/>
                <w:szCs w:val="24"/>
              </w:rPr>
              <w:lastRenderedPageBreak/>
              <w:t>1</w:t>
            </w:r>
            <w:r w:rsidR="00983C37">
              <w:rPr>
                <w:rFonts w:cstheme="minorHAnsi"/>
                <w:b/>
                <w:bCs/>
                <w:sz w:val="24"/>
                <w:szCs w:val="24"/>
              </w:rPr>
              <w:t>2</w:t>
            </w:r>
            <w:r w:rsidR="008E35B7" w:rsidRPr="006622A3">
              <w:rPr>
                <w:rFonts w:cstheme="minorHAnsi"/>
                <w:b/>
                <w:bCs/>
                <w:sz w:val="24"/>
                <w:szCs w:val="24"/>
              </w:rPr>
              <w:t>.</w:t>
            </w:r>
          </w:p>
        </w:tc>
        <w:tc>
          <w:tcPr>
            <w:tcW w:w="6945" w:type="dxa"/>
          </w:tcPr>
          <w:p w14:paraId="346B2C13" w14:textId="77777777" w:rsidR="00E567BA" w:rsidRDefault="009474D3" w:rsidP="009474D3">
            <w:pPr>
              <w:jc w:val="both"/>
              <w:rPr>
                <w:rFonts w:cstheme="minorHAnsi"/>
                <w:b/>
                <w:bCs/>
                <w:sz w:val="24"/>
                <w:szCs w:val="24"/>
              </w:rPr>
            </w:pPr>
            <w:r w:rsidRPr="009474D3">
              <w:rPr>
                <w:rFonts w:cstheme="minorHAnsi"/>
                <w:b/>
                <w:bCs/>
                <w:sz w:val="24"/>
                <w:szCs w:val="24"/>
              </w:rPr>
              <w:t xml:space="preserve">Any Other Business </w:t>
            </w:r>
          </w:p>
          <w:p w14:paraId="5DCE1902" w14:textId="77777777" w:rsidR="00E022C7" w:rsidRDefault="00E022C7" w:rsidP="009474D3">
            <w:pPr>
              <w:jc w:val="both"/>
              <w:rPr>
                <w:rFonts w:cstheme="minorHAnsi"/>
                <w:b/>
                <w:bCs/>
                <w:sz w:val="24"/>
                <w:szCs w:val="24"/>
              </w:rPr>
            </w:pPr>
          </w:p>
          <w:p w14:paraId="4F23DAE4" w14:textId="2CED14B5" w:rsidR="00202665" w:rsidRPr="00D14C60" w:rsidRDefault="00202665" w:rsidP="00D14C60">
            <w:pPr>
              <w:pStyle w:val="ListParagraph"/>
              <w:numPr>
                <w:ilvl w:val="0"/>
                <w:numId w:val="23"/>
              </w:numPr>
              <w:jc w:val="both"/>
              <w:rPr>
                <w:rFonts w:cstheme="minorHAnsi"/>
                <w:b/>
                <w:bCs/>
                <w:sz w:val="24"/>
                <w:szCs w:val="24"/>
              </w:rPr>
            </w:pPr>
            <w:r w:rsidRPr="00D14C60">
              <w:rPr>
                <w:rFonts w:cstheme="minorHAnsi"/>
                <w:b/>
                <w:bCs/>
                <w:sz w:val="24"/>
                <w:szCs w:val="24"/>
              </w:rPr>
              <w:t xml:space="preserve">Date of Next Meeting </w:t>
            </w:r>
          </w:p>
          <w:p w14:paraId="6D1C6DC7" w14:textId="0ADC4158" w:rsidR="00970D53" w:rsidRDefault="00D14C60" w:rsidP="00D14C60">
            <w:pPr>
              <w:ind w:left="720"/>
              <w:jc w:val="both"/>
              <w:rPr>
                <w:rFonts w:cstheme="minorHAnsi"/>
                <w:sz w:val="24"/>
                <w:szCs w:val="24"/>
              </w:rPr>
            </w:pPr>
            <w:r>
              <w:rPr>
                <w:rFonts w:cstheme="minorHAnsi"/>
                <w:sz w:val="24"/>
                <w:szCs w:val="24"/>
              </w:rPr>
              <w:t xml:space="preserve">The next Board meeting </w:t>
            </w:r>
            <w:r w:rsidR="00CB42AC">
              <w:rPr>
                <w:rFonts w:cstheme="minorHAnsi"/>
                <w:sz w:val="24"/>
                <w:szCs w:val="24"/>
              </w:rPr>
              <w:t>had been</w:t>
            </w:r>
            <w:r>
              <w:rPr>
                <w:rFonts w:cstheme="minorHAnsi"/>
                <w:sz w:val="24"/>
                <w:szCs w:val="24"/>
              </w:rPr>
              <w:t xml:space="preserve"> scheduled for 17 </w:t>
            </w:r>
            <w:r w:rsidR="002B3EBE">
              <w:rPr>
                <w:rFonts w:cstheme="minorHAnsi"/>
                <w:sz w:val="24"/>
                <w:szCs w:val="24"/>
              </w:rPr>
              <w:t xml:space="preserve">April – but </w:t>
            </w:r>
            <w:r w:rsidR="00FC66D4">
              <w:rPr>
                <w:rFonts w:cstheme="minorHAnsi"/>
                <w:sz w:val="24"/>
                <w:szCs w:val="24"/>
              </w:rPr>
              <w:t xml:space="preserve">was </w:t>
            </w:r>
            <w:r w:rsidR="002B3EBE" w:rsidRPr="00CB42AC">
              <w:rPr>
                <w:rFonts w:cstheme="minorHAnsi"/>
                <w:sz w:val="24"/>
                <w:szCs w:val="24"/>
              </w:rPr>
              <w:t xml:space="preserve">changed to 24 April </w:t>
            </w:r>
            <w:r w:rsidR="00FC66D4" w:rsidRPr="00CB42AC">
              <w:rPr>
                <w:rFonts w:cstheme="minorHAnsi"/>
                <w:sz w:val="24"/>
                <w:szCs w:val="24"/>
              </w:rPr>
              <w:t>2024</w:t>
            </w:r>
            <w:r w:rsidR="00CB42AC">
              <w:rPr>
                <w:rFonts w:cstheme="minorHAnsi"/>
                <w:sz w:val="24"/>
                <w:szCs w:val="24"/>
              </w:rPr>
              <w:t>.</w:t>
            </w:r>
          </w:p>
          <w:p w14:paraId="669E1B16" w14:textId="0AAEC085" w:rsidR="00421EAB" w:rsidRPr="00D14C60" w:rsidRDefault="002B3EBE" w:rsidP="00D14C60">
            <w:pPr>
              <w:ind w:left="720"/>
              <w:jc w:val="both"/>
              <w:rPr>
                <w:rFonts w:cstheme="minorHAnsi"/>
                <w:sz w:val="24"/>
                <w:szCs w:val="24"/>
              </w:rPr>
            </w:pPr>
            <w:r>
              <w:rPr>
                <w:rFonts w:cstheme="minorHAnsi"/>
                <w:sz w:val="24"/>
                <w:szCs w:val="24"/>
              </w:rPr>
              <w:t xml:space="preserve"> </w:t>
            </w:r>
          </w:p>
          <w:p w14:paraId="79706044" w14:textId="77777777" w:rsidR="00421EAB" w:rsidRPr="00386FE5" w:rsidRDefault="00421EAB" w:rsidP="00970D53">
            <w:pPr>
              <w:pStyle w:val="ListParagraph"/>
              <w:numPr>
                <w:ilvl w:val="0"/>
                <w:numId w:val="23"/>
              </w:numPr>
              <w:jc w:val="both"/>
              <w:rPr>
                <w:rFonts w:cstheme="minorHAnsi"/>
                <w:b/>
                <w:bCs/>
                <w:sz w:val="24"/>
                <w:szCs w:val="24"/>
              </w:rPr>
            </w:pPr>
            <w:r w:rsidRPr="00386FE5">
              <w:rPr>
                <w:rFonts w:cstheme="minorHAnsi"/>
                <w:b/>
                <w:bCs/>
                <w:sz w:val="24"/>
                <w:szCs w:val="24"/>
              </w:rPr>
              <w:t xml:space="preserve">Update on JMA Review </w:t>
            </w:r>
          </w:p>
          <w:p w14:paraId="02513A35" w14:textId="0DBF1F54" w:rsidR="008A4F0A" w:rsidRDefault="00AA7AA1" w:rsidP="00386FE5">
            <w:pPr>
              <w:ind w:left="720"/>
              <w:jc w:val="both"/>
              <w:rPr>
                <w:rFonts w:cstheme="minorHAnsi"/>
                <w:sz w:val="24"/>
                <w:szCs w:val="24"/>
              </w:rPr>
            </w:pPr>
            <w:r w:rsidRPr="00C0223C">
              <w:rPr>
                <w:rFonts w:cstheme="minorHAnsi"/>
                <w:sz w:val="24"/>
                <w:szCs w:val="24"/>
              </w:rPr>
              <w:t xml:space="preserve">MP </w:t>
            </w:r>
            <w:r w:rsidR="00FA7CE2" w:rsidRPr="00C0223C">
              <w:rPr>
                <w:rFonts w:cstheme="minorHAnsi"/>
                <w:sz w:val="24"/>
                <w:szCs w:val="24"/>
              </w:rPr>
              <w:t xml:space="preserve">advised that the draft JMAs </w:t>
            </w:r>
            <w:r w:rsidR="009F3A14" w:rsidRPr="00C0223C">
              <w:rPr>
                <w:rFonts w:cstheme="minorHAnsi"/>
                <w:sz w:val="24"/>
                <w:szCs w:val="24"/>
              </w:rPr>
              <w:t xml:space="preserve">were </w:t>
            </w:r>
            <w:r w:rsidR="00FA7CE2" w:rsidRPr="00C0223C">
              <w:rPr>
                <w:rFonts w:cstheme="minorHAnsi"/>
                <w:sz w:val="24"/>
                <w:szCs w:val="24"/>
              </w:rPr>
              <w:t xml:space="preserve">forwarded to the Chairs of Clanabogan and Moune Grange on 10 January seeking comments </w:t>
            </w:r>
            <w:r w:rsidR="006874C1" w:rsidRPr="00C0223C">
              <w:rPr>
                <w:rFonts w:cstheme="minorHAnsi"/>
                <w:sz w:val="24"/>
                <w:szCs w:val="24"/>
              </w:rPr>
              <w:t>and/or confirmation that their respective Boards are content</w:t>
            </w:r>
            <w:r w:rsidR="009F3A14" w:rsidRPr="00C0223C">
              <w:rPr>
                <w:rFonts w:cstheme="minorHAnsi"/>
                <w:sz w:val="24"/>
                <w:szCs w:val="24"/>
              </w:rPr>
              <w:t xml:space="preserve">.  </w:t>
            </w:r>
            <w:proofErr w:type="gramStart"/>
            <w:r w:rsidR="006874C1" w:rsidRPr="00C0223C">
              <w:rPr>
                <w:rFonts w:cstheme="minorHAnsi"/>
                <w:sz w:val="24"/>
                <w:szCs w:val="24"/>
              </w:rPr>
              <w:t>LD  confirmed</w:t>
            </w:r>
            <w:proofErr w:type="gramEnd"/>
            <w:r w:rsidR="006874C1" w:rsidRPr="00C0223C">
              <w:rPr>
                <w:rFonts w:cstheme="minorHAnsi"/>
                <w:sz w:val="24"/>
                <w:szCs w:val="24"/>
              </w:rPr>
              <w:t xml:space="preserve"> </w:t>
            </w:r>
            <w:r w:rsidR="009F3A14" w:rsidRPr="00C0223C">
              <w:rPr>
                <w:rFonts w:cstheme="minorHAnsi"/>
                <w:sz w:val="24"/>
                <w:szCs w:val="24"/>
              </w:rPr>
              <w:t xml:space="preserve">earlier today </w:t>
            </w:r>
            <w:r w:rsidR="006874C1" w:rsidRPr="00C0223C">
              <w:rPr>
                <w:rFonts w:cstheme="minorHAnsi"/>
                <w:sz w:val="24"/>
                <w:szCs w:val="24"/>
              </w:rPr>
              <w:t xml:space="preserve">that Mourne Grange was content, and that she would forward </w:t>
            </w:r>
            <w:r w:rsidR="00D12BB4" w:rsidRPr="00C0223C">
              <w:rPr>
                <w:rFonts w:cstheme="minorHAnsi"/>
                <w:sz w:val="24"/>
                <w:szCs w:val="24"/>
              </w:rPr>
              <w:t xml:space="preserve">the information requested to update Schedule </w:t>
            </w:r>
            <w:r w:rsidR="00364123" w:rsidRPr="00C0223C">
              <w:rPr>
                <w:rFonts w:cstheme="minorHAnsi"/>
                <w:sz w:val="24"/>
                <w:szCs w:val="24"/>
              </w:rPr>
              <w:t>O</w:t>
            </w:r>
            <w:r w:rsidR="00D12BB4" w:rsidRPr="00C0223C">
              <w:rPr>
                <w:rFonts w:cstheme="minorHAnsi"/>
                <w:sz w:val="24"/>
                <w:szCs w:val="24"/>
              </w:rPr>
              <w:t xml:space="preserve">ne of the JMA shortly.  MP </w:t>
            </w:r>
            <w:r w:rsidR="008A4F0A" w:rsidRPr="00C0223C">
              <w:rPr>
                <w:rFonts w:cstheme="minorHAnsi"/>
                <w:sz w:val="24"/>
                <w:szCs w:val="24"/>
              </w:rPr>
              <w:t xml:space="preserve">had not </w:t>
            </w:r>
            <w:r w:rsidR="00364123" w:rsidRPr="00C0223C">
              <w:rPr>
                <w:rFonts w:cstheme="minorHAnsi"/>
                <w:sz w:val="24"/>
                <w:szCs w:val="24"/>
              </w:rPr>
              <w:t xml:space="preserve">yet </w:t>
            </w:r>
            <w:r w:rsidR="008A4F0A" w:rsidRPr="00C0223C">
              <w:rPr>
                <w:rFonts w:cstheme="minorHAnsi"/>
                <w:sz w:val="24"/>
                <w:szCs w:val="24"/>
              </w:rPr>
              <w:t xml:space="preserve">received a response </w:t>
            </w:r>
            <w:proofErr w:type="gramStart"/>
            <w:r w:rsidR="00364123" w:rsidRPr="00C0223C">
              <w:rPr>
                <w:rFonts w:cstheme="minorHAnsi"/>
                <w:sz w:val="24"/>
                <w:szCs w:val="24"/>
              </w:rPr>
              <w:t xml:space="preserve">from </w:t>
            </w:r>
            <w:r w:rsidR="008A4F0A" w:rsidRPr="00C0223C">
              <w:rPr>
                <w:rFonts w:cstheme="minorHAnsi"/>
                <w:sz w:val="24"/>
                <w:szCs w:val="24"/>
              </w:rPr>
              <w:t xml:space="preserve"> Clanabogan</w:t>
            </w:r>
            <w:proofErr w:type="gramEnd"/>
            <w:r w:rsidR="008A4F0A" w:rsidRPr="00C0223C">
              <w:rPr>
                <w:rFonts w:cstheme="minorHAnsi"/>
                <w:sz w:val="24"/>
                <w:szCs w:val="24"/>
              </w:rPr>
              <w:t xml:space="preserve"> – the deadline was 17 February – but would follow up with them later today.</w:t>
            </w:r>
            <w:r w:rsidR="00E74864" w:rsidRPr="00C0223C">
              <w:rPr>
                <w:rFonts w:cstheme="minorHAnsi"/>
                <w:sz w:val="24"/>
                <w:szCs w:val="24"/>
              </w:rPr>
              <w:t xml:space="preserve">  </w:t>
            </w:r>
            <w:r w:rsidR="00C0223C">
              <w:rPr>
                <w:rFonts w:cstheme="minorHAnsi"/>
                <w:sz w:val="24"/>
                <w:szCs w:val="24"/>
              </w:rPr>
              <w:t xml:space="preserve">RB confirmed that </w:t>
            </w:r>
            <w:r w:rsidR="006F47D9">
              <w:rPr>
                <w:rFonts w:cstheme="minorHAnsi"/>
                <w:sz w:val="24"/>
                <w:szCs w:val="24"/>
              </w:rPr>
              <w:t xml:space="preserve">legal opinion had been sought on the correct terminology to use in relation to </w:t>
            </w:r>
            <w:r w:rsidR="00B87D20">
              <w:rPr>
                <w:rFonts w:cstheme="minorHAnsi"/>
                <w:sz w:val="24"/>
                <w:szCs w:val="24"/>
              </w:rPr>
              <w:t xml:space="preserve">a Licence/Tenancy/Occupancy Agreement with </w:t>
            </w:r>
            <w:r w:rsidR="005E10CC">
              <w:rPr>
                <w:rFonts w:cstheme="minorHAnsi"/>
                <w:sz w:val="24"/>
                <w:szCs w:val="24"/>
              </w:rPr>
              <w:t xml:space="preserve">co-workers who reside in properties in </w:t>
            </w:r>
            <w:r w:rsidR="00FC102D">
              <w:rPr>
                <w:rFonts w:cstheme="minorHAnsi"/>
                <w:sz w:val="24"/>
                <w:szCs w:val="24"/>
              </w:rPr>
              <w:t xml:space="preserve">the Communities.  When agreed, </w:t>
            </w:r>
            <w:r w:rsidR="008878AE">
              <w:rPr>
                <w:rFonts w:cstheme="minorHAnsi"/>
                <w:sz w:val="24"/>
                <w:szCs w:val="24"/>
              </w:rPr>
              <w:t xml:space="preserve">this </w:t>
            </w:r>
            <w:r w:rsidR="00477943">
              <w:rPr>
                <w:rFonts w:cstheme="minorHAnsi"/>
                <w:sz w:val="24"/>
                <w:szCs w:val="24"/>
              </w:rPr>
              <w:t>w</w:t>
            </w:r>
            <w:r w:rsidR="008878AE">
              <w:rPr>
                <w:rFonts w:cstheme="minorHAnsi"/>
                <w:sz w:val="24"/>
                <w:szCs w:val="24"/>
              </w:rPr>
              <w:t>ould be appended to the JMA</w:t>
            </w:r>
            <w:r w:rsidR="00477943">
              <w:rPr>
                <w:rFonts w:cstheme="minorHAnsi"/>
                <w:sz w:val="24"/>
                <w:szCs w:val="24"/>
              </w:rPr>
              <w:t>s</w:t>
            </w:r>
            <w:r w:rsidR="008878AE">
              <w:rPr>
                <w:rFonts w:cstheme="minorHAnsi"/>
                <w:sz w:val="24"/>
                <w:szCs w:val="24"/>
              </w:rPr>
              <w:t xml:space="preserve">.  </w:t>
            </w:r>
            <w:r w:rsidR="00477943">
              <w:rPr>
                <w:rFonts w:cstheme="minorHAnsi"/>
                <w:sz w:val="24"/>
                <w:szCs w:val="24"/>
              </w:rPr>
              <w:t xml:space="preserve">He asked </w:t>
            </w:r>
            <w:proofErr w:type="spellStart"/>
            <w:r w:rsidR="00477943">
              <w:rPr>
                <w:rFonts w:cstheme="minorHAnsi"/>
                <w:sz w:val="24"/>
                <w:szCs w:val="24"/>
              </w:rPr>
              <w:t>WMcC</w:t>
            </w:r>
            <w:proofErr w:type="spellEnd"/>
            <w:r w:rsidR="00477943">
              <w:rPr>
                <w:rFonts w:cstheme="minorHAnsi"/>
                <w:sz w:val="24"/>
                <w:szCs w:val="24"/>
              </w:rPr>
              <w:t xml:space="preserve"> to </w:t>
            </w:r>
            <w:r w:rsidR="00286713">
              <w:rPr>
                <w:rFonts w:cstheme="minorHAnsi"/>
                <w:sz w:val="24"/>
                <w:szCs w:val="24"/>
              </w:rPr>
              <w:t xml:space="preserve">follow up with the Solicitor as soon as possible.  </w:t>
            </w:r>
            <w:r w:rsidR="00C0223C">
              <w:rPr>
                <w:rFonts w:cstheme="minorHAnsi"/>
                <w:sz w:val="24"/>
                <w:szCs w:val="24"/>
              </w:rPr>
              <w:t xml:space="preserve"> </w:t>
            </w:r>
            <w:r w:rsidR="00C0223C" w:rsidRPr="00C0223C">
              <w:rPr>
                <w:rFonts w:cstheme="minorHAnsi"/>
                <w:sz w:val="24"/>
                <w:szCs w:val="24"/>
              </w:rPr>
              <w:t xml:space="preserve"> </w:t>
            </w:r>
          </w:p>
          <w:p w14:paraId="5438C87A" w14:textId="77777777" w:rsidR="00386FE5" w:rsidRDefault="00386FE5" w:rsidP="00386FE5">
            <w:pPr>
              <w:ind w:left="720"/>
              <w:jc w:val="both"/>
              <w:rPr>
                <w:rFonts w:cstheme="minorHAnsi"/>
                <w:sz w:val="24"/>
                <w:szCs w:val="24"/>
              </w:rPr>
            </w:pPr>
          </w:p>
          <w:p w14:paraId="5B71589F" w14:textId="3D755639" w:rsidR="00386FE5" w:rsidRPr="00C0223C" w:rsidRDefault="00D0087E" w:rsidP="00386FE5">
            <w:pPr>
              <w:ind w:left="720"/>
              <w:jc w:val="both"/>
              <w:rPr>
                <w:rFonts w:cstheme="minorHAnsi"/>
                <w:sz w:val="24"/>
                <w:szCs w:val="24"/>
              </w:rPr>
            </w:pPr>
            <w:r>
              <w:rPr>
                <w:rFonts w:cstheme="minorHAnsi"/>
                <w:sz w:val="24"/>
                <w:szCs w:val="24"/>
              </w:rPr>
              <w:t>MP noted that she had taken the draft JMA with Glencraig as far as she could</w:t>
            </w:r>
            <w:r w:rsidR="002639A1">
              <w:rPr>
                <w:rFonts w:cstheme="minorHAnsi"/>
                <w:sz w:val="24"/>
                <w:szCs w:val="24"/>
              </w:rPr>
              <w:t xml:space="preserve">, pending confirmation from </w:t>
            </w:r>
            <w:proofErr w:type="spellStart"/>
            <w:r w:rsidR="002639A1">
              <w:rPr>
                <w:rFonts w:cstheme="minorHAnsi"/>
                <w:sz w:val="24"/>
                <w:szCs w:val="24"/>
              </w:rPr>
              <w:t>WMcC</w:t>
            </w:r>
            <w:proofErr w:type="spellEnd"/>
            <w:r w:rsidR="002639A1">
              <w:rPr>
                <w:rFonts w:cstheme="minorHAnsi"/>
                <w:sz w:val="24"/>
                <w:szCs w:val="24"/>
              </w:rPr>
              <w:t xml:space="preserve"> </w:t>
            </w:r>
            <w:r w:rsidR="00792964">
              <w:rPr>
                <w:rFonts w:cstheme="minorHAnsi"/>
                <w:sz w:val="24"/>
                <w:szCs w:val="24"/>
              </w:rPr>
              <w:t xml:space="preserve">and SL </w:t>
            </w:r>
            <w:r w:rsidR="002639A1">
              <w:rPr>
                <w:rFonts w:cstheme="minorHAnsi"/>
                <w:sz w:val="24"/>
                <w:szCs w:val="24"/>
              </w:rPr>
              <w:t xml:space="preserve">on the Division of </w:t>
            </w:r>
            <w:r w:rsidR="00792964">
              <w:rPr>
                <w:rFonts w:cstheme="minorHAnsi"/>
                <w:sz w:val="24"/>
                <w:szCs w:val="24"/>
              </w:rPr>
              <w:t>Responsibilities</w:t>
            </w:r>
            <w:r w:rsidR="002639A1">
              <w:rPr>
                <w:rFonts w:cstheme="minorHAnsi"/>
                <w:sz w:val="24"/>
                <w:szCs w:val="24"/>
              </w:rPr>
              <w:t xml:space="preserve"> </w:t>
            </w:r>
            <w:r w:rsidR="00792964">
              <w:rPr>
                <w:rFonts w:cstheme="minorHAnsi"/>
                <w:sz w:val="24"/>
                <w:szCs w:val="24"/>
              </w:rPr>
              <w:t>in Schedule 3.</w:t>
            </w:r>
            <w:r w:rsidR="00346C90">
              <w:rPr>
                <w:rFonts w:cstheme="minorHAnsi"/>
                <w:sz w:val="24"/>
                <w:szCs w:val="24"/>
              </w:rPr>
              <w:t xml:space="preserve"> She added that </w:t>
            </w:r>
            <w:r w:rsidR="00A96556">
              <w:rPr>
                <w:rFonts w:cstheme="minorHAnsi"/>
                <w:sz w:val="24"/>
                <w:szCs w:val="24"/>
              </w:rPr>
              <w:t>the detail of a</w:t>
            </w:r>
            <w:r w:rsidR="00017CF5">
              <w:rPr>
                <w:rFonts w:cstheme="minorHAnsi"/>
                <w:sz w:val="24"/>
                <w:szCs w:val="24"/>
              </w:rPr>
              <w:t xml:space="preserve">ny </w:t>
            </w:r>
            <w:r w:rsidR="00A96556">
              <w:rPr>
                <w:rFonts w:cstheme="minorHAnsi"/>
                <w:sz w:val="24"/>
                <w:szCs w:val="24"/>
              </w:rPr>
              <w:t>Licence</w:t>
            </w:r>
            <w:r w:rsidR="006F7658">
              <w:rPr>
                <w:rFonts w:cstheme="minorHAnsi"/>
                <w:sz w:val="24"/>
                <w:szCs w:val="24"/>
              </w:rPr>
              <w:t>/Tenancy A</w:t>
            </w:r>
            <w:r w:rsidR="00A96556">
              <w:rPr>
                <w:rFonts w:cstheme="minorHAnsi"/>
                <w:sz w:val="24"/>
                <w:szCs w:val="24"/>
              </w:rPr>
              <w:t xml:space="preserve">greement </w:t>
            </w:r>
            <w:r w:rsidR="00017CF5">
              <w:rPr>
                <w:rFonts w:cstheme="minorHAnsi"/>
                <w:sz w:val="24"/>
                <w:szCs w:val="24"/>
              </w:rPr>
              <w:t xml:space="preserve">or similar construct </w:t>
            </w:r>
            <w:r w:rsidR="00A96556">
              <w:rPr>
                <w:rFonts w:cstheme="minorHAnsi"/>
                <w:sz w:val="24"/>
                <w:szCs w:val="24"/>
              </w:rPr>
              <w:t>between Glen</w:t>
            </w:r>
            <w:r w:rsidR="00CB42AC">
              <w:rPr>
                <w:rFonts w:cstheme="minorHAnsi"/>
                <w:sz w:val="24"/>
                <w:szCs w:val="24"/>
              </w:rPr>
              <w:t>c</w:t>
            </w:r>
            <w:r w:rsidR="00A96556">
              <w:rPr>
                <w:rFonts w:cstheme="minorHAnsi"/>
                <w:sz w:val="24"/>
                <w:szCs w:val="24"/>
              </w:rPr>
              <w:t xml:space="preserve">raig and CHA </w:t>
            </w:r>
            <w:r w:rsidR="00017CF5">
              <w:rPr>
                <w:rFonts w:cstheme="minorHAnsi"/>
                <w:sz w:val="24"/>
                <w:szCs w:val="24"/>
              </w:rPr>
              <w:t xml:space="preserve">was still to be considered.  </w:t>
            </w:r>
            <w:r w:rsidR="00346C90">
              <w:rPr>
                <w:rFonts w:cstheme="minorHAnsi"/>
                <w:sz w:val="24"/>
                <w:szCs w:val="24"/>
              </w:rPr>
              <w:t xml:space="preserve"> </w:t>
            </w:r>
            <w:r w:rsidR="00792964">
              <w:rPr>
                <w:rFonts w:cstheme="minorHAnsi"/>
                <w:sz w:val="24"/>
                <w:szCs w:val="24"/>
              </w:rPr>
              <w:t xml:space="preserve">  </w:t>
            </w:r>
          </w:p>
          <w:p w14:paraId="105CC3D6" w14:textId="77777777" w:rsidR="008A4F0A" w:rsidRDefault="008A4F0A" w:rsidP="009474D3">
            <w:pPr>
              <w:jc w:val="both"/>
              <w:rPr>
                <w:rFonts w:cstheme="minorHAnsi"/>
                <w:b/>
                <w:bCs/>
                <w:sz w:val="24"/>
                <w:szCs w:val="24"/>
              </w:rPr>
            </w:pPr>
          </w:p>
          <w:p w14:paraId="49ACC4CC" w14:textId="0AEEA01D" w:rsidR="00D14C60" w:rsidRPr="00970D53" w:rsidRDefault="00AD4A91" w:rsidP="00970D53">
            <w:pPr>
              <w:pStyle w:val="ListParagraph"/>
              <w:numPr>
                <w:ilvl w:val="0"/>
                <w:numId w:val="23"/>
              </w:numPr>
              <w:jc w:val="both"/>
              <w:rPr>
                <w:rFonts w:cstheme="minorHAnsi"/>
                <w:b/>
                <w:bCs/>
                <w:sz w:val="24"/>
                <w:szCs w:val="24"/>
              </w:rPr>
            </w:pPr>
            <w:r w:rsidRPr="00970D53">
              <w:rPr>
                <w:rFonts w:cstheme="minorHAnsi"/>
                <w:b/>
                <w:bCs/>
                <w:sz w:val="24"/>
                <w:szCs w:val="24"/>
              </w:rPr>
              <w:t>R</w:t>
            </w:r>
            <w:r w:rsidR="00C43782">
              <w:rPr>
                <w:rFonts w:cstheme="minorHAnsi"/>
                <w:b/>
                <w:bCs/>
                <w:sz w:val="24"/>
                <w:szCs w:val="24"/>
              </w:rPr>
              <w:t xml:space="preserve">SAR Returns </w:t>
            </w:r>
            <w:r w:rsidRPr="00970D53">
              <w:rPr>
                <w:rFonts w:cstheme="minorHAnsi"/>
                <w:b/>
                <w:bCs/>
                <w:sz w:val="24"/>
                <w:szCs w:val="24"/>
              </w:rPr>
              <w:t xml:space="preserve"> </w:t>
            </w:r>
          </w:p>
          <w:p w14:paraId="103DFBE8" w14:textId="074FB526" w:rsidR="00D14C60" w:rsidRDefault="00970D53" w:rsidP="00970D53">
            <w:pPr>
              <w:ind w:left="720"/>
              <w:jc w:val="both"/>
              <w:rPr>
                <w:rFonts w:cstheme="minorHAnsi"/>
                <w:sz w:val="24"/>
                <w:szCs w:val="24"/>
              </w:rPr>
            </w:pPr>
            <w:r>
              <w:rPr>
                <w:rFonts w:cstheme="minorHAnsi"/>
                <w:sz w:val="24"/>
                <w:szCs w:val="24"/>
              </w:rPr>
              <w:t xml:space="preserve">TC </w:t>
            </w:r>
            <w:r w:rsidR="00C11AF8">
              <w:rPr>
                <w:rFonts w:cstheme="minorHAnsi"/>
                <w:sz w:val="24"/>
                <w:szCs w:val="24"/>
              </w:rPr>
              <w:t xml:space="preserve">advised </w:t>
            </w:r>
            <w:r w:rsidR="00DA1848">
              <w:rPr>
                <w:rFonts w:cstheme="minorHAnsi"/>
                <w:sz w:val="24"/>
                <w:szCs w:val="24"/>
              </w:rPr>
              <w:t xml:space="preserve">of a recent Assembly Question on rent increases which, when published, contained erroneous </w:t>
            </w:r>
            <w:r w:rsidR="00DA1848">
              <w:rPr>
                <w:rFonts w:cstheme="minorHAnsi"/>
                <w:sz w:val="24"/>
                <w:szCs w:val="24"/>
              </w:rPr>
              <w:lastRenderedPageBreak/>
              <w:t xml:space="preserve">information </w:t>
            </w:r>
            <w:r w:rsidR="006B1F29">
              <w:rPr>
                <w:rFonts w:cstheme="minorHAnsi"/>
                <w:sz w:val="24"/>
                <w:szCs w:val="24"/>
              </w:rPr>
              <w:t>which ha</w:t>
            </w:r>
            <w:r w:rsidR="00DA1848">
              <w:rPr>
                <w:rFonts w:cstheme="minorHAnsi"/>
                <w:sz w:val="24"/>
                <w:szCs w:val="24"/>
              </w:rPr>
              <w:t xml:space="preserve">d to be corrected.  </w:t>
            </w:r>
            <w:r w:rsidR="006B1F29">
              <w:rPr>
                <w:rFonts w:cstheme="minorHAnsi"/>
                <w:sz w:val="24"/>
                <w:szCs w:val="24"/>
              </w:rPr>
              <w:t xml:space="preserve">She </w:t>
            </w:r>
            <w:r w:rsidR="007D2D78">
              <w:rPr>
                <w:rFonts w:cstheme="minorHAnsi"/>
                <w:sz w:val="24"/>
                <w:szCs w:val="24"/>
              </w:rPr>
              <w:t xml:space="preserve">confirmed that </w:t>
            </w:r>
            <w:r w:rsidR="00D06FBE">
              <w:rPr>
                <w:rFonts w:cstheme="minorHAnsi"/>
                <w:sz w:val="24"/>
                <w:szCs w:val="24"/>
              </w:rPr>
              <w:t>in</w:t>
            </w:r>
            <w:r w:rsidR="00877C1A">
              <w:rPr>
                <w:rFonts w:cstheme="minorHAnsi"/>
                <w:sz w:val="24"/>
                <w:szCs w:val="24"/>
              </w:rPr>
              <w:t xml:space="preserve">formation provided to the Department for the </w:t>
            </w:r>
            <w:r w:rsidR="00D06FBE">
              <w:rPr>
                <w:rFonts w:cstheme="minorHAnsi"/>
                <w:sz w:val="24"/>
                <w:szCs w:val="24"/>
              </w:rPr>
              <w:t>R</w:t>
            </w:r>
            <w:r w:rsidR="009F4E9B">
              <w:rPr>
                <w:rFonts w:cstheme="minorHAnsi"/>
                <w:sz w:val="24"/>
                <w:szCs w:val="24"/>
              </w:rPr>
              <w:t xml:space="preserve">SAR </w:t>
            </w:r>
            <w:r w:rsidR="00877C1A">
              <w:rPr>
                <w:rFonts w:cstheme="minorHAnsi"/>
                <w:sz w:val="24"/>
                <w:szCs w:val="24"/>
              </w:rPr>
              <w:t xml:space="preserve">should be </w:t>
            </w:r>
            <w:r w:rsidR="00AE4455">
              <w:rPr>
                <w:rFonts w:cstheme="minorHAnsi"/>
                <w:sz w:val="24"/>
                <w:szCs w:val="24"/>
              </w:rPr>
              <w:t xml:space="preserve">in relation to the </w:t>
            </w:r>
            <w:r w:rsidR="00D96F7B">
              <w:rPr>
                <w:rFonts w:cstheme="minorHAnsi"/>
                <w:sz w:val="24"/>
                <w:szCs w:val="24"/>
              </w:rPr>
              <w:t xml:space="preserve">most recent </w:t>
            </w:r>
            <w:r w:rsidR="00D32B2A">
              <w:rPr>
                <w:rFonts w:cstheme="minorHAnsi"/>
                <w:sz w:val="24"/>
                <w:szCs w:val="24"/>
              </w:rPr>
              <w:t>full financial year and not the current one</w:t>
            </w:r>
            <w:r w:rsidR="00262464">
              <w:rPr>
                <w:rFonts w:cstheme="minorHAnsi"/>
                <w:sz w:val="24"/>
                <w:szCs w:val="24"/>
              </w:rPr>
              <w:t>.  The next RSAR (in June) w</w:t>
            </w:r>
            <w:r w:rsidR="00CF5827">
              <w:rPr>
                <w:rFonts w:cstheme="minorHAnsi"/>
                <w:sz w:val="24"/>
                <w:szCs w:val="24"/>
              </w:rPr>
              <w:t xml:space="preserve">ould </w:t>
            </w:r>
            <w:r w:rsidR="00262464">
              <w:rPr>
                <w:rFonts w:cstheme="minorHAnsi"/>
                <w:sz w:val="24"/>
                <w:szCs w:val="24"/>
              </w:rPr>
              <w:t xml:space="preserve">therefore require data on the 2023/24 financial year.  </w:t>
            </w:r>
            <w:r w:rsidR="00D32B2A">
              <w:rPr>
                <w:rFonts w:cstheme="minorHAnsi"/>
                <w:sz w:val="24"/>
                <w:szCs w:val="24"/>
              </w:rPr>
              <w:t xml:space="preserve">  S</w:t>
            </w:r>
            <w:r w:rsidR="00C11AF8">
              <w:rPr>
                <w:rFonts w:cstheme="minorHAnsi"/>
                <w:sz w:val="24"/>
                <w:szCs w:val="24"/>
              </w:rPr>
              <w:t>he would be writing to CHA in the next couple of weeks</w:t>
            </w:r>
            <w:r w:rsidR="00262464">
              <w:rPr>
                <w:rFonts w:cstheme="minorHAnsi"/>
                <w:sz w:val="24"/>
                <w:szCs w:val="24"/>
              </w:rPr>
              <w:t xml:space="preserve"> to commission</w:t>
            </w:r>
            <w:r w:rsidR="00D96F7B">
              <w:rPr>
                <w:rFonts w:cstheme="minorHAnsi"/>
                <w:sz w:val="24"/>
                <w:szCs w:val="24"/>
              </w:rPr>
              <w:t xml:space="preserve"> </w:t>
            </w:r>
            <w:r w:rsidR="00AA7AA1">
              <w:rPr>
                <w:rFonts w:cstheme="minorHAnsi"/>
                <w:sz w:val="24"/>
                <w:szCs w:val="24"/>
              </w:rPr>
              <w:t>input</w:t>
            </w:r>
            <w:r w:rsidR="00C11AF8">
              <w:rPr>
                <w:rFonts w:cstheme="minorHAnsi"/>
                <w:sz w:val="24"/>
                <w:szCs w:val="24"/>
              </w:rPr>
              <w:t xml:space="preserve">.   </w:t>
            </w:r>
          </w:p>
          <w:p w14:paraId="454FC0B9" w14:textId="34F5A20A" w:rsidR="00034FA8" w:rsidRPr="00970D53" w:rsidRDefault="00034FA8" w:rsidP="00970D53">
            <w:pPr>
              <w:ind w:left="720"/>
              <w:jc w:val="both"/>
              <w:rPr>
                <w:rFonts w:cstheme="minorHAnsi"/>
                <w:sz w:val="24"/>
                <w:szCs w:val="24"/>
              </w:rPr>
            </w:pPr>
          </w:p>
        </w:tc>
        <w:tc>
          <w:tcPr>
            <w:tcW w:w="1083" w:type="dxa"/>
          </w:tcPr>
          <w:p w14:paraId="4A37037E" w14:textId="77777777" w:rsidR="009405D0" w:rsidRDefault="009405D0" w:rsidP="009405D0">
            <w:pPr>
              <w:rPr>
                <w:rFonts w:cstheme="minorHAnsi"/>
                <w:sz w:val="24"/>
                <w:szCs w:val="24"/>
              </w:rPr>
            </w:pPr>
          </w:p>
          <w:p w14:paraId="71FC6929" w14:textId="77777777" w:rsidR="00D37A21" w:rsidRDefault="00D37A21" w:rsidP="009405D0">
            <w:pPr>
              <w:rPr>
                <w:rFonts w:cstheme="minorHAnsi"/>
                <w:sz w:val="24"/>
                <w:szCs w:val="24"/>
              </w:rPr>
            </w:pPr>
          </w:p>
          <w:p w14:paraId="709FBD88" w14:textId="77777777" w:rsidR="00AB414F" w:rsidRDefault="00AB414F" w:rsidP="00593B6E">
            <w:pPr>
              <w:rPr>
                <w:rFonts w:cstheme="minorHAnsi"/>
                <w:sz w:val="24"/>
                <w:szCs w:val="24"/>
              </w:rPr>
            </w:pPr>
          </w:p>
          <w:p w14:paraId="46463AF5" w14:textId="77777777" w:rsidR="00386FE5" w:rsidRDefault="00386FE5" w:rsidP="00593B6E">
            <w:pPr>
              <w:rPr>
                <w:rFonts w:cstheme="minorHAnsi"/>
                <w:sz w:val="24"/>
                <w:szCs w:val="24"/>
              </w:rPr>
            </w:pPr>
          </w:p>
          <w:p w14:paraId="248F5E1E" w14:textId="77777777" w:rsidR="00386FE5" w:rsidRDefault="00386FE5" w:rsidP="00593B6E">
            <w:pPr>
              <w:rPr>
                <w:rFonts w:cstheme="minorHAnsi"/>
                <w:sz w:val="24"/>
                <w:szCs w:val="24"/>
              </w:rPr>
            </w:pPr>
          </w:p>
          <w:p w14:paraId="2CBA4CAD" w14:textId="77777777" w:rsidR="00386FE5" w:rsidRDefault="00386FE5" w:rsidP="00593B6E">
            <w:pPr>
              <w:rPr>
                <w:rFonts w:cstheme="minorHAnsi"/>
                <w:sz w:val="24"/>
                <w:szCs w:val="24"/>
              </w:rPr>
            </w:pPr>
          </w:p>
          <w:p w14:paraId="168FA546" w14:textId="77777777" w:rsidR="00386FE5" w:rsidRDefault="00386FE5" w:rsidP="00593B6E">
            <w:pPr>
              <w:rPr>
                <w:rFonts w:cstheme="minorHAnsi"/>
                <w:sz w:val="24"/>
                <w:szCs w:val="24"/>
              </w:rPr>
            </w:pPr>
          </w:p>
          <w:p w14:paraId="468019FA" w14:textId="77777777" w:rsidR="00386FE5" w:rsidRDefault="00386FE5" w:rsidP="00593B6E">
            <w:pPr>
              <w:rPr>
                <w:rFonts w:cstheme="minorHAnsi"/>
                <w:sz w:val="24"/>
                <w:szCs w:val="24"/>
              </w:rPr>
            </w:pPr>
          </w:p>
          <w:p w14:paraId="07C05CCC" w14:textId="77777777" w:rsidR="00386FE5" w:rsidRDefault="00386FE5" w:rsidP="00593B6E">
            <w:pPr>
              <w:rPr>
                <w:rFonts w:cstheme="minorHAnsi"/>
                <w:sz w:val="24"/>
                <w:szCs w:val="24"/>
              </w:rPr>
            </w:pPr>
          </w:p>
          <w:p w14:paraId="219AF55C" w14:textId="77777777" w:rsidR="00386FE5" w:rsidRDefault="00386FE5" w:rsidP="00593B6E">
            <w:pPr>
              <w:rPr>
                <w:rFonts w:cstheme="minorHAnsi"/>
                <w:sz w:val="24"/>
                <w:szCs w:val="24"/>
              </w:rPr>
            </w:pPr>
          </w:p>
          <w:p w14:paraId="79179753" w14:textId="77777777" w:rsidR="00386FE5" w:rsidRDefault="00386FE5" w:rsidP="00593B6E">
            <w:pPr>
              <w:rPr>
                <w:rFonts w:cstheme="minorHAnsi"/>
                <w:sz w:val="24"/>
                <w:szCs w:val="24"/>
              </w:rPr>
            </w:pPr>
          </w:p>
          <w:p w14:paraId="5EED8B57" w14:textId="77777777" w:rsidR="00386FE5" w:rsidRDefault="00386FE5" w:rsidP="00593B6E">
            <w:pPr>
              <w:rPr>
                <w:rFonts w:cstheme="minorHAnsi"/>
                <w:sz w:val="24"/>
                <w:szCs w:val="24"/>
              </w:rPr>
            </w:pPr>
          </w:p>
          <w:p w14:paraId="6C7D315D" w14:textId="77777777" w:rsidR="00386FE5" w:rsidRDefault="00386FE5" w:rsidP="00593B6E">
            <w:pPr>
              <w:rPr>
                <w:rFonts w:cstheme="minorHAnsi"/>
                <w:sz w:val="24"/>
                <w:szCs w:val="24"/>
              </w:rPr>
            </w:pPr>
          </w:p>
          <w:p w14:paraId="1A30D2CD" w14:textId="77777777" w:rsidR="00386FE5" w:rsidRDefault="00386FE5" w:rsidP="00593B6E">
            <w:pPr>
              <w:rPr>
                <w:rFonts w:cstheme="minorHAnsi"/>
                <w:sz w:val="24"/>
                <w:szCs w:val="24"/>
              </w:rPr>
            </w:pPr>
          </w:p>
          <w:p w14:paraId="35ED14CD" w14:textId="77777777" w:rsidR="00386FE5" w:rsidRDefault="00386FE5" w:rsidP="00593B6E">
            <w:pPr>
              <w:rPr>
                <w:rFonts w:cstheme="minorHAnsi"/>
                <w:sz w:val="24"/>
                <w:szCs w:val="24"/>
              </w:rPr>
            </w:pPr>
          </w:p>
          <w:p w14:paraId="3DC65E1F" w14:textId="4E7977E7" w:rsidR="00386FE5" w:rsidRDefault="00CF5827" w:rsidP="00593B6E">
            <w:pPr>
              <w:rPr>
                <w:rFonts w:cstheme="minorHAnsi"/>
                <w:sz w:val="24"/>
                <w:szCs w:val="24"/>
              </w:rPr>
            </w:pPr>
            <w:r>
              <w:rPr>
                <w:rFonts w:cstheme="minorHAnsi"/>
                <w:sz w:val="24"/>
                <w:szCs w:val="24"/>
              </w:rPr>
              <w:t>MP</w:t>
            </w:r>
          </w:p>
          <w:p w14:paraId="1E8E5214" w14:textId="77777777" w:rsidR="00386FE5" w:rsidRDefault="00386FE5" w:rsidP="00593B6E">
            <w:pPr>
              <w:rPr>
                <w:rFonts w:cstheme="minorHAnsi"/>
                <w:sz w:val="24"/>
                <w:szCs w:val="24"/>
              </w:rPr>
            </w:pPr>
          </w:p>
          <w:p w14:paraId="66A2F0A9" w14:textId="77777777" w:rsidR="00FC66D4" w:rsidRDefault="00FC66D4" w:rsidP="00593B6E">
            <w:pPr>
              <w:rPr>
                <w:rFonts w:cstheme="minorHAnsi"/>
                <w:sz w:val="24"/>
                <w:szCs w:val="24"/>
              </w:rPr>
            </w:pPr>
          </w:p>
          <w:p w14:paraId="15E87FA4" w14:textId="77777777" w:rsidR="00FC66D4" w:rsidRDefault="00FC66D4" w:rsidP="00593B6E">
            <w:pPr>
              <w:rPr>
                <w:rFonts w:cstheme="minorHAnsi"/>
                <w:sz w:val="24"/>
                <w:szCs w:val="24"/>
              </w:rPr>
            </w:pPr>
          </w:p>
          <w:p w14:paraId="1C8914B5" w14:textId="77777777" w:rsidR="00FC66D4" w:rsidRDefault="00FC66D4" w:rsidP="00593B6E">
            <w:pPr>
              <w:rPr>
                <w:rFonts w:cstheme="minorHAnsi"/>
                <w:sz w:val="24"/>
                <w:szCs w:val="24"/>
              </w:rPr>
            </w:pPr>
          </w:p>
          <w:p w14:paraId="0412855F" w14:textId="77777777" w:rsidR="00386FE5" w:rsidRDefault="00386FE5" w:rsidP="00593B6E">
            <w:pPr>
              <w:rPr>
                <w:rFonts w:cstheme="minorHAnsi"/>
                <w:sz w:val="24"/>
                <w:szCs w:val="24"/>
              </w:rPr>
            </w:pPr>
          </w:p>
          <w:p w14:paraId="4F4D6F0F" w14:textId="77777777" w:rsidR="00386FE5" w:rsidRDefault="00386FE5" w:rsidP="00593B6E">
            <w:pPr>
              <w:rPr>
                <w:rFonts w:cstheme="minorHAnsi"/>
                <w:b/>
                <w:bCs/>
                <w:sz w:val="24"/>
                <w:szCs w:val="24"/>
              </w:rPr>
            </w:pPr>
            <w:proofErr w:type="spellStart"/>
            <w:r w:rsidRPr="00386FE5">
              <w:rPr>
                <w:rFonts w:cstheme="minorHAnsi"/>
                <w:b/>
                <w:bCs/>
                <w:sz w:val="24"/>
                <w:szCs w:val="24"/>
              </w:rPr>
              <w:t>WMcC</w:t>
            </w:r>
            <w:proofErr w:type="spellEnd"/>
            <w:r w:rsidRPr="00386FE5">
              <w:rPr>
                <w:rFonts w:cstheme="minorHAnsi"/>
                <w:b/>
                <w:bCs/>
                <w:sz w:val="24"/>
                <w:szCs w:val="24"/>
              </w:rPr>
              <w:t xml:space="preserve"> </w:t>
            </w:r>
          </w:p>
          <w:p w14:paraId="6B9C14FA" w14:textId="77777777" w:rsidR="00CF5827" w:rsidRDefault="00CF5827" w:rsidP="00593B6E">
            <w:pPr>
              <w:rPr>
                <w:rFonts w:cstheme="minorHAnsi"/>
                <w:b/>
                <w:bCs/>
                <w:sz w:val="24"/>
                <w:szCs w:val="24"/>
              </w:rPr>
            </w:pPr>
          </w:p>
          <w:p w14:paraId="1C3D5F72" w14:textId="77777777" w:rsidR="00CF5827" w:rsidRDefault="00CF5827" w:rsidP="00593B6E">
            <w:pPr>
              <w:rPr>
                <w:rFonts w:cstheme="minorHAnsi"/>
                <w:b/>
                <w:bCs/>
                <w:sz w:val="24"/>
                <w:szCs w:val="24"/>
              </w:rPr>
            </w:pPr>
          </w:p>
          <w:p w14:paraId="40C6302D" w14:textId="76FE5246" w:rsidR="00CF5827" w:rsidRDefault="00CF5827" w:rsidP="00593B6E">
            <w:pPr>
              <w:rPr>
                <w:rFonts w:cstheme="minorHAnsi"/>
                <w:b/>
                <w:bCs/>
                <w:sz w:val="24"/>
                <w:szCs w:val="24"/>
              </w:rPr>
            </w:pPr>
            <w:proofErr w:type="spellStart"/>
            <w:r>
              <w:rPr>
                <w:rFonts w:cstheme="minorHAnsi"/>
                <w:b/>
                <w:bCs/>
                <w:sz w:val="24"/>
                <w:szCs w:val="24"/>
              </w:rPr>
              <w:t>WMcC</w:t>
            </w:r>
            <w:proofErr w:type="spellEnd"/>
            <w:r>
              <w:rPr>
                <w:rFonts w:cstheme="minorHAnsi"/>
                <w:b/>
                <w:bCs/>
                <w:sz w:val="24"/>
                <w:szCs w:val="24"/>
              </w:rPr>
              <w:t xml:space="preserve"> &amp; SL</w:t>
            </w:r>
          </w:p>
          <w:p w14:paraId="56D3AADA" w14:textId="77777777" w:rsidR="00CF5827" w:rsidRDefault="00CF5827" w:rsidP="00593B6E">
            <w:pPr>
              <w:rPr>
                <w:rFonts w:cstheme="minorHAnsi"/>
                <w:b/>
                <w:bCs/>
                <w:sz w:val="24"/>
                <w:szCs w:val="24"/>
              </w:rPr>
            </w:pPr>
          </w:p>
          <w:p w14:paraId="01BA84F3" w14:textId="77777777" w:rsidR="00CF5827" w:rsidRDefault="00CF5827" w:rsidP="00593B6E">
            <w:pPr>
              <w:rPr>
                <w:rFonts w:cstheme="minorHAnsi"/>
                <w:b/>
                <w:bCs/>
                <w:sz w:val="24"/>
                <w:szCs w:val="24"/>
              </w:rPr>
            </w:pPr>
          </w:p>
          <w:p w14:paraId="4E0A4F42" w14:textId="77777777" w:rsidR="00CF5827" w:rsidRDefault="00CF5827" w:rsidP="00593B6E">
            <w:pPr>
              <w:rPr>
                <w:rFonts w:cstheme="minorHAnsi"/>
                <w:b/>
                <w:bCs/>
                <w:sz w:val="24"/>
                <w:szCs w:val="24"/>
              </w:rPr>
            </w:pPr>
          </w:p>
          <w:p w14:paraId="253B5B5C" w14:textId="77777777" w:rsidR="00CF5827" w:rsidRDefault="00CF5827" w:rsidP="00593B6E">
            <w:pPr>
              <w:rPr>
                <w:rFonts w:cstheme="minorHAnsi"/>
                <w:b/>
                <w:bCs/>
                <w:sz w:val="24"/>
                <w:szCs w:val="24"/>
              </w:rPr>
            </w:pPr>
          </w:p>
          <w:p w14:paraId="5783AB42" w14:textId="77777777" w:rsidR="00CF5827" w:rsidRDefault="00CF5827" w:rsidP="00593B6E">
            <w:pPr>
              <w:rPr>
                <w:rFonts w:cstheme="minorHAnsi"/>
                <w:b/>
                <w:bCs/>
                <w:sz w:val="24"/>
                <w:szCs w:val="24"/>
              </w:rPr>
            </w:pPr>
          </w:p>
          <w:p w14:paraId="52B59441" w14:textId="77777777" w:rsidR="00CF5827" w:rsidRDefault="00CF5827" w:rsidP="00593B6E">
            <w:pPr>
              <w:rPr>
                <w:rFonts w:cstheme="minorHAnsi"/>
                <w:b/>
                <w:bCs/>
                <w:sz w:val="24"/>
                <w:szCs w:val="24"/>
              </w:rPr>
            </w:pPr>
          </w:p>
          <w:p w14:paraId="36C34C20" w14:textId="77777777" w:rsidR="00CF5827" w:rsidRDefault="00CF5827" w:rsidP="00593B6E">
            <w:pPr>
              <w:rPr>
                <w:rFonts w:cstheme="minorHAnsi"/>
                <w:b/>
                <w:bCs/>
                <w:sz w:val="24"/>
                <w:szCs w:val="24"/>
              </w:rPr>
            </w:pPr>
          </w:p>
          <w:p w14:paraId="1D9B8800" w14:textId="77777777" w:rsidR="00CF5827" w:rsidRDefault="00CF5827" w:rsidP="00593B6E">
            <w:pPr>
              <w:rPr>
                <w:rFonts w:cstheme="minorHAnsi"/>
                <w:b/>
                <w:bCs/>
                <w:sz w:val="24"/>
                <w:szCs w:val="24"/>
              </w:rPr>
            </w:pPr>
          </w:p>
          <w:p w14:paraId="5D8BB534" w14:textId="77777777" w:rsidR="00CF5827" w:rsidRDefault="00CF5827" w:rsidP="00593B6E">
            <w:pPr>
              <w:rPr>
                <w:rFonts w:cstheme="minorHAnsi"/>
                <w:b/>
                <w:bCs/>
                <w:sz w:val="24"/>
                <w:szCs w:val="24"/>
              </w:rPr>
            </w:pPr>
          </w:p>
          <w:p w14:paraId="2782E3E1" w14:textId="77777777" w:rsidR="00CF5827" w:rsidRDefault="00CF5827" w:rsidP="00593B6E">
            <w:pPr>
              <w:rPr>
                <w:rFonts w:cstheme="minorHAnsi"/>
                <w:b/>
                <w:bCs/>
                <w:sz w:val="24"/>
                <w:szCs w:val="24"/>
              </w:rPr>
            </w:pPr>
          </w:p>
          <w:p w14:paraId="65F249D6" w14:textId="77777777" w:rsidR="00CF5827" w:rsidRDefault="00CF5827" w:rsidP="00593B6E">
            <w:pPr>
              <w:rPr>
                <w:rFonts w:cstheme="minorHAnsi"/>
                <w:b/>
                <w:bCs/>
                <w:sz w:val="24"/>
                <w:szCs w:val="24"/>
              </w:rPr>
            </w:pPr>
          </w:p>
          <w:p w14:paraId="0AB2B08F" w14:textId="77777777" w:rsidR="00CF5827" w:rsidRDefault="00CF5827" w:rsidP="00593B6E">
            <w:pPr>
              <w:rPr>
                <w:rFonts w:cstheme="minorHAnsi"/>
                <w:b/>
                <w:bCs/>
                <w:sz w:val="24"/>
                <w:szCs w:val="24"/>
              </w:rPr>
            </w:pPr>
          </w:p>
          <w:p w14:paraId="29F010E9" w14:textId="77777777" w:rsidR="00CF5827" w:rsidRDefault="00CF5827" w:rsidP="00593B6E">
            <w:pPr>
              <w:rPr>
                <w:rFonts w:cstheme="minorHAnsi"/>
                <w:b/>
                <w:bCs/>
                <w:sz w:val="24"/>
                <w:szCs w:val="24"/>
              </w:rPr>
            </w:pPr>
          </w:p>
          <w:p w14:paraId="1FA14184" w14:textId="0BC7436F" w:rsidR="00CF5827" w:rsidRPr="00386FE5" w:rsidRDefault="00CF5827" w:rsidP="00593B6E">
            <w:pPr>
              <w:rPr>
                <w:rFonts w:cstheme="minorHAnsi"/>
                <w:b/>
                <w:bCs/>
                <w:sz w:val="24"/>
                <w:szCs w:val="24"/>
              </w:rPr>
            </w:pPr>
            <w:r>
              <w:rPr>
                <w:rFonts w:cstheme="minorHAnsi"/>
                <w:b/>
                <w:bCs/>
                <w:sz w:val="24"/>
                <w:szCs w:val="24"/>
              </w:rPr>
              <w:t>DfC</w:t>
            </w:r>
          </w:p>
        </w:tc>
      </w:tr>
    </w:tbl>
    <w:p w14:paraId="0402915A" w14:textId="718ECABC" w:rsidR="009405D0" w:rsidRPr="006622A3" w:rsidRDefault="009405D0" w:rsidP="00443A05">
      <w:pPr>
        <w:jc w:val="both"/>
        <w:rPr>
          <w:rFonts w:cstheme="minorHAnsi"/>
          <w:sz w:val="24"/>
          <w:szCs w:val="24"/>
        </w:rPr>
      </w:pPr>
    </w:p>
    <w:p w14:paraId="47729B32" w14:textId="77777777" w:rsidR="00896992" w:rsidRPr="006622A3" w:rsidRDefault="00896992" w:rsidP="00443A05">
      <w:pPr>
        <w:jc w:val="both"/>
        <w:rPr>
          <w:rFonts w:cstheme="minorHAnsi"/>
          <w:sz w:val="24"/>
          <w:szCs w:val="24"/>
        </w:rPr>
      </w:pPr>
    </w:p>
    <w:p w14:paraId="53C00272" w14:textId="77777777" w:rsidR="00896992" w:rsidRPr="006622A3" w:rsidRDefault="00896992" w:rsidP="00443A05">
      <w:pPr>
        <w:jc w:val="both"/>
        <w:rPr>
          <w:rFonts w:cstheme="minorHAnsi"/>
          <w:sz w:val="24"/>
          <w:szCs w:val="24"/>
        </w:rPr>
      </w:pPr>
    </w:p>
    <w:p w14:paraId="0E049279" w14:textId="77777777" w:rsidR="009405D0" w:rsidRPr="006622A3" w:rsidRDefault="009405D0" w:rsidP="00443A05">
      <w:pPr>
        <w:jc w:val="both"/>
        <w:rPr>
          <w:rFonts w:cstheme="minorHAnsi"/>
          <w:sz w:val="24"/>
          <w:szCs w:val="24"/>
        </w:rPr>
      </w:pPr>
    </w:p>
    <w:sectPr w:rsidR="009405D0" w:rsidRPr="006622A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28F55" w14:textId="77777777" w:rsidR="0061708A" w:rsidRDefault="0061708A" w:rsidP="00A95162">
      <w:pPr>
        <w:spacing w:after="0" w:line="240" w:lineRule="auto"/>
      </w:pPr>
      <w:r>
        <w:separator/>
      </w:r>
    </w:p>
  </w:endnote>
  <w:endnote w:type="continuationSeparator" w:id="0">
    <w:p w14:paraId="0C93DDC4" w14:textId="77777777" w:rsidR="0061708A" w:rsidRDefault="0061708A" w:rsidP="00A9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524073"/>
      <w:docPartObj>
        <w:docPartGallery w:val="Page Numbers (Bottom of Page)"/>
        <w:docPartUnique/>
      </w:docPartObj>
    </w:sdtPr>
    <w:sdtEndPr>
      <w:rPr>
        <w:noProof/>
      </w:rPr>
    </w:sdtEndPr>
    <w:sdtContent>
      <w:p w14:paraId="5B9755BC" w14:textId="4D9C5D12" w:rsidR="00E022C7" w:rsidRDefault="00E022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8D7FD" w14:textId="77777777" w:rsidR="00A95162" w:rsidRDefault="00A95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4B5C8" w14:textId="77777777" w:rsidR="0061708A" w:rsidRDefault="0061708A" w:rsidP="00A95162">
      <w:pPr>
        <w:spacing w:after="0" w:line="240" w:lineRule="auto"/>
      </w:pPr>
      <w:r>
        <w:separator/>
      </w:r>
    </w:p>
  </w:footnote>
  <w:footnote w:type="continuationSeparator" w:id="0">
    <w:p w14:paraId="65E06D4B" w14:textId="77777777" w:rsidR="0061708A" w:rsidRDefault="0061708A" w:rsidP="00A95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4F71"/>
    <w:multiLevelType w:val="hybridMultilevel"/>
    <w:tmpl w:val="AC40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F4817"/>
    <w:multiLevelType w:val="hybridMultilevel"/>
    <w:tmpl w:val="51DC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7689C"/>
    <w:multiLevelType w:val="hybridMultilevel"/>
    <w:tmpl w:val="3DE4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71178"/>
    <w:multiLevelType w:val="hybridMultilevel"/>
    <w:tmpl w:val="D76E5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526B0F"/>
    <w:multiLevelType w:val="hybridMultilevel"/>
    <w:tmpl w:val="CFCC4B48"/>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5" w15:restartNumberingAfterBreak="0">
    <w:nsid w:val="320939B9"/>
    <w:multiLevelType w:val="hybridMultilevel"/>
    <w:tmpl w:val="1D76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C719E"/>
    <w:multiLevelType w:val="hybridMultilevel"/>
    <w:tmpl w:val="0C22E77A"/>
    <w:lvl w:ilvl="0" w:tplc="9AF2E422">
      <w:start w:val="1"/>
      <w:numFmt w:val="bullet"/>
      <w:lvlText w:val="o"/>
      <w:lvlJc w:val="left"/>
      <w:pPr>
        <w:ind w:left="144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72795"/>
    <w:multiLevelType w:val="hybridMultilevel"/>
    <w:tmpl w:val="05A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40891"/>
    <w:multiLevelType w:val="hybridMultilevel"/>
    <w:tmpl w:val="41E0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B11B9"/>
    <w:multiLevelType w:val="hybridMultilevel"/>
    <w:tmpl w:val="9ECC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1750B"/>
    <w:multiLevelType w:val="hybridMultilevel"/>
    <w:tmpl w:val="E56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676A0"/>
    <w:multiLevelType w:val="hybridMultilevel"/>
    <w:tmpl w:val="1CDA5416"/>
    <w:lvl w:ilvl="0" w:tplc="08090001">
      <w:start w:val="1"/>
      <w:numFmt w:val="bullet"/>
      <w:lvlText w:val=""/>
      <w:lvlJc w:val="left"/>
      <w:pPr>
        <w:ind w:left="720" w:hanging="360"/>
      </w:pPr>
      <w:rPr>
        <w:rFonts w:ascii="Symbol" w:hAnsi="Symbol" w:hint="default"/>
      </w:rPr>
    </w:lvl>
    <w:lvl w:ilvl="1" w:tplc="9AF2E422">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D1D0F"/>
    <w:multiLevelType w:val="hybridMultilevel"/>
    <w:tmpl w:val="DE7CBF9A"/>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3" w15:restartNumberingAfterBreak="0">
    <w:nsid w:val="57E83537"/>
    <w:multiLevelType w:val="hybridMultilevel"/>
    <w:tmpl w:val="622A3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62811"/>
    <w:multiLevelType w:val="multilevel"/>
    <w:tmpl w:val="A4CE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E0ABD"/>
    <w:multiLevelType w:val="hybridMultilevel"/>
    <w:tmpl w:val="CB065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60038"/>
    <w:multiLevelType w:val="hybridMultilevel"/>
    <w:tmpl w:val="3A7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73DA8"/>
    <w:multiLevelType w:val="hybridMultilevel"/>
    <w:tmpl w:val="A3604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B637CB"/>
    <w:multiLevelType w:val="hybridMultilevel"/>
    <w:tmpl w:val="4204FC7E"/>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9" w15:restartNumberingAfterBreak="0">
    <w:nsid w:val="6E5F0343"/>
    <w:multiLevelType w:val="hybridMultilevel"/>
    <w:tmpl w:val="2012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84131"/>
    <w:multiLevelType w:val="hybridMultilevel"/>
    <w:tmpl w:val="45C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917A4"/>
    <w:multiLevelType w:val="hybridMultilevel"/>
    <w:tmpl w:val="B852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63F73"/>
    <w:multiLevelType w:val="hybridMultilevel"/>
    <w:tmpl w:val="5A4A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D574F1"/>
    <w:multiLevelType w:val="hybridMultilevel"/>
    <w:tmpl w:val="28B6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218269">
    <w:abstractNumId w:val="14"/>
  </w:num>
  <w:num w:numId="2" w16cid:durableId="1720517500">
    <w:abstractNumId w:val="11"/>
  </w:num>
  <w:num w:numId="3" w16cid:durableId="1058406773">
    <w:abstractNumId w:val="2"/>
  </w:num>
  <w:num w:numId="4" w16cid:durableId="1740134997">
    <w:abstractNumId w:val="15"/>
  </w:num>
  <w:num w:numId="5" w16cid:durableId="1877769120">
    <w:abstractNumId w:val="0"/>
  </w:num>
  <w:num w:numId="6" w16cid:durableId="360278890">
    <w:abstractNumId w:val="22"/>
  </w:num>
  <w:num w:numId="7" w16cid:durableId="949891804">
    <w:abstractNumId w:val="13"/>
  </w:num>
  <w:num w:numId="8" w16cid:durableId="375815787">
    <w:abstractNumId w:val="6"/>
  </w:num>
  <w:num w:numId="9" w16cid:durableId="1795440227">
    <w:abstractNumId w:val="4"/>
  </w:num>
  <w:num w:numId="10" w16cid:durableId="485245268">
    <w:abstractNumId w:val="18"/>
  </w:num>
  <w:num w:numId="11" w16cid:durableId="1431508414">
    <w:abstractNumId w:val="12"/>
  </w:num>
  <w:num w:numId="12" w16cid:durableId="359358997">
    <w:abstractNumId w:val="23"/>
  </w:num>
  <w:num w:numId="13" w16cid:durableId="2017222544">
    <w:abstractNumId w:val="16"/>
  </w:num>
  <w:num w:numId="14" w16cid:durableId="1285112757">
    <w:abstractNumId w:val="8"/>
  </w:num>
  <w:num w:numId="15" w16cid:durableId="1573155797">
    <w:abstractNumId w:val="21"/>
  </w:num>
  <w:num w:numId="16" w16cid:durableId="1091584345">
    <w:abstractNumId w:val="7"/>
  </w:num>
  <w:num w:numId="17" w16cid:durableId="1196430520">
    <w:abstractNumId w:val="1"/>
  </w:num>
  <w:num w:numId="18" w16cid:durableId="125202000">
    <w:abstractNumId w:val="10"/>
  </w:num>
  <w:num w:numId="19" w16cid:durableId="482816399">
    <w:abstractNumId w:val="20"/>
  </w:num>
  <w:num w:numId="20" w16cid:durableId="1409422548">
    <w:abstractNumId w:val="9"/>
  </w:num>
  <w:num w:numId="21" w16cid:durableId="2091466948">
    <w:abstractNumId w:val="17"/>
  </w:num>
  <w:num w:numId="22" w16cid:durableId="45567408">
    <w:abstractNumId w:val="3"/>
  </w:num>
  <w:num w:numId="23" w16cid:durableId="1349452897">
    <w:abstractNumId w:val="5"/>
  </w:num>
  <w:num w:numId="24" w16cid:durableId="521668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D0"/>
    <w:rsid w:val="000000F3"/>
    <w:rsid w:val="0000010D"/>
    <w:rsid w:val="000002FF"/>
    <w:rsid w:val="00000B81"/>
    <w:rsid w:val="00001033"/>
    <w:rsid w:val="00001D17"/>
    <w:rsid w:val="00002D04"/>
    <w:rsid w:val="00002FB1"/>
    <w:rsid w:val="00003125"/>
    <w:rsid w:val="000036CE"/>
    <w:rsid w:val="00004BFC"/>
    <w:rsid w:val="000068F3"/>
    <w:rsid w:val="00006C30"/>
    <w:rsid w:val="00010168"/>
    <w:rsid w:val="0001192B"/>
    <w:rsid w:val="00011AEF"/>
    <w:rsid w:val="00012C38"/>
    <w:rsid w:val="000132EF"/>
    <w:rsid w:val="00015179"/>
    <w:rsid w:val="000155D1"/>
    <w:rsid w:val="00015F23"/>
    <w:rsid w:val="000172D0"/>
    <w:rsid w:val="00017CF5"/>
    <w:rsid w:val="00020C9C"/>
    <w:rsid w:val="00021918"/>
    <w:rsid w:val="00021AF9"/>
    <w:rsid w:val="0002299B"/>
    <w:rsid w:val="00025B5E"/>
    <w:rsid w:val="00026EBC"/>
    <w:rsid w:val="000308AF"/>
    <w:rsid w:val="000317F3"/>
    <w:rsid w:val="00031B9F"/>
    <w:rsid w:val="000320D3"/>
    <w:rsid w:val="0003218F"/>
    <w:rsid w:val="000327C4"/>
    <w:rsid w:val="00032DB7"/>
    <w:rsid w:val="00033717"/>
    <w:rsid w:val="00033732"/>
    <w:rsid w:val="00033BF4"/>
    <w:rsid w:val="000344FC"/>
    <w:rsid w:val="00034FA8"/>
    <w:rsid w:val="00035E34"/>
    <w:rsid w:val="00036068"/>
    <w:rsid w:val="0003635B"/>
    <w:rsid w:val="000364BE"/>
    <w:rsid w:val="00037D05"/>
    <w:rsid w:val="000406BF"/>
    <w:rsid w:val="000409F3"/>
    <w:rsid w:val="00041642"/>
    <w:rsid w:val="00041DE2"/>
    <w:rsid w:val="000434E7"/>
    <w:rsid w:val="00043F98"/>
    <w:rsid w:val="000449E8"/>
    <w:rsid w:val="00044A3C"/>
    <w:rsid w:val="00045F8F"/>
    <w:rsid w:val="0004729E"/>
    <w:rsid w:val="00050DF2"/>
    <w:rsid w:val="000510C7"/>
    <w:rsid w:val="000523F1"/>
    <w:rsid w:val="00053FB3"/>
    <w:rsid w:val="0005473D"/>
    <w:rsid w:val="00055A94"/>
    <w:rsid w:val="0005731B"/>
    <w:rsid w:val="00057678"/>
    <w:rsid w:val="00057E09"/>
    <w:rsid w:val="00060B8F"/>
    <w:rsid w:val="000610C6"/>
    <w:rsid w:val="000631EF"/>
    <w:rsid w:val="00063880"/>
    <w:rsid w:val="000641C0"/>
    <w:rsid w:val="000660BD"/>
    <w:rsid w:val="0007062F"/>
    <w:rsid w:val="00070EE3"/>
    <w:rsid w:val="0007117A"/>
    <w:rsid w:val="00071E10"/>
    <w:rsid w:val="00073012"/>
    <w:rsid w:val="00074C3F"/>
    <w:rsid w:val="000753FC"/>
    <w:rsid w:val="0007578B"/>
    <w:rsid w:val="000777A4"/>
    <w:rsid w:val="000807D4"/>
    <w:rsid w:val="000844D9"/>
    <w:rsid w:val="00085F50"/>
    <w:rsid w:val="000909E6"/>
    <w:rsid w:val="00090B9A"/>
    <w:rsid w:val="00092A93"/>
    <w:rsid w:val="00092D3F"/>
    <w:rsid w:val="00092F18"/>
    <w:rsid w:val="00095312"/>
    <w:rsid w:val="0009537D"/>
    <w:rsid w:val="000956EA"/>
    <w:rsid w:val="000A22E5"/>
    <w:rsid w:val="000A2664"/>
    <w:rsid w:val="000A46C0"/>
    <w:rsid w:val="000A5554"/>
    <w:rsid w:val="000A5594"/>
    <w:rsid w:val="000B1BE2"/>
    <w:rsid w:val="000B28B4"/>
    <w:rsid w:val="000B3877"/>
    <w:rsid w:val="000B3905"/>
    <w:rsid w:val="000B465A"/>
    <w:rsid w:val="000B5552"/>
    <w:rsid w:val="000C0056"/>
    <w:rsid w:val="000C07E3"/>
    <w:rsid w:val="000C4602"/>
    <w:rsid w:val="000C4D10"/>
    <w:rsid w:val="000C5D7C"/>
    <w:rsid w:val="000D1459"/>
    <w:rsid w:val="000D22BA"/>
    <w:rsid w:val="000D300F"/>
    <w:rsid w:val="000D47CC"/>
    <w:rsid w:val="000D4C3F"/>
    <w:rsid w:val="000D68C1"/>
    <w:rsid w:val="000D74A9"/>
    <w:rsid w:val="000E2A2B"/>
    <w:rsid w:val="000E32AB"/>
    <w:rsid w:val="000E4605"/>
    <w:rsid w:val="000E7CF0"/>
    <w:rsid w:val="000F1FE1"/>
    <w:rsid w:val="000F21AC"/>
    <w:rsid w:val="000F2E87"/>
    <w:rsid w:val="000F49DC"/>
    <w:rsid w:val="000F543E"/>
    <w:rsid w:val="000F5505"/>
    <w:rsid w:val="000F6755"/>
    <w:rsid w:val="00100C10"/>
    <w:rsid w:val="00100E1C"/>
    <w:rsid w:val="0010464E"/>
    <w:rsid w:val="00104D78"/>
    <w:rsid w:val="00106210"/>
    <w:rsid w:val="0010687B"/>
    <w:rsid w:val="001071E7"/>
    <w:rsid w:val="00107A93"/>
    <w:rsid w:val="00107C08"/>
    <w:rsid w:val="001115A8"/>
    <w:rsid w:val="0011270C"/>
    <w:rsid w:val="0011276D"/>
    <w:rsid w:val="001132E0"/>
    <w:rsid w:val="0011400A"/>
    <w:rsid w:val="00116F17"/>
    <w:rsid w:val="00117C04"/>
    <w:rsid w:val="00120ECF"/>
    <w:rsid w:val="00121054"/>
    <w:rsid w:val="0012118B"/>
    <w:rsid w:val="00121F44"/>
    <w:rsid w:val="00122338"/>
    <w:rsid w:val="00123829"/>
    <w:rsid w:val="00123A94"/>
    <w:rsid w:val="00123AB4"/>
    <w:rsid w:val="00125F7E"/>
    <w:rsid w:val="001269F3"/>
    <w:rsid w:val="00130925"/>
    <w:rsid w:val="00133D1D"/>
    <w:rsid w:val="001343FB"/>
    <w:rsid w:val="00134AF5"/>
    <w:rsid w:val="00136702"/>
    <w:rsid w:val="00136A10"/>
    <w:rsid w:val="00137468"/>
    <w:rsid w:val="001379B9"/>
    <w:rsid w:val="00137D1A"/>
    <w:rsid w:val="001405FA"/>
    <w:rsid w:val="00141DAB"/>
    <w:rsid w:val="00144063"/>
    <w:rsid w:val="00151021"/>
    <w:rsid w:val="00151794"/>
    <w:rsid w:val="00153D1C"/>
    <w:rsid w:val="001552DC"/>
    <w:rsid w:val="00155BC5"/>
    <w:rsid w:val="00156383"/>
    <w:rsid w:val="00156CA8"/>
    <w:rsid w:val="00157AD3"/>
    <w:rsid w:val="00160F7D"/>
    <w:rsid w:val="00162174"/>
    <w:rsid w:val="00162780"/>
    <w:rsid w:val="001628FA"/>
    <w:rsid w:val="0016352B"/>
    <w:rsid w:val="00163DF0"/>
    <w:rsid w:val="00164501"/>
    <w:rsid w:val="00166C21"/>
    <w:rsid w:val="0017387F"/>
    <w:rsid w:val="00177709"/>
    <w:rsid w:val="00180AEE"/>
    <w:rsid w:val="001853C0"/>
    <w:rsid w:val="00185C2B"/>
    <w:rsid w:val="00186047"/>
    <w:rsid w:val="001867ED"/>
    <w:rsid w:val="00187B04"/>
    <w:rsid w:val="00190376"/>
    <w:rsid w:val="001913C0"/>
    <w:rsid w:val="0019340A"/>
    <w:rsid w:val="00194F3F"/>
    <w:rsid w:val="00195CE5"/>
    <w:rsid w:val="001A042C"/>
    <w:rsid w:val="001A0556"/>
    <w:rsid w:val="001A252D"/>
    <w:rsid w:val="001A2EEF"/>
    <w:rsid w:val="001A30E1"/>
    <w:rsid w:val="001A33C8"/>
    <w:rsid w:val="001A38FC"/>
    <w:rsid w:val="001A3A11"/>
    <w:rsid w:val="001A3BA3"/>
    <w:rsid w:val="001A3DB1"/>
    <w:rsid w:val="001A446A"/>
    <w:rsid w:val="001A4892"/>
    <w:rsid w:val="001A4FCA"/>
    <w:rsid w:val="001B1CD2"/>
    <w:rsid w:val="001B2365"/>
    <w:rsid w:val="001B5C0D"/>
    <w:rsid w:val="001B65A3"/>
    <w:rsid w:val="001B6934"/>
    <w:rsid w:val="001B78F4"/>
    <w:rsid w:val="001C1609"/>
    <w:rsid w:val="001C23F7"/>
    <w:rsid w:val="001C3087"/>
    <w:rsid w:val="001C3C84"/>
    <w:rsid w:val="001C3FBF"/>
    <w:rsid w:val="001C5152"/>
    <w:rsid w:val="001C5366"/>
    <w:rsid w:val="001C57F0"/>
    <w:rsid w:val="001C5E3D"/>
    <w:rsid w:val="001C7C5E"/>
    <w:rsid w:val="001D320B"/>
    <w:rsid w:val="001D4D9D"/>
    <w:rsid w:val="001D5300"/>
    <w:rsid w:val="001D5326"/>
    <w:rsid w:val="001D69D7"/>
    <w:rsid w:val="001D7B5E"/>
    <w:rsid w:val="001E09B7"/>
    <w:rsid w:val="001E127A"/>
    <w:rsid w:val="001E2BA5"/>
    <w:rsid w:val="001E3C68"/>
    <w:rsid w:val="001E445D"/>
    <w:rsid w:val="001E4540"/>
    <w:rsid w:val="001E4D58"/>
    <w:rsid w:val="001E4D92"/>
    <w:rsid w:val="001E5341"/>
    <w:rsid w:val="001E53AD"/>
    <w:rsid w:val="001E55D6"/>
    <w:rsid w:val="001E67AE"/>
    <w:rsid w:val="001E7689"/>
    <w:rsid w:val="001F1E2D"/>
    <w:rsid w:val="001F252A"/>
    <w:rsid w:val="001F3271"/>
    <w:rsid w:val="001F4CD6"/>
    <w:rsid w:val="001F5EAC"/>
    <w:rsid w:val="001F726D"/>
    <w:rsid w:val="001F79EA"/>
    <w:rsid w:val="00201286"/>
    <w:rsid w:val="002018EC"/>
    <w:rsid w:val="002019A4"/>
    <w:rsid w:val="00201DA2"/>
    <w:rsid w:val="00202665"/>
    <w:rsid w:val="00203D4B"/>
    <w:rsid w:val="00210AB3"/>
    <w:rsid w:val="0021129F"/>
    <w:rsid w:val="00212E98"/>
    <w:rsid w:val="002133CC"/>
    <w:rsid w:val="00213B5C"/>
    <w:rsid w:val="00214308"/>
    <w:rsid w:val="00216AB4"/>
    <w:rsid w:val="00222DA4"/>
    <w:rsid w:val="00223BD8"/>
    <w:rsid w:val="00224457"/>
    <w:rsid w:val="0022474A"/>
    <w:rsid w:val="00224C00"/>
    <w:rsid w:val="00231E16"/>
    <w:rsid w:val="00231F9A"/>
    <w:rsid w:val="002329FE"/>
    <w:rsid w:val="0023333B"/>
    <w:rsid w:val="002340BB"/>
    <w:rsid w:val="0023464B"/>
    <w:rsid w:val="002352E5"/>
    <w:rsid w:val="002362FC"/>
    <w:rsid w:val="002370B8"/>
    <w:rsid w:val="00237F96"/>
    <w:rsid w:val="002400C3"/>
    <w:rsid w:val="002406F1"/>
    <w:rsid w:val="00242AAA"/>
    <w:rsid w:val="00242ABB"/>
    <w:rsid w:val="00243977"/>
    <w:rsid w:val="00243EBD"/>
    <w:rsid w:val="0024462A"/>
    <w:rsid w:val="002452D4"/>
    <w:rsid w:val="00245AE6"/>
    <w:rsid w:val="0024620B"/>
    <w:rsid w:val="002467BA"/>
    <w:rsid w:val="00246E4C"/>
    <w:rsid w:val="00246EC7"/>
    <w:rsid w:val="00250376"/>
    <w:rsid w:val="00254A67"/>
    <w:rsid w:val="00255461"/>
    <w:rsid w:val="0025700D"/>
    <w:rsid w:val="00257EAF"/>
    <w:rsid w:val="00260187"/>
    <w:rsid w:val="00261521"/>
    <w:rsid w:val="002619A2"/>
    <w:rsid w:val="00261D14"/>
    <w:rsid w:val="00262203"/>
    <w:rsid w:val="00262464"/>
    <w:rsid w:val="00262E4E"/>
    <w:rsid w:val="0026364C"/>
    <w:rsid w:val="002639A1"/>
    <w:rsid w:val="00264EC1"/>
    <w:rsid w:val="00265CE4"/>
    <w:rsid w:val="00271931"/>
    <w:rsid w:val="00272D68"/>
    <w:rsid w:val="002742A0"/>
    <w:rsid w:val="002764F9"/>
    <w:rsid w:val="00280807"/>
    <w:rsid w:val="002815C2"/>
    <w:rsid w:val="00281BA0"/>
    <w:rsid w:val="00282151"/>
    <w:rsid w:val="00283E41"/>
    <w:rsid w:val="00284698"/>
    <w:rsid w:val="00284D7C"/>
    <w:rsid w:val="00285ADB"/>
    <w:rsid w:val="00285F70"/>
    <w:rsid w:val="00286713"/>
    <w:rsid w:val="002870D5"/>
    <w:rsid w:val="00287777"/>
    <w:rsid w:val="0029092F"/>
    <w:rsid w:val="00290E95"/>
    <w:rsid w:val="00294970"/>
    <w:rsid w:val="00294B0B"/>
    <w:rsid w:val="00294FD1"/>
    <w:rsid w:val="00297729"/>
    <w:rsid w:val="002A0AE6"/>
    <w:rsid w:val="002A0BB5"/>
    <w:rsid w:val="002A11D2"/>
    <w:rsid w:val="002A1285"/>
    <w:rsid w:val="002A1DC0"/>
    <w:rsid w:val="002A5A0D"/>
    <w:rsid w:val="002A6CAC"/>
    <w:rsid w:val="002A6D96"/>
    <w:rsid w:val="002A77A0"/>
    <w:rsid w:val="002A7F13"/>
    <w:rsid w:val="002B23E8"/>
    <w:rsid w:val="002B3471"/>
    <w:rsid w:val="002B3EBE"/>
    <w:rsid w:val="002B4964"/>
    <w:rsid w:val="002B523A"/>
    <w:rsid w:val="002B5B48"/>
    <w:rsid w:val="002C19DE"/>
    <w:rsid w:val="002C382A"/>
    <w:rsid w:val="002C3947"/>
    <w:rsid w:val="002C43F5"/>
    <w:rsid w:val="002C52FA"/>
    <w:rsid w:val="002C5FDD"/>
    <w:rsid w:val="002C66AC"/>
    <w:rsid w:val="002C68A5"/>
    <w:rsid w:val="002D0495"/>
    <w:rsid w:val="002D05CC"/>
    <w:rsid w:val="002D0F3E"/>
    <w:rsid w:val="002D18CF"/>
    <w:rsid w:val="002D28E6"/>
    <w:rsid w:val="002D4098"/>
    <w:rsid w:val="002D6D8E"/>
    <w:rsid w:val="002D6FC4"/>
    <w:rsid w:val="002D73F2"/>
    <w:rsid w:val="002D7DF3"/>
    <w:rsid w:val="002D7E4F"/>
    <w:rsid w:val="002E0A1D"/>
    <w:rsid w:val="002E1B9C"/>
    <w:rsid w:val="002E1F5E"/>
    <w:rsid w:val="002E26F0"/>
    <w:rsid w:val="002E2DA1"/>
    <w:rsid w:val="002E30B0"/>
    <w:rsid w:val="002E4E39"/>
    <w:rsid w:val="002E6BB2"/>
    <w:rsid w:val="002E7AEE"/>
    <w:rsid w:val="002F0A52"/>
    <w:rsid w:val="002F0C7E"/>
    <w:rsid w:val="002F0D6E"/>
    <w:rsid w:val="002F1416"/>
    <w:rsid w:val="002F2D65"/>
    <w:rsid w:val="002F4734"/>
    <w:rsid w:val="002F5412"/>
    <w:rsid w:val="0030032B"/>
    <w:rsid w:val="00300E25"/>
    <w:rsid w:val="00302493"/>
    <w:rsid w:val="0030353D"/>
    <w:rsid w:val="0030357C"/>
    <w:rsid w:val="00304559"/>
    <w:rsid w:val="00304569"/>
    <w:rsid w:val="003051D3"/>
    <w:rsid w:val="00306700"/>
    <w:rsid w:val="00310221"/>
    <w:rsid w:val="00311179"/>
    <w:rsid w:val="003116FE"/>
    <w:rsid w:val="003117DE"/>
    <w:rsid w:val="0031181A"/>
    <w:rsid w:val="00312024"/>
    <w:rsid w:val="003134DC"/>
    <w:rsid w:val="00314485"/>
    <w:rsid w:val="00315A73"/>
    <w:rsid w:val="00317060"/>
    <w:rsid w:val="00317804"/>
    <w:rsid w:val="00317FD1"/>
    <w:rsid w:val="00320714"/>
    <w:rsid w:val="003217C0"/>
    <w:rsid w:val="00322E4B"/>
    <w:rsid w:val="003238C5"/>
    <w:rsid w:val="00323B78"/>
    <w:rsid w:val="00325542"/>
    <w:rsid w:val="0032653A"/>
    <w:rsid w:val="00326627"/>
    <w:rsid w:val="00327616"/>
    <w:rsid w:val="0032788B"/>
    <w:rsid w:val="003303C6"/>
    <w:rsid w:val="0033130B"/>
    <w:rsid w:val="0033269B"/>
    <w:rsid w:val="003330BD"/>
    <w:rsid w:val="0033343B"/>
    <w:rsid w:val="003338C1"/>
    <w:rsid w:val="003359AC"/>
    <w:rsid w:val="00335C1C"/>
    <w:rsid w:val="003360AD"/>
    <w:rsid w:val="00340FFD"/>
    <w:rsid w:val="00341D36"/>
    <w:rsid w:val="00342F04"/>
    <w:rsid w:val="00343422"/>
    <w:rsid w:val="0034365E"/>
    <w:rsid w:val="00344BEF"/>
    <w:rsid w:val="00346C2E"/>
    <w:rsid w:val="00346C90"/>
    <w:rsid w:val="00346E8F"/>
    <w:rsid w:val="00347619"/>
    <w:rsid w:val="00347D06"/>
    <w:rsid w:val="00350588"/>
    <w:rsid w:val="0035094F"/>
    <w:rsid w:val="00350C27"/>
    <w:rsid w:val="00350C32"/>
    <w:rsid w:val="003518E3"/>
    <w:rsid w:val="00351BCF"/>
    <w:rsid w:val="0035201D"/>
    <w:rsid w:val="00352074"/>
    <w:rsid w:val="00352813"/>
    <w:rsid w:val="00354610"/>
    <w:rsid w:val="00355DCE"/>
    <w:rsid w:val="003565FE"/>
    <w:rsid w:val="00356A86"/>
    <w:rsid w:val="00357672"/>
    <w:rsid w:val="00357E46"/>
    <w:rsid w:val="00360B4E"/>
    <w:rsid w:val="0036178C"/>
    <w:rsid w:val="0036180B"/>
    <w:rsid w:val="00361F47"/>
    <w:rsid w:val="00362524"/>
    <w:rsid w:val="00362CE9"/>
    <w:rsid w:val="00364123"/>
    <w:rsid w:val="00364461"/>
    <w:rsid w:val="0036688D"/>
    <w:rsid w:val="003701EC"/>
    <w:rsid w:val="0037050E"/>
    <w:rsid w:val="00370518"/>
    <w:rsid w:val="0037312D"/>
    <w:rsid w:val="003744EC"/>
    <w:rsid w:val="00376085"/>
    <w:rsid w:val="00376180"/>
    <w:rsid w:val="00376423"/>
    <w:rsid w:val="00377EDD"/>
    <w:rsid w:val="00381385"/>
    <w:rsid w:val="00381718"/>
    <w:rsid w:val="00382695"/>
    <w:rsid w:val="003834BB"/>
    <w:rsid w:val="003836C1"/>
    <w:rsid w:val="0038429B"/>
    <w:rsid w:val="003848A1"/>
    <w:rsid w:val="00384A6D"/>
    <w:rsid w:val="00386836"/>
    <w:rsid w:val="00386FE5"/>
    <w:rsid w:val="00387384"/>
    <w:rsid w:val="003911F8"/>
    <w:rsid w:val="003927FB"/>
    <w:rsid w:val="003929DB"/>
    <w:rsid w:val="00393AD4"/>
    <w:rsid w:val="00395493"/>
    <w:rsid w:val="003A138F"/>
    <w:rsid w:val="003A1411"/>
    <w:rsid w:val="003A1618"/>
    <w:rsid w:val="003A198D"/>
    <w:rsid w:val="003A2DA1"/>
    <w:rsid w:val="003A3B56"/>
    <w:rsid w:val="003A7BC4"/>
    <w:rsid w:val="003B0D67"/>
    <w:rsid w:val="003B239A"/>
    <w:rsid w:val="003B295D"/>
    <w:rsid w:val="003B2B4B"/>
    <w:rsid w:val="003B3C9F"/>
    <w:rsid w:val="003B3DA2"/>
    <w:rsid w:val="003B3F9E"/>
    <w:rsid w:val="003B4F1C"/>
    <w:rsid w:val="003B7108"/>
    <w:rsid w:val="003B72A4"/>
    <w:rsid w:val="003B7696"/>
    <w:rsid w:val="003C108D"/>
    <w:rsid w:val="003C1308"/>
    <w:rsid w:val="003C4D7D"/>
    <w:rsid w:val="003D085E"/>
    <w:rsid w:val="003D339D"/>
    <w:rsid w:val="003D373E"/>
    <w:rsid w:val="003D3A35"/>
    <w:rsid w:val="003E09EC"/>
    <w:rsid w:val="003E1233"/>
    <w:rsid w:val="003E14BA"/>
    <w:rsid w:val="003E200B"/>
    <w:rsid w:val="003E2544"/>
    <w:rsid w:val="003E2C8C"/>
    <w:rsid w:val="003F0986"/>
    <w:rsid w:val="003F1DB0"/>
    <w:rsid w:val="003F2647"/>
    <w:rsid w:val="003F27E4"/>
    <w:rsid w:val="003F3675"/>
    <w:rsid w:val="003F3B69"/>
    <w:rsid w:val="003F416C"/>
    <w:rsid w:val="003F71D8"/>
    <w:rsid w:val="0040084C"/>
    <w:rsid w:val="0040143C"/>
    <w:rsid w:val="00401FF7"/>
    <w:rsid w:val="00403A0C"/>
    <w:rsid w:val="00404035"/>
    <w:rsid w:val="00404777"/>
    <w:rsid w:val="0040517E"/>
    <w:rsid w:val="004053E5"/>
    <w:rsid w:val="00405EEF"/>
    <w:rsid w:val="00407476"/>
    <w:rsid w:val="00407559"/>
    <w:rsid w:val="004109FB"/>
    <w:rsid w:val="004121D1"/>
    <w:rsid w:val="004151C1"/>
    <w:rsid w:val="004152CD"/>
    <w:rsid w:val="00415539"/>
    <w:rsid w:val="00416BCA"/>
    <w:rsid w:val="00416FA3"/>
    <w:rsid w:val="00417FB8"/>
    <w:rsid w:val="00421167"/>
    <w:rsid w:val="004212C9"/>
    <w:rsid w:val="00421EAB"/>
    <w:rsid w:val="00423675"/>
    <w:rsid w:val="00423B15"/>
    <w:rsid w:val="0042426D"/>
    <w:rsid w:val="004242B4"/>
    <w:rsid w:val="00424547"/>
    <w:rsid w:val="00424D82"/>
    <w:rsid w:val="00425172"/>
    <w:rsid w:val="0042740C"/>
    <w:rsid w:val="004275BE"/>
    <w:rsid w:val="00427A8D"/>
    <w:rsid w:val="00432A63"/>
    <w:rsid w:val="0043341C"/>
    <w:rsid w:val="00433A66"/>
    <w:rsid w:val="00434A16"/>
    <w:rsid w:val="00441638"/>
    <w:rsid w:val="0044168D"/>
    <w:rsid w:val="00443649"/>
    <w:rsid w:val="00443A05"/>
    <w:rsid w:val="00443F5E"/>
    <w:rsid w:val="00445F2C"/>
    <w:rsid w:val="00447076"/>
    <w:rsid w:val="00447B30"/>
    <w:rsid w:val="00452FCF"/>
    <w:rsid w:val="00453858"/>
    <w:rsid w:val="00453A58"/>
    <w:rsid w:val="00455EF4"/>
    <w:rsid w:val="004569ED"/>
    <w:rsid w:val="0045757E"/>
    <w:rsid w:val="0046304A"/>
    <w:rsid w:val="00463AF0"/>
    <w:rsid w:val="004651F2"/>
    <w:rsid w:val="00465432"/>
    <w:rsid w:val="00465996"/>
    <w:rsid w:val="00465BAE"/>
    <w:rsid w:val="00465F20"/>
    <w:rsid w:val="00466531"/>
    <w:rsid w:val="00466796"/>
    <w:rsid w:val="00466BE4"/>
    <w:rsid w:val="00467330"/>
    <w:rsid w:val="00470A79"/>
    <w:rsid w:val="00470D74"/>
    <w:rsid w:val="004724F0"/>
    <w:rsid w:val="00472BCD"/>
    <w:rsid w:val="00473680"/>
    <w:rsid w:val="00473A86"/>
    <w:rsid w:val="0047439E"/>
    <w:rsid w:val="00477943"/>
    <w:rsid w:val="00477E3A"/>
    <w:rsid w:val="004811C7"/>
    <w:rsid w:val="0048139E"/>
    <w:rsid w:val="004822A2"/>
    <w:rsid w:val="004844CC"/>
    <w:rsid w:val="004868BC"/>
    <w:rsid w:val="00486B05"/>
    <w:rsid w:val="00486DDC"/>
    <w:rsid w:val="00491D4B"/>
    <w:rsid w:val="00491FEE"/>
    <w:rsid w:val="004935B6"/>
    <w:rsid w:val="00495239"/>
    <w:rsid w:val="00495275"/>
    <w:rsid w:val="004961FE"/>
    <w:rsid w:val="004965D6"/>
    <w:rsid w:val="004A08EB"/>
    <w:rsid w:val="004A10C8"/>
    <w:rsid w:val="004A2177"/>
    <w:rsid w:val="004A3193"/>
    <w:rsid w:val="004A3401"/>
    <w:rsid w:val="004A3CFF"/>
    <w:rsid w:val="004A3E89"/>
    <w:rsid w:val="004A5FD9"/>
    <w:rsid w:val="004A6452"/>
    <w:rsid w:val="004A7526"/>
    <w:rsid w:val="004B19CD"/>
    <w:rsid w:val="004B2E0E"/>
    <w:rsid w:val="004B496A"/>
    <w:rsid w:val="004B61CF"/>
    <w:rsid w:val="004B6551"/>
    <w:rsid w:val="004B66A7"/>
    <w:rsid w:val="004B7970"/>
    <w:rsid w:val="004C00D6"/>
    <w:rsid w:val="004C306E"/>
    <w:rsid w:val="004C4E1B"/>
    <w:rsid w:val="004C5192"/>
    <w:rsid w:val="004C526F"/>
    <w:rsid w:val="004C6AEC"/>
    <w:rsid w:val="004C6EEB"/>
    <w:rsid w:val="004C731A"/>
    <w:rsid w:val="004C78FC"/>
    <w:rsid w:val="004C79DD"/>
    <w:rsid w:val="004C7D19"/>
    <w:rsid w:val="004D2ED9"/>
    <w:rsid w:val="004D32A4"/>
    <w:rsid w:val="004D425B"/>
    <w:rsid w:val="004D56B0"/>
    <w:rsid w:val="004D5F40"/>
    <w:rsid w:val="004D6541"/>
    <w:rsid w:val="004D702F"/>
    <w:rsid w:val="004D7E4D"/>
    <w:rsid w:val="004D7F32"/>
    <w:rsid w:val="004E06F2"/>
    <w:rsid w:val="004E0D8D"/>
    <w:rsid w:val="004E1CB7"/>
    <w:rsid w:val="004E69E8"/>
    <w:rsid w:val="004E7C53"/>
    <w:rsid w:val="004F02F9"/>
    <w:rsid w:val="004F06B1"/>
    <w:rsid w:val="004F095C"/>
    <w:rsid w:val="004F1D44"/>
    <w:rsid w:val="004F2BF7"/>
    <w:rsid w:val="004F3ED6"/>
    <w:rsid w:val="004F4A18"/>
    <w:rsid w:val="004F4AA4"/>
    <w:rsid w:val="004F51EE"/>
    <w:rsid w:val="004F7696"/>
    <w:rsid w:val="004F78DC"/>
    <w:rsid w:val="004F7E60"/>
    <w:rsid w:val="005006CD"/>
    <w:rsid w:val="00500803"/>
    <w:rsid w:val="00500B20"/>
    <w:rsid w:val="00501C1F"/>
    <w:rsid w:val="00502ED9"/>
    <w:rsid w:val="00502FD6"/>
    <w:rsid w:val="005032A1"/>
    <w:rsid w:val="0050403C"/>
    <w:rsid w:val="00505362"/>
    <w:rsid w:val="0050588C"/>
    <w:rsid w:val="00510152"/>
    <w:rsid w:val="00510AA4"/>
    <w:rsid w:val="005126B7"/>
    <w:rsid w:val="0051274B"/>
    <w:rsid w:val="00512C0C"/>
    <w:rsid w:val="00512EEA"/>
    <w:rsid w:val="0051303E"/>
    <w:rsid w:val="00513EC0"/>
    <w:rsid w:val="00513FAD"/>
    <w:rsid w:val="00514F25"/>
    <w:rsid w:val="00515E79"/>
    <w:rsid w:val="00515FA3"/>
    <w:rsid w:val="00516F2B"/>
    <w:rsid w:val="0051752E"/>
    <w:rsid w:val="0052102A"/>
    <w:rsid w:val="00521697"/>
    <w:rsid w:val="00521B60"/>
    <w:rsid w:val="00521CD4"/>
    <w:rsid w:val="00522188"/>
    <w:rsid w:val="00522B28"/>
    <w:rsid w:val="00525236"/>
    <w:rsid w:val="00525880"/>
    <w:rsid w:val="00525B0D"/>
    <w:rsid w:val="0052663E"/>
    <w:rsid w:val="0052766D"/>
    <w:rsid w:val="00527918"/>
    <w:rsid w:val="00530207"/>
    <w:rsid w:val="00530D62"/>
    <w:rsid w:val="005310A6"/>
    <w:rsid w:val="005314BC"/>
    <w:rsid w:val="00531765"/>
    <w:rsid w:val="00532B4A"/>
    <w:rsid w:val="005348C3"/>
    <w:rsid w:val="005354CD"/>
    <w:rsid w:val="00535CBE"/>
    <w:rsid w:val="005368B9"/>
    <w:rsid w:val="005379B3"/>
    <w:rsid w:val="00537D3A"/>
    <w:rsid w:val="00540FD4"/>
    <w:rsid w:val="00541B19"/>
    <w:rsid w:val="0054212A"/>
    <w:rsid w:val="0054290F"/>
    <w:rsid w:val="005455B1"/>
    <w:rsid w:val="0054643C"/>
    <w:rsid w:val="005468AE"/>
    <w:rsid w:val="00546C3E"/>
    <w:rsid w:val="005475C0"/>
    <w:rsid w:val="0054791A"/>
    <w:rsid w:val="00547FFA"/>
    <w:rsid w:val="00550DDC"/>
    <w:rsid w:val="00551552"/>
    <w:rsid w:val="00551B03"/>
    <w:rsid w:val="00551C35"/>
    <w:rsid w:val="00553342"/>
    <w:rsid w:val="0055602D"/>
    <w:rsid w:val="005563FD"/>
    <w:rsid w:val="00560386"/>
    <w:rsid w:val="00560763"/>
    <w:rsid w:val="00560C4F"/>
    <w:rsid w:val="00560F96"/>
    <w:rsid w:val="00562AE5"/>
    <w:rsid w:val="00563216"/>
    <w:rsid w:val="00564E3D"/>
    <w:rsid w:val="00564EE6"/>
    <w:rsid w:val="005658B9"/>
    <w:rsid w:val="00566091"/>
    <w:rsid w:val="005668EB"/>
    <w:rsid w:val="005703D2"/>
    <w:rsid w:val="00570E03"/>
    <w:rsid w:val="005715E3"/>
    <w:rsid w:val="00571FC4"/>
    <w:rsid w:val="005722CF"/>
    <w:rsid w:val="0057308F"/>
    <w:rsid w:val="00573CA0"/>
    <w:rsid w:val="00576BED"/>
    <w:rsid w:val="00577940"/>
    <w:rsid w:val="005807A7"/>
    <w:rsid w:val="00582403"/>
    <w:rsid w:val="00584099"/>
    <w:rsid w:val="0058427A"/>
    <w:rsid w:val="005844A5"/>
    <w:rsid w:val="0058688F"/>
    <w:rsid w:val="00591801"/>
    <w:rsid w:val="0059352D"/>
    <w:rsid w:val="00593948"/>
    <w:rsid w:val="00593B6E"/>
    <w:rsid w:val="00593D22"/>
    <w:rsid w:val="0059442C"/>
    <w:rsid w:val="00595029"/>
    <w:rsid w:val="00595F5F"/>
    <w:rsid w:val="00596C05"/>
    <w:rsid w:val="00596FE9"/>
    <w:rsid w:val="00597098"/>
    <w:rsid w:val="005A0266"/>
    <w:rsid w:val="005A079C"/>
    <w:rsid w:val="005A0F7C"/>
    <w:rsid w:val="005A1EC0"/>
    <w:rsid w:val="005A3FD9"/>
    <w:rsid w:val="005A4894"/>
    <w:rsid w:val="005A7630"/>
    <w:rsid w:val="005B12A3"/>
    <w:rsid w:val="005B2CD9"/>
    <w:rsid w:val="005B43B8"/>
    <w:rsid w:val="005B518F"/>
    <w:rsid w:val="005B61DC"/>
    <w:rsid w:val="005B7044"/>
    <w:rsid w:val="005B7323"/>
    <w:rsid w:val="005C3C8A"/>
    <w:rsid w:val="005C3FE3"/>
    <w:rsid w:val="005C4DC4"/>
    <w:rsid w:val="005C523D"/>
    <w:rsid w:val="005C6334"/>
    <w:rsid w:val="005C6A4B"/>
    <w:rsid w:val="005C6E0A"/>
    <w:rsid w:val="005C76FF"/>
    <w:rsid w:val="005C7A80"/>
    <w:rsid w:val="005D09A3"/>
    <w:rsid w:val="005D1D29"/>
    <w:rsid w:val="005D38D8"/>
    <w:rsid w:val="005D3B08"/>
    <w:rsid w:val="005D466B"/>
    <w:rsid w:val="005D4794"/>
    <w:rsid w:val="005D4B1D"/>
    <w:rsid w:val="005D4D35"/>
    <w:rsid w:val="005D5020"/>
    <w:rsid w:val="005D7713"/>
    <w:rsid w:val="005D7CED"/>
    <w:rsid w:val="005E0F74"/>
    <w:rsid w:val="005E10CC"/>
    <w:rsid w:val="005E10DF"/>
    <w:rsid w:val="005E1E43"/>
    <w:rsid w:val="005E381F"/>
    <w:rsid w:val="005E4691"/>
    <w:rsid w:val="005E4FB8"/>
    <w:rsid w:val="005E564C"/>
    <w:rsid w:val="005E6718"/>
    <w:rsid w:val="005E7709"/>
    <w:rsid w:val="005F0294"/>
    <w:rsid w:val="005F0E49"/>
    <w:rsid w:val="005F17D5"/>
    <w:rsid w:val="005F1D26"/>
    <w:rsid w:val="005F388B"/>
    <w:rsid w:val="005F420F"/>
    <w:rsid w:val="005F5B50"/>
    <w:rsid w:val="005F5CB4"/>
    <w:rsid w:val="005F7830"/>
    <w:rsid w:val="006005E8"/>
    <w:rsid w:val="0060076F"/>
    <w:rsid w:val="00601741"/>
    <w:rsid w:val="00603EF9"/>
    <w:rsid w:val="006046BB"/>
    <w:rsid w:val="00604766"/>
    <w:rsid w:val="00606291"/>
    <w:rsid w:val="0061331A"/>
    <w:rsid w:val="00613378"/>
    <w:rsid w:val="006140B2"/>
    <w:rsid w:val="0061507F"/>
    <w:rsid w:val="0061639F"/>
    <w:rsid w:val="00616C60"/>
    <w:rsid w:val="0061708A"/>
    <w:rsid w:val="0062002C"/>
    <w:rsid w:val="0062185F"/>
    <w:rsid w:val="00622ECB"/>
    <w:rsid w:val="006245B5"/>
    <w:rsid w:val="00625DE8"/>
    <w:rsid w:val="006267E5"/>
    <w:rsid w:val="00626C9D"/>
    <w:rsid w:val="006271B3"/>
    <w:rsid w:val="00627DFB"/>
    <w:rsid w:val="00630535"/>
    <w:rsid w:val="006305EA"/>
    <w:rsid w:val="00630837"/>
    <w:rsid w:val="00630F05"/>
    <w:rsid w:val="0063288F"/>
    <w:rsid w:val="00633C90"/>
    <w:rsid w:val="00633EF7"/>
    <w:rsid w:val="006343A8"/>
    <w:rsid w:val="006350BC"/>
    <w:rsid w:val="0063583C"/>
    <w:rsid w:val="00635D8D"/>
    <w:rsid w:val="00636EC0"/>
    <w:rsid w:val="00637F0A"/>
    <w:rsid w:val="006415D6"/>
    <w:rsid w:val="00642A41"/>
    <w:rsid w:val="00644721"/>
    <w:rsid w:val="006449E6"/>
    <w:rsid w:val="00644F28"/>
    <w:rsid w:val="006474B0"/>
    <w:rsid w:val="0065353C"/>
    <w:rsid w:val="00654957"/>
    <w:rsid w:val="00654DE8"/>
    <w:rsid w:val="0065523D"/>
    <w:rsid w:val="00655321"/>
    <w:rsid w:val="00656E12"/>
    <w:rsid w:val="00656F81"/>
    <w:rsid w:val="00657764"/>
    <w:rsid w:val="0065782E"/>
    <w:rsid w:val="00657A57"/>
    <w:rsid w:val="00660C2D"/>
    <w:rsid w:val="00661473"/>
    <w:rsid w:val="006618E4"/>
    <w:rsid w:val="006622A3"/>
    <w:rsid w:val="00663696"/>
    <w:rsid w:val="006651CC"/>
    <w:rsid w:val="00667165"/>
    <w:rsid w:val="00667191"/>
    <w:rsid w:val="00667F24"/>
    <w:rsid w:val="00667FE3"/>
    <w:rsid w:val="0067008C"/>
    <w:rsid w:val="00670206"/>
    <w:rsid w:val="006702FF"/>
    <w:rsid w:val="006715ED"/>
    <w:rsid w:val="00671751"/>
    <w:rsid w:val="00671B92"/>
    <w:rsid w:val="00672EBE"/>
    <w:rsid w:val="00672F94"/>
    <w:rsid w:val="00673633"/>
    <w:rsid w:val="00673D7F"/>
    <w:rsid w:val="00675324"/>
    <w:rsid w:val="00675452"/>
    <w:rsid w:val="00676A3E"/>
    <w:rsid w:val="00676C89"/>
    <w:rsid w:val="00676EA0"/>
    <w:rsid w:val="0068138B"/>
    <w:rsid w:val="00681EE1"/>
    <w:rsid w:val="006827A1"/>
    <w:rsid w:val="00682C4C"/>
    <w:rsid w:val="006836D7"/>
    <w:rsid w:val="00683728"/>
    <w:rsid w:val="00683FB2"/>
    <w:rsid w:val="006844C2"/>
    <w:rsid w:val="00685003"/>
    <w:rsid w:val="006854FA"/>
    <w:rsid w:val="006856BB"/>
    <w:rsid w:val="006857FD"/>
    <w:rsid w:val="006860C5"/>
    <w:rsid w:val="0068635C"/>
    <w:rsid w:val="00686822"/>
    <w:rsid w:val="00686C75"/>
    <w:rsid w:val="006873CB"/>
    <w:rsid w:val="006874C1"/>
    <w:rsid w:val="00691139"/>
    <w:rsid w:val="0069380C"/>
    <w:rsid w:val="00694AA6"/>
    <w:rsid w:val="00694BFE"/>
    <w:rsid w:val="00694CB4"/>
    <w:rsid w:val="00695C42"/>
    <w:rsid w:val="00697E36"/>
    <w:rsid w:val="006A043C"/>
    <w:rsid w:val="006A0527"/>
    <w:rsid w:val="006A0B05"/>
    <w:rsid w:val="006A10C5"/>
    <w:rsid w:val="006A1834"/>
    <w:rsid w:val="006A1B6D"/>
    <w:rsid w:val="006A2399"/>
    <w:rsid w:val="006A3B2B"/>
    <w:rsid w:val="006A4B97"/>
    <w:rsid w:val="006A61B3"/>
    <w:rsid w:val="006A632C"/>
    <w:rsid w:val="006A6862"/>
    <w:rsid w:val="006A7BE7"/>
    <w:rsid w:val="006B1C02"/>
    <w:rsid w:val="006B1F29"/>
    <w:rsid w:val="006B24BA"/>
    <w:rsid w:val="006B413A"/>
    <w:rsid w:val="006B4857"/>
    <w:rsid w:val="006B5A53"/>
    <w:rsid w:val="006B602D"/>
    <w:rsid w:val="006B6A73"/>
    <w:rsid w:val="006B7279"/>
    <w:rsid w:val="006C1414"/>
    <w:rsid w:val="006C526D"/>
    <w:rsid w:val="006C5D0F"/>
    <w:rsid w:val="006C76EA"/>
    <w:rsid w:val="006C7868"/>
    <w:rsid w:val="006C7C18"/>
    <w:rsid w:val="006C7E8E"/>
    <w:rsid w:val="006D0D39"/>
    <w:rsid w:val="006D0E02"/>
    <w:rsid w:val="006D12BF"/>
    <w:rsid w:val="006D6398"/>
    <w:rsid w:val="006D65F7"/>
    <w:rsid w:val="006D7F93"/>
    <w:rsid w:val="006E04E5"/>
    <w:rsid w:val="006E06F6"/>
    <w:rsid w:val="006E154B"/>
    <w:rsid w:val="006E2D89"/>
    <w:rsid w:val="006E3202"/>
    <w:rsid w:val="006E60BC"/>
    <w:rsid w:val="006F070C"/>
    <w:rsid w:val="006F0F4E"/>
    <w:rsid w:val="006F2001"/>
    <w:rsid w:val="006F20A9"/>
    <w:rsid w:val="006F2C61"/>
    <w:rsid w:val="006F32E8"/>
    <w:rsid w:val="006F39FC"/>
    <w:rsid w:val="006F47D9"/>
    <w:rsid w:val="006F4944"/>
    <w:rsid w:val="006F5280"/>
    <w:rsid w:val="006F55A0"/>
    <w:rsid w:val="006F5E4D"/>
    <w:rsid w:val="006F5EB8"/>
    <w:rsid w:val="006F6281"/>
    <w:rsid w:val="006F6F77"/>
    <w:rsid w:val="006F7206"/>
    <w:rsid w:val="006F7658"/>
    <w:rsid w:val="006F7BD3"/>
    <w:rsid w:val="00700998"/>
    <w:rsid w:val="007015B0"/>
    <w:rsid w:val="00702B7E"/>
    <w:rsid w:val="007055E0"/>
    <w:rsid w:val="00705B2F"/>
    <w:rsid w:val="00705D86"/>
    <w:rsid w:val="007061CE"/>
    <w:rsid w:val="007068B7"/>
    <w:rsid w:val="00707F0E"/>
    <w:rsid w:val="0071067C"/>
    <w:rsid w:val="00711296"/>
    <w:rsid w:val="007119A3"/>
    <w:rsid w:val="00711B96"/>
    <w:rsid w:val="00713342"/>
    <w:rsid w:val="007148E3"/>
    <w:rsid w:val="007161C4"/>
    <w:rsid w:val="0071642B"/>
    <w:rsid w:val="00716782"/>
    <w:rsid w:val="00717F39"/>
    <w:rsid w:val="007211B0"/>
    <w:rsid w:val="00721307"/>
    <w:rsid w:val="0072210D"/>
    <w:rsid w:val="00723175"/>
    <w:rsid w:val="00725131"/>
    <w:rsid w:val="00726CC7"/>
    <w:rsid w:val="00727908"/>
    <w:rsid w:val="00730F8B"/>
    <w:rsid w:val="0073102E"/>
    <w:rsid w:val="0073205B"/>
    <w:rsid w:val="007356F3"/>
    <w:rsid w:val="00736184"/>
    <w:rsid w:val="00740450"/>
    <w:rsid w:val="00741D59"/>
    <w:rsid w:val="007420D6"/>
    <w:rsid w:val="00742B99"/>
    <w:rsid w:val="00743E3D"/>
    <w:rsid w:val="00746E76"/>
    <w:rsid w:val="00750463"/>
    <w:rsid w:val="007513DC"/>
    <w:rsid w:val="007515CD"/>
    <w:rsid w:val="00751893"/>
    <w:rsid w:val="00752AE0"/>
    <w:rsid w:val="00756E57"/>
    <w:rsid w:val="00756E64"/>
    <w:rsid w:val="007573FD"/>
    <w:rsid w:val="007600E4"/>
    <w:rsid w:val="00760EF7"/>
    <w:rsid w:val="00760F62"/>
    <w:rsid w:val="00761470"/>
    <w:rsid w:val="0076629E"/>
    <w:rsid w:val="00766E3F"/>
    <w:rsid w:val="00767C84"/>
    <w:rsid w:val="007704A6"/>
    <w:rsid w:val="00770D3D"/>
    <w:rsid w:val="007718B9"/>
    <w:rsid w:val="007724A8"/>
    <w:rsid w:val="0077285E"/>
    <w:rsid w:val="00773B0F"/>
    <w:rsid w:val="007746EA"/>
    <w:rsid w:val="00774808"/>
    <w:rsid w:val="007767A5"/>
    <w:rsid w:val="007772F0"/>
    <w:rsid w:val="00777CF3"/>
    <w:rsid w:val="0078107C"/>
    <w:rsid w:val="00781FA6"/>
    <w:rsid w:val="00783023"/>
    <w:rsid w:val="00783067"/>
    <w:rsid w:val="00790040"/>
    <w:rsid w:val="00791C17"/>
    <w:rsid w:val="00791FAD"/>
    <w:rsid w:val="00792380"/>
    <w:rsid w:val="00792964"/>
    <w:rsid w:val="007930DE"/>
    <w:rsid w:val="007940B3"/>
    <w:rsid w:val="007949CB"/>
    <w:rsid w:val="00794F29"/>
    <w:rsid w:val="007978F6"/>
    <w:rsid w:val="00797B3E"/>
    <w:rsid w:val="007A015E"/>
    <w:rsid w:val="007A0264"/>
    <w:rsid w:val="007A0F3F"/>
    <w:rsid w:val="007A1B44"/>
    <w:rsid w:val="007A2F97"/>
    <w:rsid w:val="007A3197"/>
    <w:rsid w:val="007A4650"/>
    <w:rsid w:val="007A53B3"/>
    <w:rsid w:val="007A6365"/>
    <w:rsid w:val="007A6F62"/>
    <w:rsid w:val="007A7481"/>
    <w:rsid w:val="007B5B29"/>
    <w:rsid w:val="007B67D2"/>
    <w:rsid w:val="007B6900"/>
    <w:rsid w:val="007B6DA2"/>
    <w:rsid w:val="007C1E57"/>
    <w:rsid w:val="007C2A97"/>
    <w:rsid w:val="007C30B4"/>
    <w:rsid w:val="007C42A0"/>
    <w:rsid w:val="007C4CCD"/>
    <w:rsid w:val="007C5122"/>
    <w:rsid w:val="007C5294"/>
    <w:rsid w:val="007C531E"/>
    <w:rsid w:val="007C55BA"/>
    <w:rsid w:val="007C6425"/>
    <w:rsid w:val="007C6AB5"/>
    <w:rsid w:val="007C7EF9"/>
    <w:rsid w:val="007C7F41"/>
    <w:rsid w:val="007D1153"/>
    <w:rsid w:val="007D2D78"/>
    <w:rsid w:val="007D43ED"/>
    <w:rsid w:val="007D4710"/>
    <w:rsid w:val="007D479D"/>
    <w:rsid w:val="007D57ED"/>
    <w:rsid w:val="007E0411"/>
    <w:rsid w:val="007E049F"/>
    <w:rsid w:val="007E0C5E"/>
    <w:rsid w:val="007E0F46"/>
    <w:rsid w:val="007E1A5E"/>
    <w:rsid w:val="007E3442"/>
    <w:rsid w:val="007E4355"/>
    <w:rsid w:val="007E47A5"/>
    <w:rsid w:val="007E6178"/>
    <w:rsid w:val="007E6F84"/>
    <w:rsid w:val="007E751B"/>
    <w:rsid w:val="007E7A31"/>
    <w:rsid w:val="007E7B17"/>
    <w:rsid w:val="007F3515"/>
    <w:rsid w:val="007F3C3B"/>
    <w:rsid w:val="007F3CD4"/>
    <w:rsid w:val="007F4008"/>
    <w:rsid w:val="007F73B5"/>
    <w:rsid w:val="008003A5"/>
    <w:rsid w:val="0080060B"/>
    <w:rsid w:val="00800C17"/>
    <w:rsid w:val="00802114"/>
    <w:rsid w:val="00803284"/>
    <w:rsid w:val="008062AE"/>
    <w:rsid w:val="00806C79"/>
    <w:rsid w:val="00807EB6"/>
    <w:rsid w:val="00810DD7"/>
    <w:rsid w:val="00812319"/>
    <w:rsid w:val="00813B22"/>
    <w:rsid w:val="008176C1"/>
    <w:rsid w:val="00817FFD"/>
    <w:rsid w:val="008211D7"/>
    <w:rsid w:val="00821213"/>
    <w:rsid w:val="00821B22"/>
    <w:rsid w:val="008224DB"/>
    <w:rsid w:val="00823662"/>
    <w:rsid w:val="00823935"/>
    <w:rsid w:val="00823C47"/>
    <w:rsid w:val="00825041"/>
    <w:rsid w:val="00827004"/>
    <w:rsid w:val="00830646"/>
    <w:rsid w:val="00832EA9"/>
    <w:rsid w:val="00833BFA"/>
    <w:rsid w:val="00833D27"/>
    <w:rsid w:val="008344F3"/>
    <w:rsid w:val="00834969"/>
    <w:rsid w:val="00836AAA"/>
    <w:rsid w:val="00836BE8"/>
    <w:rsid w:val="008411E5"/>
    <w:rsid w:val="00843749"/>
    <w:rsid w:val="008460F1"/>
    <w:rsid w:val="00846210"/>
    <w:rsid w:val="00847594"/>
    <w:rsid w:val="008476C9"/>
    <w:rsid w:val="00847852"/>
    <w:rsid w:val="00847D44"/>
    <w:rsid w:val="0085064F"/>
    <w:rsid w:val="0085081B"/>
    <w:rsid w:val="008530ED"/>
    <w:rsid w:val="008549A3"/>
    <w:rsid w:val="008558AE"/>
    <w:rsid w:val="0085740C"/>
    <w:rsid w:val="008576D4"/>
    <w:rsid w:val="00861138"/>
    <w:rsid w:val="008612B7"/>
    <w:rsid w:val="00863D7E"/>
    <w:rsid w:val="00864071"/>
    <w:rsid w:val="00865873"/>
    <w:rsid w:val="00866BB9"/>
    <w:rsid w:val="00867AE3"/>
    <w:rsid w:val="0087000D"/>
    <w:rsid w:val="00870958"/>
    <w:rsid w:val="00871149"/>
    <w:rsid w:val="0087168F"/>
    <w:rsid w:val="008731B9"/>
    <w:rsid w:val="008735B2"/>
    <w:rsid w:val="00873679"/>
    <w:rsid w:val="00875693"/>
    <w:rsid w:val="00875DF7"/>
    <w:rsid w:val="00877B37"/>
    <w:rsid w:val="00877C1A"/>
    <w:rsid w:val="00883BA6"/>
    <w:rsid w:val="008878AE"/>
    <w:rsid w:val="00887A37"/>
    <w:rsid w:val="00887EE8"/>
    <w:rsid w:val="00890D43"/>
    <w:rsid w:val="0089100A"/>
    <w:rsid w:val="008914A1"/>
    <w:rsid w:val="00891844"/>
    <w:rsid w:val="00891915"/>
    <w:rsid w:val="0089215A"/>
    <w:rsid w:val="00895E43"/>
    <w:rsid w:val="008963FC"/>
    <w:rsid w:val="00896992"/>
    <w:rsid w:val="00897629"/>
    <w:rsid w:val="008977D5"/>
    <w:rsid w:val="008A0B79"/>
    <w:rsid w:val="008A0DE3"/>
    <w:rsid w:val="008A12FF"/>
    <w:rsid w:val="008A17B6"/>
    <w:rsid w:val="008A4F0A"/>
    <w:rsid w:val="008A5FBD"/>
    <w:rsid w:val="008A633A"/>
    <w:rsid w:val="008A68E4"/>
    <w:rsid w:val="008A6A96"/>
    <w:rsid w:val="008A7D53"/>
    <w:rsid w:val="008B23DF"/>
    <w:rsid w:val="008B39B1"/>
    <w:rsid w:val="008B40A3"/>
    <w:rsid w:val="008B4756"/>
    <w:rsid w:val="008B6590"/>
    <w:rsid w:val="008B73C1"/>
    <w:rsid w:val="008C0442"/>
    <w:rsid w:val="008C1A9F"/>
    <w:rsid w:val="008C2667"/>
    <w:rsid w:val="008C3EF5"/>
    <w:rsid w:val="008C4015"/>
    <w:rsid w:val="008C64E5"/>
    <w:rsid w:val="008C6E08"/>
    <w:rsid w:val="008C7FE7"/>
    <w:rsid w:val="008D0878"/>
    <w:rsid w:val="008D08A4"/>
    <w:rsid w:val="008D14F4"/>
    <w:rsid w:val="008D1B55"/>
    <w:rsid w:val="008D2DB6"/>
    <w:rsid w:val="008D362C"/>
    <w:rsid w:val="008D473F"/>
    <w:rsid w:val="008D4A4A"/>
    <w:rsid w:val="008D6E7F"/>
    <w:rsid w:val="008D7744"/>
    <w:rsid w:val="008E032B"/>
    <w:rsid w:val="008E0445"/>
    <w:rsid w:val="008E3421"/>
    <w:rsid w:val="008E3502"/>
    <w:rsid w:val="008E35B7"/>
    <w:rsid w:val="008E45DC"/>
    <w:rsid w:val="008E55B5"/>
    <w:rsid w:val="008E6363"/>
    <w:rsid w:val="008E7093"/>
    <w:rsid w:val="008F0BE1"/>
    <w:rsid w:val="008F0C72"/>
    <w:rsid w:val="008F3192"/>
    <w:rsid w:val="008F33D7"/>
    <w:rsid w:val="008F42D0"/>
    <w:rsid w:val="008F45BE"/>
    <w:rsid w:val="008F4D6A"/>
    <w:rsid w:val="008F534F"/>
    <w:rsid w:val="008F59B0"/>
    <w:rsid w:val="00901771"/>
    <w:rsid w:val="00901F7F"/>
    <w:rsid w:val="00902477"/>
    <w:rsid w:val="00903106"/>
    <w:rsid w:val="00904B24"/>
    <w:rsid w:val="00906007"/>
    <w:rsid w:val="00907A5F"/>
    <w:rsid w:val="00911150"/>
    <w:rsid w:val="00911CAA"/>
    <w:rsid w:val="0091204B"/>
    <w:rsid w:val="0091304A"/>
    <w:rsid w:val="00913AF9"/>
    <w:rsid w:val="00914085"/>
    <w:rsid w:val="009166AD"/>
    <w:rsid w:val="009179DE"/>
    <w:rsid w:val="009208A4"/>
    <w:rsid w:val="00923271"/>
    <w:rsid w:val="0092579B"/>
    <w:rsid w:val="00925E67"/>
    <w:rsid w:val="00927B31"/>
    <w:rsid w:val="0093002C"/>
    <w:rsid w:val="00931222"/>
    <w:rsid w:val="0093159E"/>
    <w:rsid w:val="00931D3F"/>
    <w:rsid w:val="009322B3"/>
    <w:rsid w:val="009338DF"/>
    <w:rsid w:val="0093443A"/>
    <w:rsid w:val="00934D83"/>
    <w:rsid w:val="009351D7"/>
    <w:rsid w:val="0093529E"/>
    <w:rsid w:val="00936189"/>
    <w:rsid w:val="0093664D"/>
    <w:rsid w:val="00936A68"/>
    <w:rsid w:val="00937A71"/>
    <w:rsid w:val="009405D0"/>
    <w:rsid w:val="009409A7"/>
    <w:rsid w:val="00941BD7"/>
    <w:rsid w:val="00942863"/>
    <w:rsid w:val="009438F0"/>
    <w:rsid w:val="00943E63"/>
    <w:rsid w:val="009441F1"/>
    <w:rsid w:val="009446B0"/>
    <w:rsid w:val="00945C66"/>
    <w:rsid w:val="00946201"/>
    <w:rsid w:val="0094668A"/>
    <w:rsid w:val="00946772"/>
    <w:rsid w:val="00946A5B"/>
    <w:rsid w:val="009474D3"/>
    <w:rsid w:val="00950B84"/>
    <w:rsid w:val="00951AD3"/>
    <w:rsid w:val="00952188"/>
    <w:rsid w:val="0095275D"/>
    <w:rsid w:val="00953240"/>
    <w:rsid w:val="00954E26"/>
    <w:rsid w:val="009557BE"/>
    <w:rsid w:val="00955A83"/>
    <w:rsid w:val="00955F22"/>
    <w:rsid w:val="0095647E"/>
    <w:rsid w:val="0095674F"/>
    <w:rsid w:val="00961729"/>
    <w:rsid w:val="009622B7"/>
    <w:rsid w:val="009622FE"/>
    <w:rsid w:val="00962E1E"/>
    <w:rsid w:val="0096490F"/>
    <w:rsid w:val="009661DB"/>
    <w:rsid w:val="00967093"/>
    <w:rsid w:val="00970212"/>
    <w:rsid w:val="00970D53"/>
    <w:rsid w:val="009710C3"/>
    <w:rsid w:val="00971248"/>
    <w:rsid w:val="0097151E"/>
    <w:rsid w:val="00971C7B"/>
    <w:rsid w:val="00971F8C"/>
    <w:rsid w:val="009736A8"/>
    <w:rsid w:val="00976BF1"/>
    <w:rsid w:val="009801AD"/>
    <w:rsid w:val="00980308"/>
    <w:rsid w:val="00982087"/>
    <w:rsid w:val="009826FD"/>
    <w:rsid w:val="0098319F"/>
    <w:rsid w:val="00983C37"/>
    <w:rsid w:val="00983EE0"/>
    <w:rsid w:val="00984FCA"/>
    <w:rsid w:val="009860EA"/>
    <w:rsid w:val="009901F5"/>
    <w:rsid w:val="009916B1"/>
    <w:rsid w:val="00991B10"/>
    <w:rsid w:val="00991B19"/>
    <w:rsid w:val="00993AE3"/>
    <w:rsid w:val="00994B71"/>
    <w:rsid w:val="009950A9"/>
    <w:rsid w:val="009951BB"/>
    <w:rsid w:val="00995EC5"/>
    <w:rsid w:val="00996839"/>
    <w:rsid w:val="009A12BE"/>
    <w:rsid w:val="009A1350"/>
    <w:rsid w:val="009A28C6"/>
    <w:rsid w:val="009A3CF9"/>
    <w:rsid w:val="009A40F5"/>
    <w:rsid w:val="009A4BCF"/>
    <w:rsid w:val="009A4C39"/>
    <w:rsid w:val="009A53CC"/>
    <w:rsid w:val="009A54AB"/>
    <w:rsid w:val="009A566A"/>
    <w:rsid w:val="009A6A9E"/>
    <w:rsid w:val="009A77F2"/>
    <w:rsid w:val="009B04C2"/>
    <w:rsid w:val="009B17D4"/>
    <w:rsid w:val="009B1AB9"/>
    <w:rsid w:val="009B38D6"/>
    <w:rsid w:val="009B4857"/>
    <w:rsid w:val="009B52C3"/>
    <w:rsid w:val="009B5D20"/>
    <w:rsid w:val="009B6E19"/>
    <w:rsid w:val="009B7589"/>
    <w:rsid w:val="009B7B63"/>
    <w:rsid w:val="009C17FC"/>
    <w:rsid w:val="009C3239"/>
    <w:rsid w:val="009C402F"/>
    <w:rsid w:val="009C5EB5"/>
    <w:rsid w:val="009C61DA"/>
    <w:rsid w:val="009C6BA7"/>
    <w:rsid w:val="009C6E7B"/>
    <w:rsid w:val="009C79DA"/>
    <w:rsid w:val="009D09D4"/>
    <w:rsid w:val="009D0A46"/>
    <w:rsid w:val="009D0B31"/>
    <w:rsid w:val="009D17AF"/>
    <w:rsid w:val="009D21F7"/>
    <w:rsid w:val="009D235B"/>
    <w:rsid w:val="009D2B47"/>
    <w:rsid w:val="009D2FED"/>
    <w:rsid w:val="009D43D9"/>
    <w:rsid w:val="009D4468"/>
    <w:rsid w:val="009D480B"/>
    <w:rsid w:val="009D4D65"/>
    <w:rsid w:val="009D5078"/>
    <w:rsid w:val="009D6038"/>
    <w:rsid w:val="009D618C"/>
    <w:rsid w:val="009D6EBD"/>
    <w:rsid w:val="009E0018"/>
    <w:rsid w:val="009E0027"/>
    <w:rsid w:val="009E0092"/>
    <w:rsid w:val="009E2B0A"/>
    <w:rsid w:val="009E50A7"/>
    <w:rsid w:val="009E63AD"/>
    <w:rsid w:val="009E6A0C"/>
    <w:rsid w:val="009E6ECD"/>
    <w:rsid w:val="009E743B"/>
    <w:rsid w:val="009F03D9"/>
    <w:rsid w:val="009F1781"/>
    <w:rsid w:val="009F1E54"/>
    <w:rsid w:val="009F21D7"/>
    <w:rsid w:val="009F3A14"/>
    <w:rsid w:val="009F4132"/>
    <w:rsid w:val="009F446E"/>
    <w:rsid w:val="009F49ED"/>
    <w:rsid w:val="009F4E9B"/>
    <w:rsid w:val="009F6214"/>
    <w:rsid w:val="009F626B"/>
    <w:rsid w:val="009F67A7"/>
    <w:rsid w:val="009F72A1"/>
    <w:rsid w:val="009F730B"/>
    <w:rsid w:val="00A0092B"/>
    <w:rsid w:val="00A01997"/>
    <w:rsid w:val="00A02601"/>
    <w:rsid w:val="00A02FEA"/>
    <w:rsid w:val="00A03641"/>
    <w:rsid w:val="00A0455B"/>
    <w:rsid w:val="00A04A44"/>
    <w:rsid w:val="00A07455"/>
    <w:rsid w:val="00A07CBF"/>
    <w:rsid w:val="00A11099"/>
    <w:rsid w:val="00A111F7"/>
    <w:rsid w:val="00A11939"/>
    <w:rsid w:val="00A13066"/>
    <w:rsid w:val="00A1437A"/>
    <w:rsid w:val="00A14811"/>
    <w:rsid w:val="00A1487A"/>
    <w:rsid w:val="00A14968"/>
    <w:rsid w:val="00A14F95"/>
    <w:rsid w:val="00A15578"/>
    <w:rsid w:val="00A1680A"/>
    <w:rsid w:val="00A1774D"/>
    <w:rsid w:val="00A1787E"/>
    <w:rsid w:val="00A2022E"/>
    <w:rsid w:val="00A22014"/>
    <w:rsid w:val="00A22996"/>
    <w:rsid w:val="00A22C46"/>
    <w:rsid w:val="00A22F29"/>
    <w:rsid w:val="00A23B50"/>
    <w:rsid w:val="00A24FAB"/>
    <w:rsid w:val="00A25048"/>
    <w:rsid w:val="00A25971"/>
    <w:rsid w:val="00A27243"/>
    <w:rsid w:val="00A27EEF"/>
    <w:rsid w:val="00A306FC"/>
    <w:rsid w:val="00A3072B"/>
    <w:rsid w:val="00A30803"/>
    <w:rsid w:val="00A338FA"/>
    <w:rsid w:val="00A33F95"/>
    <w:rsid w:val="00A345FA"/>
    <w:rsid w:val="00A3778F"/>
    <w:rsid w:val="00A37A3E"/>
    <w:rsid w:val="00A41DE2"/>
    <w:rsid w:val="00A434FA"/>
    <w:rsid w:val="00A45056"/>
    <w:rsid w:val="00A463BB"/>
    <w:rsid w:val="00A469DF"/>
    <w:rsid w:val="00A46E9F"/>
    <w:rsid w:val="00A50000"/>
    <w:rsid w:val="00A50044"/>
    <w:rsid w:val="00A501C6"/>
    <w:rsid w:val="00A502DB"/>
    <w:rsid w:val="00A50F79"/>
    <w:rsid w:val="00A576E7"/>
    <w:rsid w:val="00A577BD"/>
    <w:rsid w:val="00A57E9E"/>
    <w:rsid w:val="00A61144"/>
    <w:rsid w:val="00A62835"/>
    <w:rsid w:val="00A63904"/>
    <w:rsid w:val="00A644D1"/>
    <w:rsid w:val="00A70666"/>
    <w:rsid w:val="00A70D79"/>
    <w:rsid w:val="00A70DB1"/>
    <w:rsid w:val="00A70E2B"/>
    <w:rsid w:val="00A72540"/>
    <w:rsid w:val="00A72A5F"/>
    <w:rsid w:val="00A778DD"/>
    <w:rsid w:val="00A838C8"/>
    <w:rsid w:val="00A84607"/>
    <w:rsid w:val="00A84D3D"/>
    <w:rsid w:val="00A85257"/>
    <w:rsid w:val="00A869DC"/>
    <w:rsid w:val="00A87A35"/>
    <w:rsid w:val="00A90926"/>
    <w:rsid w:val="00A910B1"/>
    <w:rsid w:val="00A949BE"/>
    <w:rsid w:val="00A94EE5"/>
    <w:rsid w:val="00A95162"/>
    <w:rsid w:val="00A952A0"/>
    <w:rsid w:val="00A96556"/>
    <w:rsid w:val="00A97ECA"/>
    <w:rsid w:val="00AA0BD6"/>
    <w:rsid w:val="00AA0FDA"/>
    <w:rsid w:val="00AA188F"/>
    <w:rsid w:val="00AA367E"/>
    <w:rsid w:val="00AA3DA3"/>
    <w:rsid w:val="00AA42FE"/>
    <w:rsid w:val="00AA47B5"/>
    <w:rsid w:val="00AA5106"/>
    <w:rsid w:val="00AA797D"/>
    <w:rsid w:val="00AA7AA1"/>
    <w:rsid w:val="00AB03B1"/>
    <w:rsid w:val="00AB0492"/>
    <w:rsid w:val="00AB1634"/>
    <w:rsid w:val="00AB1753"/>
    <w:rsid w:val="00AB2921"/>
    <w:rsid w:val="00AB2B05"/>
    <w:rsid w:val="00AB3A2C"/>
    <w:rsid w:val="00AB414F"/>
    <w:rsid w:val="00AB4E89"/>
    <w:rsid w:val="00AB55B6"/>
    <w:rsid w:val="00AB7317"/>
    <w:rsid w:val="00AB7970"/>
    <w:rsid w:val="00AC002C"/>
    <w:rsid w:val="00AC07D2"/>
    <w:rsid w:val="00AC0CA4"/>
    <w:rsid w:val="00AC16C0"/>
    <w:rsid w:val="00AC1721"/>
    <w:rsid w:val="00AC1818"/>
    <w:rsid w:val="00AC2F3B"/>
    <w:rsid w:val="00AC35AC"/>
    <w:rsid w:val="00AC4E79"/>
    <w:rsid w:val="00AC61F1"/>
    <w:rsid w:val="00AC662C"/>
    <w:rsid w:val="00AC6E04"/>
    <w:rsid w:val="00AD0567"/>
    <w:rsid w:val="00AD1795"/>
    <w:rsid w:val="00AD29C4"/>
    <w:rsid w:val="00AD35DE"/>
    <w:rsid w:val="00AD3CD0"/>
    <w:rsid w:val="00AD4989"/>
    <w:rsid w:val="00AD4A91"/>
    <w:rsid w:val="00AD4E24"/>
    <w:rsid w:val="00AD659B"/>
    <w:rsid w:val="00AE0006"/>
    <w:rsid w:val="00AE1A1C"/>
    <w:rsid w:val="00AE1BA0"/>
    <w:rsid w:val="00AE1F23"/>
    <w:rsid w:val="00AE2951"/>
    <w:rsid w:val="00AE422D"/>
    <w:rsid w:val="00AE4455"/>
    <w:rsid w:val="00AE5DC8"/>
    <w:rsid w:val="00AE66CE"/>
    <w:rsid w:val="00AE6B16"/>
    <w:rsid w:val="00AF0753"/>
    <w:rsid w:val="00AF148C"/>
    <w:rsid w:val="00AF5492"/>
    <w:rsid w:val="00AF66A7"/>
    <w:rsid w:val="00AF7178"/>
    <w:rsid w:val="00AF7364"/>
    <w:rsid w:val="00AF7A09"/>
    <w:rsid w:val="00B005A7"/>
    <w:rsid w:val="00B0381E"/>
    <w:rsid w:val="00B03E86"/>
    <w:rsid w:val="00B03F06"/>
    <w:rsid w:val="00B04254"/>
    <w:rsid w:val="00B0543E"/>
    <w:rsid w:val="00B06278"/>
    <w:rsid w:val="00B1130C"/>
    <w:rsid w:val="00B113C8"/>
    <w:rsid w:val="00B119C5"/>
    <w:rsid w:val="00B11E6F"/>
    <w:rsid w:val="00B1379B"/>
    <w:rsid w:val="00B137F1"/>
    <w:rsid w:val="00B13C03"/>
    <w:rsid w:val="00B1547A"/>
    <w:rsid w:val="00B17717"/>
    <w:rsid w:val="00B17852"/>
    <w:rsid w:val="00B17E0F"/>
    <w:rsid w:val="00B210DF"/>
    <w:rsid w:val="00B229F6"/>
    <w:rsid w:val="00B23331"/>
    <w:rsid w:val="00B24046"/>
    <w:rsid w:val="00B24359"/>
    <w:rsid w:val="00B276C3"/>
    <w:rsid w:val="00B27703"/>
    <w:rsid w:val="00B30E07"/>
    <w:rsid w:val="00B31034"/>
    <w:rsid w:val="00B315B8"/>
    <w:rsid w:val="00B31B2C"/>
    <w:rsid w:val="00B32820"/>
    <w:rsid w:val="00B3532D"/>
    <w:rsid w:val="00B35591"/>
    <w:rsid w:val="00B37253"/>
    <w:rsid w:val="00B4014D"/>
    <w:rsid w:val="00B402C7"/>
    <w:rsid w:val="00B40FC3"/>
    <w:rsid w:val="00B42824"/>
    <w:rsid w:val="00B43EF8"/>
    <w:rsid w:val="00B47B52"/>
    <w:rsid w:val="00B47F4D"/>
    <w:rsid w:val="00B5075D"/>
    <w:rsid w:val="00B5167F"/>
    <w:rsid w:val="00B52D21"/>
    <w:rsid w:val="00B52E84"/>
    <w:rsid w:val="00B52EE2"/>
    <w:rsid w:val="00B531CC"/>
    <w:rsid w:val="00B53690"/>
    <w:rsid w:val="00B53BF3"/>
    <w:rsid w:val="00B55286"/>
    <w:rsid w:val="00B5639A"/>
    <w:rsid w:val="00B567BE"/>
    <w:rsid w:val="00B56BE5"/>
    <w:rsid w:val="00B578C3"/>
    <w:rsid w:val="00B618CE"/>
    <w:rsid w:val="00B63657"/>
    <w:rsid w:val="00B643EE"/>
    <w:rsid w:val="00B6669C"/>
    <w:rsid w:val="00B6705C"/>
    <w:rsid w:val="00B70098"/>
    <w:rsid w:val="00B705F6"/>
    <w:rsid w:val="00B74E5F"/>
    <w:rsid w:val="00B75610"/>
    <w:rsid w:val="00B7603D"/>
    <w:rsid w:val="00B76390"/>
    <w:rsid w:val="00B778CC"/>
    <w:rsid w:val="00B80CDC"/>
    <w:rsid w:val="00B817BC"/>
    <w:rsid w:val="00B83171"/>
    <w:rsid w:val="00B84503"/>
    <w:rsid w:val="00B84CD4"/>
    <w:rsid w:val="00B8529F"/>
    <w:rsid w:val="00B86BEB"/>
    <w:rsid w:val="00B87845"/>
    <w:rsid w:val="00B8786B"/>
    <w:rsid w:val="00B87D20"/>
    <w:rsid w:val="00B916E2"/>
    <w:rsid w:val="00B92491"/>
    <w:rsid w:val="00B92B27"/>
    <w:rsid w:val="00B93802"/>
    <w:rsid w:val="00B93AF0"/>
    <w:rsid w:val="00B96A31"/>
    <w:rsid w:val="00BA09FB"/>
    <w:rsid w:val="00BA0C06"/>
    <w:rsid w:val="00BA0DFD"/>
    <w:rsid w:val="00BA1447"/>
    <w:rsid w:val="00BA24BE"/>
    <w:rsid w:val="00BA4304"/>
    <w:rsid w:val="00BA4356"/>
    <w:rsid w:val="00BA43B8"/>
    <w:rsid w:val="00BA447D"/>
    <w:rsid w:val="00BA5632"/>
    <w:rsid w:val="00BA5CB7"/>
    <w:rsid w:val="00BA64DE"/>
    <w:rsid w:val="00BA6E53"/>
    <w:rsid w:val="00BA76BD"/>
    <w:rsid w:val="00BB05E1"/>
    <w:rsid w:val="00BB0C06"/>
    <w:rsid w:val="00BB15A1"/>
    <w:rsid w:val="00BB22D9"/>
    <w:rsid w:val="00BB3F67"/>
    <w:rsid w:val="00BB44A7"/>
    <w:rsid w:val="00BB51FA"/>
    <w:rsid w:val="00BB74AB"/>
    <w:rsid w:val="00BB763B"/>
    <w:rsid w:val="00BC2857"/>
    <w:rsid w:val="00BC396F"/>
    <w:rsid w:val="00BC3CB8"/>
    <w:rsid w:val="00BC44F4"/>
    <w:rsid w:val="00BC5D41"/>
    <w:rsid w:val="00BC62DA"/>
    <w:rsid w:val="00BC7A63"/>
    <w:rsid w:val="00BD2019"/>
    <w:rsid w:val="00BD2784"/>
    <w:rsid w:val="00BD6152"/>
    <w:rsid w:val="00BD6BB4"/>
    <w:rsid w:val="00BD6C6A"/>
    <w:rsid w:val="00BD788A"/>
    <w:rsid w:val="00BE08D4"/>
    <w:rsid w:val="00BE1F49"/>
    <w:rsid w:val="00BE337D"/>
    <w:rsid w:val="00BE7CBD"/>
    <w:rsid w:val="00BE7D1C"/>
    <w:rsid w:val="00BE7D6C"/>
    <w:rsid w:val="00BF0653"/>
    <w:rsid w:val="00BF0F38"/>
    <w:rsid w:val="00BF1628"/>
    <w:rsid w:val="00BF1C5B"/>
    <w:rsid w:val="00BF1F84"/>
    <w:rsid w:val="00BF2D06"/>
    <w:rsid w:val="00BF33A9"/>
    <w:rsid w:val="00BF37C0"/>
    <w:rsid w:val="00BF3EB8"/>
    <w:rsid w:val="00BF3F6A"/>
    <w:rsid w:val="00BF5175"/>
    <w:rsid w:val="00BF5F99"/>
    <w:rsid w:val="00BF751B"/>
    <w:rsid w:val="00BF763E"/>
    <w:rsid w:val="00BF7ACF"/>
    <w:rsid w:val="00C0223C"/>
    <w:rsid w:val="00C03648"/>
    <w:rsid w:val="00C0388C"/>
    <w:rsid w:val="00C039A9"/>
    <w:rsid w:val="00C0527B"/>
    <w:rsid w:val="00C05597"/>
    <w:rsid w:val="00C06783"/>
    <w:rsid w:val="00C06FEA"/>
    <w:rsid w:val="00C079E4"/>
    <w:rsid w:val="00C10AF5"/>
    <w:rsid w:val="00C10C9A"/>
    <w:rsid w:val="00C117BE"/>
    <w:rsid w:val="00C11AF8"/>
    <w:rsid w:val="00C120C1"/>
    <w:rsid w:val="00C12AAB"/>
    <w:rsid w:val="00C140F3"/>
    <w:rsid w:val="00C1543D"/>
    <w:rsid w:val="00C158F4"/>
    <w:rsid w:val="00C16751"/>
    <w:rsid w:val="00C16C26"/>
    <w:rsid w:val="00C21DD0"/>
    <w:rsid w:val="00C21FC6"/>
    <w:rsid w:val="00C2373D"/>
    <w:rsid w:val="00C23997"/>
    <w:rsid w:val="00C263B3"/>
    <w:rsid w:val="00C26748"/>
    <w:rsid w:val="00C270C2"/>
    <w:rsid w:val="00C27990"/>
    <w:rsid w:val="00C300DF"/>
    <w:rsid w:val="00C309A2"/>
    <w:rsid w:val="00C32034"/>
    <w:rsid w:val="00C33F0B"/>
    <w:rsid w:val="00C35C97"/>
    <w:rsid w:val="00C378EC"/>
    <w:rsid w:val="00C37995"/>
    <w:rsid w:val="00C379C5"/>
    <w:rsid w:val="00C418C2"/>
    <w:rsid w:val="00C41AD4"/>
    <w:rsid w:val="00C43782"/>
    <w:rsid w:val="00C46D25"/>
    <w:rsid w:val="00C512AC"/>
    <w:rsid w:val="00C51B59"/>
    <w:rsid w:val="00C5229C"/>
    <w:rsid w:val="00C528C8"/>
    <w:rsid w:val="00C52BEC"/>
    <w:rsid w:val="00C54165"/>
    <w:rsid w:val="00C54781"/>
    <w:rsid w:val="00C55D2F"/>
    <w:rsid w:val="00C55FDB"/>
    <w:rsid w:val="00C56D81"/>
    <w:rsid w:val="00C57F10"/>
    <w:rsid w:val="00C64007"/>
    <w:rsid w:val="00C65B76"/>
    <w:rsid w:val="00C678B5"/>
    <w:rsid w:val="00C67D7B"/>
    <w:rsid w:val="00C67DA1"/>
    <w:rsid w:val="00C71102"/>
    <w:rsid w:val="00C716CF"/>
    <w:rsid w:val="00C71DEB"/>
    <w:rsid w:val="00C73DAA"/>
    <w:rsid w:val="00C76219"/>
    <w:rsid w:val="00C77B78"/>
    <w:rsid w:val="00C83991"/>
    <w:rsid w:val="00C84834"/>
    <w:rsid w:val="00C84E9C"/>
    <w:rsid w:val="00C87B31"/>
    <w:rsid w:val="00C942E6"/>
    <w:rsid w:val="00C94B95"/>
    <w:rsid w:val="00C94E66"/>
    <w:rsid w:val="00C94F77"/>
    <w:rsid w:val="00C9513F"/>
    <w:rsid w:val="00C97303"/>
    <w:rsid w:val="00C976A1"/>
    <w:rsid w:val="00CA08DC"/>
    <w:rsid w:val="00CA0B6E"/>
    <w:rsid w:val="00CA1F80"/>
    <w:rsid w:val="00CA25F0"/>
    <w:rsid w:val="00CA2DD1"/>
    <w:rsid w:val="00CA40D5"/>
    <w:rsid w:val="00CA4363"/>
    <w:rsid w:val="00CA4B84"/>
    <w:rsid w:val="00CA5A46"/>
    <w:rsid w:val="00CA66BF"/>
    <w:rsid w:val="00CB3154"/>
    <w:rsid w:val="00CB33DF"/>
    <w:rsid w:val="00CB42AC"/>
    <w:rsid w:val="00CB4351"/>
    <w:rsid w:val="00CB63EB"/>
    <w:rsid w:val="00CB751A"/>
    <w:rsid w:val="00CB7633"/>
    <w:rsid w:val="00CB7B4F"/>
    <w:rsid w:val="00CC0545"/>
    <w:rsid w:val="00CC1339"/>
    <w:rsid w:val="00CC26F9"/>
    <w:rsid w:val="00CC5E4A"/>
    <w:rsid w:val="00CC6F6A"/>
    <w:rsid w:val="00CD458E"/>
    <w:rsid w:val="00CD5EC8"/>
    <w:rsid w:val="00CD7979"/>
    <w:rsid w:val="00CE106F"/>
    <w:rsid w:val="00CE1EBF"/>
    <w:rsid w:val="00CE2B6A"/>
    <w:rsid w:val="00CE462F"/>
    <w:rsid w:val="00CE4D60"/>
    <w:rsid w:val="00CE5D51"/>
    <w:rsid w:val="00CE6D24"/>
    <w:rsid w:val="00CE7013"/>
    <w:rsid w:val="00CF0448"/>
    <w:rsid w:val="00CF12EA"/>
    <w:rsid w:val="00CF2DFF"/>
    <w:rsid w:val="00CF3A54"/>
    <w:rsid w:val="00CF42F4"/>
    <w:rsid w:val="00CF445F"/>
    <w:rsid w:val="00CF52B7"/>
    <w:rsid w:val="00CF5827"/>
    <w:rsid w:val="00CF6935"/>
    <w:rsid w:val="00CF6D7E"/>
    <w:rsid w:val="00CF71C6"/>
    <w:rsid w:val="00CF78D6"/>
    <w:rsid w:val="00CF7A3B"/>
    <w:rsid w:val="00D0087E"/>
    <w:rsid w:val="00D00C7E"/>
    <w:rsid w:val="00D024DA"/>
    <w:rsid w:val="00D02565"/>
    <w:rsid w:val="00D03081"/>
    <w:rsid w:val="00D05030"/>
    <w:rsid w:val="00D05803"/>
    <w:rsid w:val="00D05C3E"/>
    <w:rsid w:val="00D06C20"/>
    <w:rsid w:val="00D06FBE"/>
    <w:rsid w:val="00D105C1"/>
    <w:rsid w:val="00D123A5"/>
    <w:rsid w:val="00D1277C"/>
    <w:rsid w:val="00D12947"/>
    <w:rsid w:val="00D12BB4"/>
    <w:rsid w:val="00D12E6B"/>
    <w:rsid w:val="00D13803"/>
    <w:rsid w:val="00D14252"/>
    <w:rsid w:val="00D14C60"/>
    <w:rsid w:val="00D14CDC"/>
    <w:rsid w:val="00D16BB5"/>
    <w:rsid w:val="00D17414"/>
    <w:rsid w:val="00D1792E"/>
    <w:rsid w:val="00D22239"/>
    <w:rsid w:val="00D228AA"/>
    <w:rsid w:val="00D256CB"/>
    <w:rsid w:val="00D25DC6"/>
    <w:rsid w:val="00D25EE3"/>
    <w:rsid w:val="00D26B3B"/>
    <w:rsid w:val="00D27A65"/>
    <w:rsid w:val="00D31269"/>
    <w:rsid w:val="00D32530"/>
    <w:rsid w:val="00D3293F"/>
    <w:rsid w:val="00D32B2A"/>
    <w:rsid w:val="00D33171"/>
    <w:rsid w:val="00D33E9C"/>
    <w:rsid w:val="00D348A6"/>
    <w:rsid w:val="00D34B0F"/>
    <w:rsid w:val="00D34B2F"/>
    <w:rsid w:val="00D34EA9"/>
    <w:rsid w:val="00D35800"/>
    <w:rsid w:val="00D35E8F"/>
    <w:rsid w:val="00D360E2"/>
    <w:rsid w:val="00D37A21"/>
    <w:rsid w:val="00D41EA3"/>
    <w:rsid w:val="00D4282F"/>
    <w:rsid w:val="00D43C7F"/>
    <w:rsid w:val="00D448A6"/>
    <w:rsid w:val="00D456A8"/>
    <w:rsid w:val="00D45AB0"/>
    <w:rsid w:val="00D46C83"/>
    <w:rsid w:val="00D47921"/>
    <w:rsid w:val="00D5170D"/>
    <w:rsid w:val="00D5220A"/>
    <w:rsid w:val="00D52AA6"/>
    <w:rsid w:val="00D5323B"/>
    <w:rsid w:val="00D56F9D"/>
    <w:rsid w:val="00D60857"/>
    <w:rsid w:val="00D61D68"/>
    <w:rsid w:val="00D630D3"/>
    <w:rsid w:val="00D63273"/>
    <w:rsid w:val="00D66F12"/>
    <w:rsid w:val="00D67367"/>
    <w:rsid w:val="00D6777C"/>
    <w:rsid w:val="00D72161"/>
    <w:rsid w:val="00D74FFB"/>
    <w:rsid w:val="00D75173"/>
    <w:rsid w:val="00D76E0B"/>
    <w:rsid w:val="00D77940"/>
    <w:rsid w:val="00D77FD0"/>
    <w:rsid w:val="00D80018"/>
    <w:rsid w:val="00D835A3"/>
    <w:rsid w:val="00D845EB"/>
    <w:rsid w:val="00D853FD"/>
    <w:rsid w:val="00D8664D"/>
    <w:rsid w:val="00D90852"/>
    <w:rsid w:val="00D923E6"/>
    <w:rsid w:val="00D94739"/>
    <w:rsid w:val="00D94C08"/>
    <w:rsid w:val="00D94F25"/>
    <w:rsid w:val="00D96BAD"/>
    <w:rsid w:val="00D96F7B"/>
    <w:rsid w:val="00D97D44"/>
    <w:rsid w:val="00D97E2A"/>
    <w:rsid w:val="00DA1848"/>
    <w:rsid w:val="00DA26CF"/>
    <w:rsid w:val="00DA277A"/>
    <w:rsid w:val="00DA2F50"/>
    <w:rsid w:val="00DA2F70"/>
    <w:rsid w:val="00DA35FB"/>
    <w:rsid w:val="00DA36D0"/>
    <w:rsid w:val="00DA3F8A"/>
    <w:rsid w:val="00DA4086"/>
    <w:rsid w:val="00DA42CB"/>
    <w:rsid w:val="00DA566A"/>
    <w:rsid w:val="00DA59A8"/>
    <w:rsid w:val="00DA65C9"/>
    <w:rsid w:val="00DA72AF"/>
    <w:rsid w:val="00DA7839"/>
    <w:rsid w:val="00DB09FB"/>
    <w:rsid w:val="00DB1BCB"/>
    <w:rsid w:val="00DB3808"/>
    <w:rsid w:val="00DB3C1F"/>
    <w:rsid w:val="00DB3C60"/>
    <w:rsid w:val="00DB5436"/>
    <w:rsid w:val="00DB79F5"/>
    <w:rsid w:val="00DC2030"/>
    <w:rsid w:val="00DC4103"/>
    <w:rsid w:val="00DC6E34"/>
    <w:rsid w:val="00DD0448"/>
    <w:rsid w:val="00DD075A"/>
    <w:rsid w:val="00DD082A"/>
    <w:rsid w:val="00DD0C7B"/>
    <w:rsid w:val="00DD0D96"/>
    <w:rsid w:val="00DD3A55"/>
    <w:rsid w:val="00DD41FA"/>
    <w:rsid w:val="00DD461B"/>
    <w:rsid w:val="00DD571B"/>
    <w:rsid w:val="00DD72A6"/>
    <w:rsid w:val="00DD7810"/>
    <w:rsid w:val="00DD7B9B"/>
    <w:rsid w:val="00DE33B0"/>
    <w:rsid w:val="00DE3C53"/>
    <w:rsid w:val="00DE5565"/>
    <w:rsid w:val="00DE6199"/>
    <w:rsid w:val="00DE6934"/>
    <w:rsid w:val="00DF132B"/>
    <w:rsid w:val="00DF1625"/>
    <w:rsid w:val="00DF1630"/>
    <w:rsid w:val="00DF1AAB"/>
    <w:rsid w:val="00DF20AC"/>
    <w:rsid w:val="00DF257B"/>
    <w:rsid w:val="00DF3ACC"/>
    <w:rsid w:val="00DF537E"/>
    <w:rsid w:val="00DF6E7D"/>
    <w:rsid w:val="00DF729D"/>
    <w:rsid w:val="00DF7382"/>
    <w:rsid w:val="00E000B9"/>
    <w:rsid w:val="00E0044A"/>
    <w:rsid w:val="00E022C7"/>
    <w:rsid w:val="00E02AC0"/>
    <w:rsid w:val="00E03B95"/>
    <w:rsid w:val="00E03C66"/>
    <w:rsid w:val="00E03C6F"/>
    <w:rsid w:val="00E04E40"/>
    <w:rsid w:val="00E054B6"/>
    <w:rsid w:val="00E12413"/>
    <w:rsid w:val="00E12F8D"/>
    <w:rsid w:val="00E14426"/>
    <w:rsid w:val="00E152BF"/>
    <w:rsid w:val="00E15D34"/>
    <w:rsid w:val="00E17CA2"/>
    <w:rsid w:val="00E20EF5"/>
    <w:rsid w:val="00E21499"/>
    <w:rsid w:val="00E221EA"/>
    <w:rsid w:val="00E23566"/>
    <w:rsid w:val="00E2399F"/>
    <w:rsid w:val="00E246E8"/>
    <w:rsid w:val="00E25613"/>
    <w:rsid w:val="00E30668"/>
    <w:rsid w:val="00E3130F"/>
    <w:rsid w:val="00E31BF1"/>
    <w:rsid w:val="00E32869"/>
    <w:rsid w:val="00E3650C"/>
    <w:rsid w:val="00E36D15"/>
    <w:rsid w:val="00E37861"/>
    <w:rsid w:val="00E4156B"/>
    <w:rsid w:val="00E436BB"/>
    <w:rsid w:val="00E4389C"/>
    <w:rsid w:val="00E447F4"/>
    <w:rsid w:val="00E45384"/>
    <w:rsid w:val="00E45517"/>
    <w:rsid w:val="00E45568"/>
    <w:rsid w:val="00E46400"/>
    <w:rsid w:val="00E46C95"/>
    <w:rsid w:val="00E46D2C"/>
    <w:rsid w:val="00E5093B"/>
    <w:rsid w:val="00E530D4"/>
    <w:rsid w:val="00E53717"/>
    <w:rsid w:val="00E54964"/>
    <w:rsid w:val="00E54D78"/>
    <w:rsid w:val="00E5568A"/>
    <w:rsid w:val="00E567BA"/>
    <w:rsid w:val="00E56A34"/>
    <w:rsid w:val="00E56E2D"/>
    <w:rsid w:val="00E56E75"/>
    <w:rsid w:val="00E608D5"/>
    <w:rsid w:val="00E61677"/>
    <w:rsid w:val="00E61E1A"/>
    <w:rsid w:val="00E62B1C"/>
    <w:rsid w:val="00E647CD"/>
    <w:rsid w:val="00E66021"/>
    <w:rsid w:val="00E6781B"/>
    <w:rsid w:val="00E72045"/>
    <w:rsid w:val="00E720D8"/>
    <w:rsid w:val="00E731A6"/>
    <w:rsid w:val="00E7396C"/>
    <w:rsid w:val="00E73B45"/>
    <w:rsid w:val="00E7418A"/>
    <w:rsid w:val="00E74864"/>
    <w:rsid w:val="00E82179"/>
    <w:rsid w:val="00E829F5"/>
    <w:rsid w:val="00E84F27"/>
    <w:rsid w:val="00E85452"/>
    <w:rsid w:val="00E8717F"/>
    <w:rsid w:val="00E904F2"/>
    <w:rsid w:val="00E919AA"/>
    <w:rsid w:val="00E91A77"/>
    <w:rsid w:val="00E91BB6"/>
    <w:rsid w:val="00E92365"/>
    <w:rsid w:val="00E923AD"/>
    <w:rsid w:val="00E925E8"/>
    <w:rsid w:val="00E92BE9"/>
    <w:rsid w:val="00E92F25"/>
    <w:rsid w:val="00E9338F"/>
    <w:rsid w:val="00E93ED1"/>
    <w:rsid w:val="00E94689"/>
    <w:rsid w:val="00E95D17"/>
    <w:rsid w:val="00E97122"/>
    <w:rsid w:val="00E97FC6"/>
    <w:rsid w:val="00EA0470"/>
    <w:rsid w:val="00EA0924"/>
    <w:rsid w:val="00EA0CB4"/>
    <w:rsid w:val="00EA11C6"/>
    <w:rsid w:val="00EA1F7D"/>
    <w:rsid w:val="00EA4CE1"/>
    <w:rsid w:val="00EA4D46"/>
    <w:rsid w:val="00EA5F4E"/>
    <w:rsid w:val="00EA6DF4"/>
    <w:rsid w:val="00EA6F6D"/>
    <w:rsid w:val="00EA7A05"/>
    <w:rsid w:val="00EB12B6"/>
    <w:rsid w:val="00EB1B8B"/>
    <w:rsid w:val="00EB2338"/>
    <w:rsid w:val="00EB3283"/>
    <w:rsid w:val="00EB35CC"/>
    <w:rsid w:val="00EB43B4"/>
    <w:rsid w:val="00EB5BAE"/>
    <w:rsid w:val="00EB69EF"/>
    <w:rsid w:val="00EC1185"/>
    <w:rsid w:val="00EC44AD"/>
    <w:rsid w:val="00EC4F85"/>
    <w:rsid w:val="00EC4FCA"/>
    <w:rsid w:val="00EC5B33"/>
    <w:rsid w:val="00EC5E46"/>
    <w:rsid w:val="00EC6159"/>
    <w:rsid w:val="00EC7965"/>
    <w:rsid w:val="00ED0E67"/>
    <w:rsid w:val="00ED1808"/>
    <w:rsid w:val="00ED1C46"/>
    <w:rsid w:val="00ED24EB"/>
    <w:rsid w:val="00ED2FC6"/>
    <w:rsid w:val="00ED3361"/>
    <w:rsid w:val="00ED44A9"/>
    <w:rsid w:val="00ED52BA"/>
    <w:rsid w:val="00ED5314"/>
    <w:rsid w:val="00ED61E4"/>
    <w:rsid w:val="00ED6C15"/>
    <w:rsid w:val="00ED6E09"/>
    <w:rsid w:val="00ED6FB6"/>
    <w:rsid w:val="00ED79F4"/>
    <w:rsid w:val="00EE05D8"/>
    <w:rsid w:val="00EE086D"/>
    <w:rsid w:val="00EE099F"/>
    <w:rsid w:val="00EE2E58"/>
    <w:rsid w:val="00EE3923"/>
    <w:rsid w:val="00EE3BFF"/>
    <w:rsid w:val="00EE456F"/>
    <w:rsid w:val="00EE4C0C"/>
    <w:rsid w:val="00EE65D6"/>
    <w:rsid w:val="00EE7F93"/>
    <w:rsid w:val="00EF033C"/>
    <w:rsid w:val="00EF11F9"/>
    <w:rsid w:val="00EF132E"/>
    <w:rsid w:val="00EF4A31"/>
    <w:rsid w:val="00EF5149"/>
    <w:rsid w:val="00EF6654"/>
    <w:rsid w:val="00EF71B2"/>
    <w:rsid w:val="00EF7627"/>
    <w:rsid w:val="00EF7768"/>
    <w:rsid w:val="00EF7E43"/>
    <w:rsid w:val="00F00808"/>
    <w:rsid w:val="00F008B8"/>
    <w:rsid w:val="00F03A19"/>
    <w:rsid w:val="00F03C3F"/>
    <w:rsid w:val="00F03F19"/>
    <w:rsid w:val="00F0474F"/>
    <w:rsid w:val="00F06841"/>
    <w:rsid w:val="00F06FF1"/>
    <w:rsid w:val="00F07E12"/>
    <w:rsid w:val="00F10B7F"/>
    <w:rsid w:val="00F12669"/>
    <w:rsid w:val="00F12D38"/>
    <w:rsid w:val="00F14A6A"/>
    <w:rsid w:val="00F158F4"/>
    <w:rsid w:val="00F16257"/>
    <w:rsid w:val="00F16AF2"/>
    <w:rsid w:val="00F1714D"/>
    <w:rsid w:val="00F175AD"/>
    <w:rsid w:val="00F17AF1"/>
    <w:rsid w:val="00F21780"/>
    <w:rsid w:val="00F25337"/>
    <w:rsid w:val="00F260B3"/>
    <w:rsid w:val="00F271C7"/>
    <w:rsid w:val="00F275A2"/>
    <w:rsid w:val="00F27D1F"/>
    <w:rsid w:val="00F304D9"/>
    <w:rsid w:val="00F30976"/>
    <w:rsid w:val="00F3150A"/>
    <w:rsid w:val="00F31CDE"/>
    <w:rsid w:val="00F32E9C"/>
    <w:rsid w:val="00F33676"/>
    <w:rsid w:val="00F33A92"/>
    <w:rsid w:val="00F3452D"/>
    <w:rsid w:val="00F37A7F"/>
    <w:rsid w:val="00F4039C"/>
    <w:rsid w:val="00F41857"/>
    <w:rsid w:val="00F428EB"/>
    <w:rsid w:val="00F4341B"/>
    <w:rsid w:val="00F44AA2"/>
    <w:rsid w:val="00F46868"/>
    <w:rsid w:val="00F4687F"/>
    <w:rsid w:val="00F4693F"/>
    <w:rsid w:val="00F5117C"/>
    <w:rsid w:val="00F53012"/>
    <w:rsid w:val="00F53402"/>
    <w:rsid w:val="00F558A3"/>
    <w:rsid w:val="00F56B16"/>
    <w:rsid w:val="00F60BB1"/>
    <w:rsid w:val="00F6133F"/>
    <w:rsid w:val="00F61D8B"/>
    <w:rsid w:val="00F61DA6"/>
    <w:rsid w:val="00F61ED4"/>
    <w:rsid w:val="00F62CAF"/>
    <w:rsid w:val="00F62D71"/>
    <w:rsid w:val="00F64531"/>
    <w:rsid w:val="00F64890"/>
    <w:rsid w:val="00F648E0"/>
    <w:rsid w:val="00F64C70"/>
    <w:rsid w:val="00F64EFD"/>
    <w:rsid w:val="00F65BFB"/>
    <w:rsid w:val="00F66278"/>
    <w:rsid w:val="00F665A7"/>
    <w:rsid w:val="00F66E85"/>
    <w:rsid w:val="00F678FC"/>
    <w:rsid w:val="00F704A4"/>
    <w:rsid w:val="00F70A00"/>
    <w:rsid w:val="00F7165F"/>
    <w:rsid w:val="00F73ADB"/>
    <w:rsid w:val="00F74C4E"/>
    <w:rsid w:val="00F74EED"/>
    <w:rsid w:val="00F757FF"/>
    <w:rsid w:val="00F76182"/>
    <w:rsid w:val="00F769F8"/>
    <w:rsid w:val="00F76A07"/>
    <w:rsid w:val="00F76CBF"/>
    <w:rsid w:val="00F76E8B"/>
    <w:rsid w:val="00F77257"/>
    <w:rsid w:val="00F77484"/>
    <w:rsid w:val="00F77A03"/>
    <w:rsid w:val="00F77D02"/>
    <w:rsid w:val="00F8097A"/>
    <w:rsid w:val="00F819BC"/>
    <w:rsid w:val="00F81FF4"/>
    <w:rsid w:val="00F83C6B"/>
    <w:rsid w:val="00F83E18"/>
    <w:rsid w:val="00F84849"/>
    <w:rsid w:val="00F8605C"/>
    <w:rsid w:val="00F86353"/>
    <w:rsid w:val="00F87759"/>
    <w:rsid w:val="00F92692"/>
    <w:rsid w:val="00F9279C"/>
    <w:rsid w:val="00F930A5"/>
    <w:rsid w:val="00F965D2"/>
    <w:rsid w:val="00F968E9"/>
    <w:rsid w:val="00FA00C0"/>
    <w:rsid w:val="00FA062E"/>
    <w:rsid w:val="00FA0FD1"/>
    <w:rsid w:val="00FA2A3C"/>
    <w:rsid w:val="00FA5747"/>
    <w:rsid w:val="00FA5B2F"/>
    <w:rsid w:val="00FA7CE2"/>
    <w:rsid w:val="00FB22CD"/>
    <w:rsid w:val="00FB345C"/>
    <w:rsid w:val="00FB3FD8"/>
    <w:rsid w:val="00FB40D9"/>
    <w:rsid w:val="00FB4598"/>
    <w:rsid w:val="00FB4A84"/>
    <w:rsid w:val="00FB5112"/>
    <w:rsid w:val="00FB54A1"/>
    <w:rsid w:val="00FB7647"/>
    <w:rsid w:val="00FC0B8D"/>
    <w:rsid w:val="00FC0D09"/>
    <w:rsid w:val="00FC0EC9"/>
    <w:rsid w:val="00FC0FB4"/>
    <w:rsid w:val="00FC102D"/>
    <w:rsid w:val="00FC2427"/>
    <w:rsid w:val="00FC53AC"/>
    <w:rsid w:val="00FC5534"/>
    <w:rsid w:val="00FC6024"/>
    <w:rsid w:val="00FC64FC"/>
    <w:rsid w:val="00FC66D4"/>
    <w:rsid w:val="00FC6C59"/>
    <w:rsid w:val="00FD0E8B"/>
    <w:rsid w:val="00FD159D"/>
    <w:rsid w:val="00FD1920"/>
    <w:rsid w:val="00FD1ECB"/>
    <w:rsid w:val="00FD2F53"/>
    <w:rsid w:val="00FD30F7"/>
    <w:rsid w:val="00FD3DED"/>
    <w:rsid w:val="00FD4168"/>
    <w:rsid w:val="00FD667E"/>
    <w:rsid w:val="00FD70F7"/>
    <w:rsid w:val="00FD73E9"/>
    <w:rsid w:val="00FD7A0A"/>
    <w:rsid w:val="00FE1753"/>
    <w:rsid w:val="00FE2EF8"/>
    <w:rsid w:val="00FE5D9D"/>
    <w:rsid w:val="00FE7232"/>
    <w:rsid w:val="00FE7909"/>
    <w:rsid w:val="00FE7B59"/>
    <w:rsid w:val="00FF01A3"/>
    <w:rsid w:val="00FF11D5"/>
    <w:rsid w:val="00FF2E52"/>
    <w:rsid w:val="00FF378C"/>
    <w:rsid w:val="00FF47EB"/>
    <w:rsid w:val="00FF62E8"/>
    <w:rsid w:val="00FF640A"/>
    <w:rsid w:val="00FF6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BECD"/>
  <w15:chartTrackingRefBased/>
  <w15:docId w15:val="{A969F0EB-98D9-479A-877C-C3AF481D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45"/>
    <w:pPr>
      <w:ind w:left="720"/>
      <w:contextualSpacing/>
    </w:pPr>
  </w:style>
  <w:style w:type="paragraph" w:styleId="Header">
    <w:name w:val="header"/>
    <w:basedOn w:val="Normal"/>
    <w:link w:val="HeaderChar"/>
    <w:uiPriority w:val="99"/>
    <w:unhideWhenUsed/>
    <w:rsid w:val="00A95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62"/>
  </w:style>
  <w:style w:type="paragraph" w:styleId="Footer">
    <w:name w:val="footer"/>
    <w:basedOn w:val="Normal"/>
    <w:link w:val="FooterChar"/>
    <w:uiPriority w:val="99"/>
    <w:unhideWhenUsed/>
    <w:rsid w:val="00A95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1189">
      <w:bodyDiv w:val="1"/>
      <w:marLeft w:val="0"/>
      <w:marRight w:val="0"/>
      <w:marTop w:val="0"/>
      <w:marBottom w:val="0"/>
      <w:divBdr>
        <w:top w:val="none" w:sz="0" w:space="0" w:color="auto"/>
        <w:left w:val="none" w:sz="0" w:space="0" w:color="auto"/>
        <w:bottom w:val="none" w:sz="0" w:space="0" w:color="auto"/>
        <w:right w:val="none" w:sz="0" w:space="0" w:color="auto"/>
      </w:divBdr>
    </w:div>
    <w:div w:id="21252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4B04-6206-493A-8FBE-AE8B8C44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patterson</dc:creator>
  <cp:keywords/>
  <dc:description/>
  <cp:lastModifiedBy>Billy</cp:lastModifiedBy>
  <cp:revision>2</cp:revision>
  <dcterms:created xsi:type="dcterms:W3CDTF">2024-04-16T09:48:00Z</dcterms:created>
  <dcterms:modified xsi:type="dcterms:W3CDTF">2024-04-16T09:48:00Z</dcterms:modified>
</cp:coreProperties>
</file>