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F8672" w14:textId="791F33D4" w:rsidR="00EE5A08" w:rsidRDefault="00F97C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Craigowen Housing Association</w:t>
      </w:r>
    </w:p>
    <w:p w14:paraId="44148F0E" w14:textId="5467A642" w:rsidR="00F97C0F" w:rsidRDefault="00F97C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Sub-Committee</w:t>
      </w:r>
    </w:p>
    <w:p w14:paraId="2876109A" w14:textId="18DE1CCB" w:rsidR="00F97C0F" w:rsidRDefault="00F97C0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Terms of Reference</w:t>
      </w:r>
    </w:p>
    <w:p w14:paraId="47B12120" w14:textId="77777777" w:rsidR="00F97C0F" w:rsidRDefault="00F97C0F">
      <w:pPr>
        <w:rPr>
          <w:b/>
          <w:bCs/>
          <w:sz w:val="28"/>
          <w:szCs w:val="28"/>
        </w:rPr>
      </w:pPr>
    </w:p>
    <w:p w14:paraId="3E80D4E0" w14:textId="01E86B3D" w:rsidR="00F97C0F" w:rsidRDefault="00F97C0F">
      <w:pPr>
        <w:rPr>
          <w:sz w:val="28"/>
          <w:szCs w:val="28"/>
        </w:rPr>
      </w:pPr>
      <w:r>
        <w:rPr>
          <w:sz w:val="28"/>
          <w:szCs w:val="28"/>
        </w:rPr>
        <w:t xml:space="preserve">The Association has recently published </w:t>
      </w:r>
      <w:r w:rsidR="003D6D3A">
        <w:rPr>
          <w:sz w:val="28"/>
          <w:szCs w:val="28"/>
        </w:rPr>
        <w:t xml:space="preserve">a Corporate </w:t>
      </w:r>
      <w:r w:rsidR="00111272">
        <w:rPr>
          <w:sz w:val="28"/>
          <w:szCs w:val="28"/>
        </w:rPr>
        <w:t>Strategy</w:t>
      </w:r>
      <w:r w:rsidR="003D6D3A">
        <w:rPr>
          <w:sz w:val="28"/>
          <w:szCs w:val="28"/>
        </w:rPr>
        <w:t xml:space="preserve"> for 2025</w:t>
      </w:r>
      <w:r w:rsidR="00F02586">
        <w:rPr>
          <w:sz w:val="28"/>
          <w:szCs w:val="28"/>
        </w:rPr>
        <w:t xml:space="preserve">-2030. The </w:t>
      </w:r>
      <w:r w:rsidR="00111272">
        <w:rPr>
          <w:sz w:val="28"/>
          <w:szCs w:val="28"/>
        </w:rPr>
        <w:t>Strategy</w:t>
      </w:r>
      <w:r w:rsidR="00F02586">
        <w:rPr>
          <w:sz w:val="28"/>
          <w:szCs w:val="28"/>
        </w:rPr>
        <w:t xml:space="preserve"> noted that it would be important that </w:t>
      </w:r>
      <w:r w:rsidR="002A519D">
        <w:rPr>
          <w:sz w:val="28"/>
          <w:szCs w:val="28"/>
        </w:rPr>
        <w:t xml:space="preserve">robust </w:t>
      </w:r>
      <w:r w:rsidR="00111272">
        <w:rPr>
          <w:sz w:val="28"/>
          <w:szCs w:val="28"/>
        </w:rPr>
        <w:t>plans</w:t>
      </w:r>
      <w:r w:rsidR="002A519D">
        <w:rPr>
          <w:sz w:val="28"/>
          <w:szCs w:val="28"/>
        </w:rPr>
        <w:t xml:space="preserve"> were put in place</w:t>
      </w:r>
      <w:r w:rsidR="00FA09D7">
        <w:rPr>
          <w:sz w:val="28"/>
          <w:szCs w:val="28"/>
        </w:rPr>
        <w:t xml:space="preserve"> to ensure that </w:t>
      </w:r>
      <w:r w:rsidR="007B2013">
        <w:rPr>
          <w:sz w:val="28"/>
          <w:szCs w:val="28"/>
        </w:rPr>
        <w:t>the priority actions</w:t>
      </w:r>
      <w:r w:rsidR="0001752A">
        <w:rPr>
          <w:sz w:val="28"/>
          <w:szCs w:val="28"/>
        </w:rPr>
        <w:t xml:space="preserve"> were taken forward in a timely manner. It </w:t>
      </w:r>
      <w:r w:rsidR="00111272">
        <w:rPr>
          <w:sz w:val="28"/>
          <w:szCs w:val="28"/>
        </w:rPr>
        <w:t>is</w:t>
      </w:r>
      <w:r w:rsidR="00386DD6">
        <w:rPr>
          <w:sz w:val="28"/>
          <w:szCs w:val="28"/>
        </w:rPr>
        <w:t xml:space="preserve"> therefore</w:t>
      </w:r>
      <w:r w:rsidR="00111272">
        <w:rPr>
          <w:sz w:val="28"/>
          <w:szCs w:val="28"/>
        </w:rPr>
        <w:t xml:space="preserve"> </w:t>
      </w:r>
      <w:r w:rsidR="0001752A">
        <w:rPr>
          <w:sz w:val="28"/>
          <w:szCs w:val="28"/>
        </w:rPr>
        <w:t xml:space="preserve">proposed </w:t>
      </w:r>
      <w:r w:rsidR="00997726">
        <w:rPr>
          <w:sz w:val="28"/>
          <w:szCs w:val="28"/>
        </w:rPr>
        <w:t>that Annual Business Plans should be developed</w:t>
      </w:r>
      <w:r w:rsidR="0035440B">
        <w:rPr>
          <w:sz w:val="28"/>
          <w:szCs w:val="28"/>
        </w:rPr>
        <w:t xml:space="preserve"> as </w:t>
      </w:r>
      <w:r w:rsidR="00DD7102">
        <w:rPr>
          <w:sz w:val="28"/>
          <w:szCs w:val="28"/>
        </w:rPr>
        <w:t xml:space="preserve">the mechanism for achieving this. Accordingly, </w:t>
      </w:r>
      <w:r w:rsidR="0064320F">
        <w:rPr>
          <w:sz w:val="28"/>
          <w:szCs w:val="28"/>
        </w:rPr>
        <w:t>the Board has set up a Planning Sub-Committee</w:t>
      </w:r>
      <w:r w:rsidR="00126A26">
        <w:rPr>
          <w:sz w:val="28"/>
          <w:szCs w:val="28"/>
        </w:rPr>
        <w:t xml:space="preserve"> to oversee this work</w:t>
      </w:r>
      <w:r w:rsidR="00673C95">
        <w:rPr>
          <w:sz w:val="28"/>
          <w:szCs w:val="28"/>
        </w:rPr>
        <w:t>.</w:t>
      </w:r>
    </w:p>
    <w:p w14:paraId="5156C313" w14:textId="1CBADB6C" w:rsidR="00673C95" w:rsidRDefault="00673C95">
      <w:pPr>
        <w:rPr>
          <w:sz w:val="28"/>
          <w:szCs w:val="28"/>
        </w:rPr>
      </w:pPr>
      <w:r>
        <w:rPr>
          <w:sz w:val="28"/>
          <w:szCs w:val="28"/>
        </w:rPr>
        <w:t xml:space="preserve">The initial members of the </w:t>
      </w:r>
      <w:r w:rsidR="00111272">
        <w:rPr>
          <w:sz w:val="28"/>
          <w:szCs w:val="28"/>
        </w:rPr>
        <w:t>Sub-Committee</w:t>
      </w:r>
      <w:r>
        <w:rPr>
          <w:sz w:val="28"/>
          <w:szCs w:val="28"/>
        </w:rPr>
        <w:t xml:space="preserve"> will be Chris Thompson (Chair), </w:t>
      </w:r>
      <w:r w:rsidR="00780BB6">
        <w:rPr>
          <w:sz w:val="28"/>
          <w:szCs w:val="28"/>
        </w:rPr>
        <w:t>Mairead McAlinden, and Gerry McCann</w:t>
      </w:r>
      <w:r w:rsidR="00111272">
        <w:rPr>
          <w:sz w:val="28"/>
          <w:szCs w:val="28"/>
        </w:rPr>
        <w:t>, with support provided by Billy McCreight, General Manager.</w:t>
      </w:r>
    </w:p>
    <w:p w14:paraId="0DC2D80F" w14:textId="61F8B4D3" w:rsidR="00780BB6" w:rsidRDefault="00780BB6">
      <w:pPr>
        <w:rPr>
          <w:sz w:val="28"/>
          <w:szCs w:val="28"/>
        </w:rPr>
      </w:pPr>
      <w:r>
        <w:rPr>
          <w:sz w:val="28"/>
          <w:szCs w:val="28"/>
        </w:rPr>
        <w:t xml:space="preserve">The Terms of </w:t>
      </w:r>
      <w:r w:rsidR="00EC3A37">
        <w:rPr>
          <w:sz w:val="28"/>
          <w:szCs w:val="28"/>
        </w:rPr>
        <w:t xml:space="preserve">Reference </w:t>
      </w:r>
      <w:proofErr w:type="gramStart"/>
      <w:r w:rsidR="00EC3A37">
        <w:rPr>
          <w:sz w:val="28"/>
          <w:szCs w:val="28"/>
        </w:rPr>
        <w:t>are:-</w:t>
      </w:r>
      <w:proofErr w:type="gramEnd"/>
    </w:p>
    <w:p w14:paraId="6AD30D56" w14:textId="07A6B1F1" w:rsidR="00EC3A37" w:rsidRDefault="00991264" w:rsidP="004008F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4008FE">
        <w:rPr>
          <w:sz w:val="28"/>
          <w:szCs w:val="28"/>
        </w:rPr>
        <w:t xml:space="preserve">o </w:t>
      </w:r>
      <w:r w:rsidR="00111272">
        <w:rPr>
          <w:sz w:val="28"/>
          <w:szCs w:val="28"/>
        </w:rPr>
        <w:t xml:space="preserve">guide the </w:t>
      </w:r>
      <w:r w:rsidR="004008FE">
        <w:rPr>
          <w:sz w:val="28"/>
          <w:szCs w:val="28"/>
        </w:rPr>
        <w:t>develop</w:t>
      </w:r>
      <w:r w:rsidR="00111272">
        <w:rPr>
          <w:sz w:val="28"/>
          <w:szCs w:val="28"/>
        </w:rPr>
        <w:t>ment</w:t>
      </w:r>
      <w:r w:rsidR="004008FE">
        <w:rPr>
          <w:sz w:val="28"/>
          <w:szCs w:val="28"/>
        </w:rPr>
        <w:t xml:space="preserve"> </w:t>
      </w:r>
      <w:r w:rsidR="00111272">
        <w:rPr>
          <w:sz w:val="28"/>
          <w:szCs w:val="28"/>
        </w:rPr>
        <w:t xml:space="preserve">of </w:t>
      </w:r>
      <w:r w:rsidR="004008FE">
        <w:rPr>
          <w:sz w:val="28"/>
          <w:szCs w:val="28"/>
        </w:rPr>
        <w:t>Annual Business Plans</w:t>
      </w:r>
      <w:r w:rsidR="00E8704E">
        <w:rPr>
          <w:sz w:val="28"/>
          <w:szCs w:val="28"/>
        </w:rPr>
        <w:t xml:space="preserve"> for consideration and approval by the Board </w:t>
      </w:r>
      <w:r>
        <w:rPr>
          <w:sz w:val="28"/>
          <w:szCs w:val="28"/>
        </w:rPr>
        <w:t>at its March meeting each year,</w:t>
      </w:r>
    </w:p>
    <w:p w14:paraId="5C492047" w14:textId="4F8AED57" w:rsidR="00991264" w:rsidRDefault="00991264" w:rsidP="004008F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to ensure </w:t>
      </w:r>
      <w:r w:rsidR="00E7723A">
        <w:rPr>
          <w:sz w:val="28"/>
          <w:szCs w:val="28"/>
        </w:rPr>
        <w:t xml:space="preserve">that the annual plans contribute positively to the achievement </w:t>
      </w:r>
      <w:r w:rsidR="00526F5F">
        <w:rPr>
          <w:sz w:val="28"/>
          <w:szCs w:val="28"/>
        </w:rPr>
        <w:t xml:space="preserve">of the objectives and priority </w:t>
      </w:r>
      <w:r w:rsidR="00111272">
        <w:rPr>
          <w:sz w:val="28"/>
          <w:szCs w:val="28"/>
        </w:rPr>
        <w:t>actions</w:t>
      </w:r>
      <w:r w:rsidR="00526F5F">
        <w:rPr>
          <w:sz w:val="28"/>
          <w:szCs w:val="28"/>
        </w:rPr>
        <w:t xml:space="preserve"> outlined in the Corporate </w:t>
      </w:r>
      <w:r w:rsidR="00111272">
        <w:rPr>
          <w:sz w:val="28"/>
          <w:szCs w:val="28"/>
        </w:rPr>
        <w:t>Strategy</w:t>
      </w:r>
      <w:r w:rsidR="00022D8D">
        <w:rPr>
          <w:sz w:val="28"/>
          <w:szCs w:val="28"/>
        </w:rPr>
        <w:t>,</w:t>
      </w:r>
    </w:p>
    <w:p w14:paraId="4D1B8FA7" w14:textId="0160B427" w:rsidR="00022D8D" w:rsidRDefault="00022D8D" w:rsidP="004008F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to ensure appropriate engagement with </w:t>
      </w:r>
      <w:r w:rsidR="006A259E">
        <w:rPr>
          <w:sz w:val="28"/>
          <w:szCs w:val="28"/>
        </w:rPr>
        <w:t xml:space="preserve">stakeholders during the production of the plans, </w:t>
      </w:r>
    </w:p>
    <w:p w14:paraId="6748C743" w14:textId="56F46B49" w:rsidR="006A259E" w:rsidRDefault="006A259E" w:rsidP="004008F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to monitor achievement against the </w:t>
      </w:r>
      <w:r w:rsidR="00A64A29">
        <w:rPr>
          <w:sz w:val="28"/>
          <w:szCs w:val="28"/>
        </w:rPr>
        <w:t>plans and update the Board on a quarterly basis</w:t>
      </w:r>
      <w:r w:rsidR="0026071C">
        <w:rPr>
          <w:sz w:val="28"/>
          <w:szCs w:val="28"/>
        </w:rPr>
        <w:t>,</w:t>
      </w:r>
      <w:r w:rsidR="00140FEA">
        <w:rPr>
          <w:sz w:val="28"/>
          <w:szCs w:val="28"/>
        </w:rPr>
        <w:t xml:space="preserve"> and</w:t>
      </w:r>
    </w:p>
    <w:p w14:paraId="0934B081" w14:textId="68242287" w:rsidR="00140FEA" w:rsidRDefault="00140FEA" w:rsidP="004008F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 contribute to the drafting of the Annual Report</w:t>
      </w:r>
      <w:r w:rsidR="005E5279">
        <w:rPr>
          <w:sz w:val="28"/>
          <w:szCs w:val="28"/>
        </w:rPr>
        <w:t xml:space="preserve"> reconciling achievement against the </w:t>
      </w:r>
      <w:r w:rsidR="006C117B">
        <w:rPr>
          <w:sz w:val="28"/>
          <w:szCs w:val="28"/>
        </w:rPr>
        <w:t>Annual Plan.</w:t>
      </w:r>
    </w:p>
    <w:p w14:paraId="37D04A72" w14:textId="77777777" w:rsidR="000B7A05" w:rsidRDefault="000B7A05" w:rsidP="00830234">
      <w:pPr>
        <w:rPr>
          <w:b/>
          <w:bCs/>
          <w:sz w:val="28"/>
          <w:szCs w:val="28"/>
        </w:rPr>
      </w:pPr>
    </w:p>
    <w:p w14:paraId="344C2B6B" w14:textId="77777777" w:rsidR="000B7A05" w:rsidRDefault="000B7A05" w:rsidP="00830234">
      <w:pPr>
        <w:rPr>
          <w:b/>
          <w:bCs/>
          <w:sz w:val="28"/>
          <w:szCs w:val="28"/>
        </w:rPr>
      </w:pPr>
    </w:p>
    <w:p w14:paraId="3A5331AA" w14:textId="4CC4C87C" w:rsidR="009D0E91" w:rsidRPr="006F590E" w:rsidRDefault="006F590E" w:rsidP="00830234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November,</w:t>
      </w:r>
      <w:proofErr w:type="gramEnd"/>
      <w:r>
        <w:rPr>
          <w:b/>
          <w:bCs/>
          <w:sz w:val="28"/>
          <w:szCs w:val="28"/>
        </w:rPr>
        <w:t xml:space="preserve"> 2024</w:t>
      </w:r>
    </w:p>
    <w:sectPr w:rsidR="009D0E91" w:rsidRPr="006F590E" w:rsidSect="00F97C0F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65FAE" w14:textId="77777777" w:rsidR="00D20F3F" w:rsidRDefault="00D20F3F" w:rsidP="00D20F3F">
      <w:pPr>
        <w:spacing w:after="0" w:line="240" w:lineRule="auto"/>
      </w:pPr>
      <w:r>
        <w:separator/>
      </w:r>
    </w:p>
  </w:endnote>
  <w:endnote w:type="continuationSeparator" w:id="0">
    <w:p w14:paraId="26AC7C3F" w14:textId="77777777" w:rsidR="00D20F3F" w:rsidRDefault="00D20F3F" w:rsidP="00D2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374F9" w14:textId="77777777" w:rsidR="00D20F3F" w:rsidRDefault="00D20F3F" w:rsidP="00D20F3F">
      <w:pPr>
        <w:spacing w:after="0" w:line="240" w:lineRule="auto"/>
      </w:pPr>
      <w:r>
        <w:separator/>
      </w:r>
    </w:p>
  </w:footnote>
  <w:footnote w:type="continuationSeparator" w:id="0">
    <w:p w14:paraId="626B373B" w14:textId="77777777" w:rsidR="00D20F3F" w:rsidRDefault="00D20F3F" w:rsidP="00D2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258D9" w14:textId="2FBE088C" w:rsidR="00D20F3F" w:rsidRDefault="00D20F3F">
    <w:pPr>
      <w:pStyle w:val="Header"/>
    </w:pPr>
    <w:r>
      <w:ptab w:relativeTo="margin" w:alignment="center" w:leader="none"/>
    </w:r>
    <w:r>
      <w:ptab w:relativeTo="margin" w:alignment="right" w:leader="none"/>
    </w:r>
    <w:r>
      <w:t>Paper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34660"/>
    <w:multiLevelType w:val="hybridMultilevel"/>
    <w:tmpl w:val="3A60D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11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0F"/>
    <w:rsid w:val="00007A1B"/>
    <w:rsid w:val="0001752A"/>
    <w:rsid w:val="00022D8D"/>
    <w:rsid w:val="000B7A05"/>
    <w:rsid w:val="000F67F6"/>
    <w:rsid w:val="00111272"/>
    <w:rsid w:val="00126A26"/>
    <w:rsid w:val="00140FEA"/>
    <w:rsid w:val="0026071C"/>
    <w:rsid w:val="002A2C9D"/>
    <w:rsid w:val="002A519D"/>
    <w:rsid w:val="0035440B"/>
    <w:rsid w:val="00386DD6"/>
    <w:rsid w:val="003D6D3A"/>
    <w:rsid w:val="004008FE"/>
    <w:rsid w:val="00526F5F"/>
    <w:rsid w:val="005E5279"/>
    <w:rsid w:val="0064320F"/>
    <w:rsid w:val="00673C95"/>
    <w:rsid w:val="006A259E"/>
    <w:rsid w:val="006C117B"/>
    <w:rsid w:val="006F590E"/>
    <w:rsid w:val="00780BB6"/>
    <w:rsid w:val="007B2013"/>
    <w:rsid w:val="00830234"/>
    <w:rsid w:val="00844E66"/>
    <w:rsid w:val="00991264"/>
    <w:rsid w:val="00997726"/>
    <w:rsid w:val="009D0E91"/>
    <w:rsid w:val="00A64A29"/>
    <w:rsid w:val="00BD5FAB"/>
    <w:rsid w:val="00C43DF9"/>
    <w:rsid w:val="00D20F3F"/>
    <w:rsid w:val="00D63845"/>
    <w:rsid w:val="00DD7102"/>
    <w:rsid w:val="00E7723A"/>
    <w:rsid w:val="00E8704E"/>
    <w:rsid w:val="00EC3A37"/>
    <w:rsid w:val="00EE5A08"/>
    <w:rsid w:val="00F02586"/>
    <w:rsid w:val="00F97C0F"/>
    <w:rsid w:val="00FA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A92EA"/>
  <w15:chartTrackingRefBased/>
  <w15:docId w15:val="{A450C7DC-EBEE-4A23-9099-D00E95DF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C0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1127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0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F3F"/>
  </w:style>
  <w:style w:type="paragraph" w:styleId="Footer">
    <w:name w:val="footer"/>
    <w:basedOn w:val="Normal"/>
    <w:link w:val="FooterChar"/>
    <w:uiPriority w:val="99"/>
    <w:unhideWhenUsed/>
    <w:rsid w:val="00D20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09902F5C708478C18A23434CDF62D" ma:contentTypeVersion="4" ma:contentTypeDescription="Create a new document." ma:contentTypeScope="" ma:versionID="fa86da8196ffd420561816f7f580133e">
  <xsd:schema xmlns:xsd="http://www.w3.org/2001/XMLSchema" xmlns:xs="http://www.w3.org/2001/XMLSchema" xmlns:p="http://schemas.microsoft.com/office/2006/metadata/properties" xmlns:ns3="f7d5de9c-256d-46c0-955d-9605b6f7816f" targetNamespace="http://schemas.microsoft.com/office/2006/metadata/properties" ma:root="true" ma:fieldsID="8b6a1b289018aa8646aec775753ea881" ns3:_="">
    <xsd:import namespace="f7d5de9c-256d-46c0-955d-9605b6f781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5de9c-256d-46c0-955d-9605b6f78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E4BD20-789F-42A0-9B4E-A6434152B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5de9c-256d-46c0-955d-9605b6f78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B9884-A94E-4D4F-8233-1612BB324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9B2429-8590-4C80-B0D4-05839E8895FF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f7d5de9c-256d-46c0-955d-9605b6f7816f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Thompson</dc:creator>
  <cp:keywords/>
  <dc:description/>
  <cp:lastModifiedBy>Billy</cp:lastModifiedBy>
  <cp:revision>2</cp:revision>
  <cp:lastPrinted>2024-11-26T08:58:00Z</cp:lastPrinted>
  <dcterms:created xsi:type="dcterms:W3CDTF">2024-12-13T09:20:00Z</dcterms:created>
  <dcterms:modified xsi:type="dcterms:W3CDTF">2024-12-13T09:20:00Z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0x010100E7109902F5C708478C18A23434CDF62D</vt:lpwstr>
  </property>
</Properties>
</file>