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240"/>
        <w:gridCol w:w="3776"/>
      </w:tblGrid>
      <w:tr w:rsidR="00873572" w:rsidRPr="00873572" w14:paraId="6986FF18" w14:textId="77777777" w:rsidTr="00B4147C">
        <w:tc>
          <w:tcPr>
            <w:tcW w:w="5240" w:type="dxa"/>
            <w:shd w:val="clear" w:color="auto" w:fill="8EAADB" w:themeFill="accent1" w:themeFillTint="99"/>
          </w:tcPr>
          <w:p w14:paraId="5D813DFB" w14:textId="77777777" w:rsidR="00873572" w:rsidRPr="00873572" w:rsidRDefault="00873572" w:rsidP="00873572">
            <w:pPr>
              <w:rPr>
                <w:rFonts w:cstheme="minorHAnsi"/>
                <w:b/>
                <w:bCs/>
                <w:sz w:val="24"/>
                <w:szCs w:val="24"/>
              </w:rPr>
            </w:pPr>
            <w:r w:rsidRPr="00873572">
              <w:rPr>
                <w:rFonts w:cstheme="minorHAnsi"/>
                <w:b/>
                <w:bCs/>
                <w:sz w:val="24"/>
                <w:szCs w:val="24"/>
              </w:rPr>
              <w:t xml:space="preserve">Craigowen Housing Association </w:t>
            </w:r>
          </w:p>
          <w:p w14:paraId="42339E13" w14:textId="77777777" w:rsidR="00873572" w:rsidRPr="00873572" w:rsidRDefault="00873572" w:rsidP="00873572">
            <w:pPr>
              <w:rPr>
                <w:rFonts w:cstheme="minorHAnsi"/>
                <w:b/>
                <w:bCs/>
                <w:sz w:val="24"/>
                <w:szCs w:val="24"/>
              </w:rPr>
            </w:pPr>
            <w:r w:rsidRPr="00873572">
              <w:rPr>
                <w:rFonts w:cstheme="minorHAnsi"/>
                <w:b/>
                <w:bCs/>
                <w:sz w:val="24"/>
                <w:szCs w:val="24"/>
              </w:rPr>
              <w:t xml:space="preserve">FARC Meeting </w:t>
            </w:r>
          </w:p>
          <w:p w14:paraId="2CD23F77" w14:textId="77777777" w:rsidR="00873572" w:rsidRPr="00873572" w:rsidRDefault="00873572" w:rsidP="00873572">
            <w:pPr>
              <w:rPr>
                <w:rFonts w:cstheme="minorHAnsi"/>
                <w:sz w:val="24"/>
                <w:szCs w:val="24"/>
              </w:rPr>
            </w:pPr>
          </w:p>
        </w:tc>
        <w:tc>
          <w:tcPr>
            <w:tcW w:w="3776" w:type="dxa"/>
            <w:shd w:val="clear" w:color="auto" w:fill="8EAADB" w:themeFill="accent1" w:themeFillTint="99"/>
          </w:tcPr>
          <w:p w14:paraId="4D65E672" w14:textId="2015C907" w:rsidR="00873572" w:rsidRPr="00873572" w:rsidRDefault="00737D54" w:rsidP="00873572">
            <w:pPr>
              <w:spacing w:after="160" w:line="256" w:lineRule="auto"/>
              <w:rPr>
                <w:rFonts w:cstheme="minorHAnsi"/>
                <w:b/>
                <w:bCs/>
                <w:sz w:val="24"/>
                <w:szCs w:val="24"/>
              </w:rPr>
            </w:pPr>
            <w:r>
              <w:rPr>
                <w:rFonts w:cstheme="minorHAnsi"/>
                <w:b/>
                <w:bCs/>
                <w:sz w:val="24"/>
                <w:szCs w:val="24"/>
              </w:rPr>
              <w:t xml:space="preserve">Wednesday </w:t>
            </w:r>
            <w:r w:rsidR="00897737">
              <w:rPr>
                <w:rFonts w:cstheme="minorHAnsi"/>
                <w:b/>
                <w:bCs/>
                <w:sz w:val="24"/>
                <w:szCs w:val="24"/>
              </w:rPr>
              <w:t>13</w:t>
            </w:r>
            <w:r w:rsidR="00897737" w:rsidRPr="00897737">
              <w:rPr>
                <w:rFonts w:cstheme="minorHAnsi"/>
                <w:b/>
                <w:bCs/>
                <w:sz w:val="24"/>
                <w:szCs w:val="24"/>
                <w:vertAlign w:val="superscript"/>
              </w:rPr>
              <w:t>th</w:t>
            </w:r>
            <w:r w:rsidR="00897737">
              <w:rPr>
                <w:rFonts w:cstheme="minorHAnsi"/>
                <w:b/>
                <w:bCs/>
                <w:sz w:val="24"/>
                <w:szCs w:val="24"/>
              </w:rPr>
              <w:t xml:space="preserve"> August</w:t>
            </w:r>
            <w:r>
              <w:rPr>
                <w:rFonts w:cstheme="minorHAnsi"/>
                <w:b/>
                <w:bCs/>
                <w:sz w:val="24"/>
                <w:szCs w:val="24"/>
              </w:rPr>
              <w:t xml:space="preserve"> 2025</w:t>
            </w:r>
            <w:r w:rsidR="00873572" w:rsidRPr="00873572">
              <w:rPr>
                <w:rFonts w:cstheme="minorHAnsi"/>
                <w:b/>
                <w:bCs/>
                <w:sz w:val="24"/>
                <w:szCs w:val="24"/>
              </w:rPr>
              <w:t xml:space="preserve"> </w:t>
            </w:r>
          </w:p>
          <w:p w14:paraId="18D975C0" w14:textId="0995C8F2" w:rsidR="00873572" w:rsidRPr="00873572" w:rsidRDefault="00873572" w:rsidP="00873572">
            <w:pPr>
              <w:rPr>
                <w:rFonts w:cstheme="minorHAnsi"/>
                <w:sz w:val="24"/>
                <w:szCs w:val="24"/>
              </w:rPr>
            </w:pPr>
          </w:p>
        </w:tc>
      </w:tr>
      <w:tr w:rsidR="00873572" w:rsidRPr="00873572" w14:paraId="257BCC11" w14:textId="77777777" w:rsidTr="00B4147C">
        <w:tc>
          <w:tcPr>
            <w:tcW w:w="5240" w:type="dxa"/>
          </w:tcPr>
          <w:p w14:paraId="1A3B8258" w14:textId="77777777" w:rsidR="00873572" w:rsidRPr="00873572" w:rsidRDefault="00873572" w:rsidP="00873572">
            <w:pPr>
              <w:spacing w:after="160"/>
              <w:rPr>
                <w:rFonts w:cstheme="minorHAnsi"/>
                <w:sz w:val="24"/>
                <w:szCs w:val="24"/>
              </w:rPr>
            </w:pPr>
            <w:r w:rsidRPr="00873572">
              <w:rPr>
                <w:rFonts w:cstheme="minorHAnsi"/>
                <w:sz w:val="24"/>
                <w:szCs w:val="24"/>
              </w:rPr>
              <w:t xml:space="preserve">Start:  </w:t>
            </w:r>
          </w:p>
          <w:p w14:paraId="7AF52C55" w14:textId="78042828" w:rsidR="00873572" w:rsidRPr="00873572" w:rsidRDefault="00873572" w:rsidP="00873572">
            <w:pPr>
              <w:rPr>
                <w:rFonts w:cstheme="minorHAnsi"/>
                <w:sz w:val="24"/>
                <w:szCs w:val="24"/>
              </w:rPr>
            </w:pPr>
            <w:r w:rsidRPr="00873572">
              <w:rPr>
                <w:rFonts w:cstheme="minorHAnsi"/>
                <w:sz w:val="24"/>
                <w:szCs w:val="24"/>
              </w:rPr>
              <w:t>Finish:</w:t>
            </w:r>
          </w:p>
        </w:tc>
        <w:tc>
          <w:tcPr>
            <w:tcW w:w="3776" w:type="dxa"/>
          </w:tcPr>
          <w:p w14:paraId="7CE7EE6C" w14:textId="3FBF41AD" w:rsidR="00873572" w:rsidRPr="00873572" w:rsidRDefault="00873572" w:rsidP="00873572">
            <w:pPr>
              <w:spacing w:after="160" w:line="256" w:lineRule="auto"/>
              <w:rPr>
                <w:rFonts w:cstheme="minorHAnsi"/>
                <w:sz w:val="24"/>
                <w:szCs w:val="24"/>
              </w:rPr>
            </w:pPr>
            <w:r w:rsidRPr="00873572">
              <w:rPr>
                <w:rFonts w:cstheme="minorHAnsi"/>
                <w:sz w:val="24"/>
                <w:szCs w:val="24"/>
              </w:rPr>
              <w:t>1</w:t>
            </w:r>
            <w:r w:rsidR="00630044">
              <w:rPr>
                <w:rFonts w:cstheme="minorHAnsi"/>
                <w:sz w:val="24"/>
                <w:szCs w:val="24"/>
              </w:rPr>
              <w:t>0</w:t>
            </w:r>
            <w:r w:rsidRPr="00873572">
              <w:rPr>
                <w:rFonts w:cstheme="minorHAnsi"/>
                <w:sz w:val="24"/>
                <w:szCs w:val="24"/>
              </w:rPr>
              <w:t>:</w:t>
            </w:r>
            <w:r w:rsidR="00EF385D">
              <w:rPr>
                <w:rFonts w:cstheme="minorHAnsi"/>
                <w:sz w:val="24"/>
                <w:szCs w:val="24"/>
              </w:rPr>
              <w:t>3</w:t>
            </w:r>
            <w:r w:rsidRPr="00873572">
              <w:rPr>
                <w:rFonts w:cstheme="minorHAnsi"/>
                <w:sz w:val="24"/>
                <w:szCs w:val="24"/>
              </w:rPr>
              <w:t>0</w:t>
            </w:r>
          </w:p>
          <w:p w14:paraId="2AB2B94F" w14:textId="719C5F9C" w:rsidR="00873572" w:rsidRPr="00873572" w:rsidRDefault="00873572" w:rsidP="00873572">
            <w:pPr>
              <w:rPr>
                <w:rFonts w:cstheme="minorHAnsi"/>
                <w:sz w:val="24"/>
                <w:szCs w:val="24"/>
              </w:rPr>
            </w:pPr>
            <w:r w:rsidRPr="00873572">
              <w:rPr>
                <w:rFonts w:cstheme="minorHAnsi"/>
                <w:sz w:val="24"/>
                <w:szCs w:val="24"/>
              </w:rPr>
              <w:t>1</w:t>
            </w:r>
            <w:r w:rsidR="00897737">
              <w:rPr>
                <w:rFonts w:cstheme="minorHAnsi"/>
                <w:sz w:val="24"/>
                <w:szCs w:val="24"/>
              </w:rPr>
              <w:t>2</w:t>
            </w:r>
            <w:r w:rsidR="00C8271F">
              <w:rPr>
                <w:rFonts w:cstheme="minorHAnsi"/>
                <w:sz w:val="24"/>
                <w:szCs w:val="24"/>
              </w:rPr>
              <w:t>:</w:t>
            </w:r>
            <w:r w:rsidR="00897737">
              <w:rPr>
                <w:rFonts w:cstheme="minorHAnsi"/>
                <w:sz w:val="24"/>
                <w:szCs w:val="24"/>
              </w:rPr>
              <w:t>3</w:t>
            </w:r>
            <w:r w:rsidR="00C97D83">
              <w:rPr>
                <w:rFonts w:cstheme="minorHAnsi"/>
                <w:sz w:val="24"/>
                <w:szCs w:val="24"/>
              </w:rPr>
              <w:t>0</w:t>
            </w:r>
            <w:r w:rsidR="00DB5B88" w:rsidRPr="00DB5B88">
              <w:rPr>
                <w:rFonts w:cstheme="minorHAnsi"/>
                <w:color w:val="FF0000"/>
                <w:sz w:val="24"/>
                <w:szCs w:val="24"/>
              </w:rPr>
              <w:t xml:space="preserve"> </w:t>
            </w:r>
          </w:p>
        </w:tc>
      </w:tr>
      <w:tr w:rsidR="00873572" w:rsidRPr="00873572" w14:paraId="2450025B" w14:textId="77777777" w:rsidTr="00B4147C">
        <w:tc>
          <w:tcPr>
            <w:tcW w:w="5240" w:type="dxa"/>
          </w:tcPr>
          <w:p w14:paraId="19505CC7" w14:textId="071FB75C" w:rsidR="00873572" w:rsidRPr="00873572" w:rsidRDefault="00873572" w:rsidP="00873572">
            <w:pPr>
              <w:rPr>
                <w:rFonts w:cstheme="minorHAnsi"/>
                <w:sz w:val="24"/>
                <w:szCs w:val="24"/>
              </w:rPr>
            </w:pPr>
            <w:r w:rsidRPr="00873572">
              <w:rPr>
                <w:rFonts w:cstheme="minorHAnsi"/>
                <w:sz w:val="24"/>
                <w:szCs w:val="24"/>
              </w:rPr>
              <w:t>Attendees:</w:t>
            </w:r>
          </w:p>
        </w:tc>
        <w:tc>
          <w:tcPr>
            <w:tcW w:w="3776" w:type="dxa"/>
          </w:tcPr>
          <w:p w14:paraId="4B69F028" w14:textId="7EB55D15" w:rsidR="00903E57" w:rsidRDefault="00903E57" w:rsidP="00873572">
            <w:pPr>
              <w:rPr>
                <w:rFonts w:cstheme="minorHAnsi"/>
                <w:sz w:val="24"/>
                <w:szCs w:val="24"/>
              </w:rPr>
            </w:pPr>
            <w:r>
              <w:rPr>
                <w:rFonts w:cstheme="minorHAnsi"/>
                <w:sz w:val="24"/>
                <w:szCs w:val="24"/>
              </w:rPr>
              <w:t>Shane Clements (SC)</w:t>
            </w:r>
            <w:r w:rsidR="00716AE1">
              <w:rPr>
                <w:rFonts w:cstheme="minorHAnsi"/>
                <w:sz w:val="24"/>
                <w:szCs w:val="24"/>
              </w:rPr>
              <w:t xml:space="preserve"> (Chair)</w:t>
            </w:r>
          </w:p>
          <w:p w14:paraId="780A7124" w14:textId="3C8BD31C" w:rsidR="00EF385D" w:rsidRDefault="00C97D83" w:rsidP="00873572">
            <w:pPr>
              <w:rPr>
                <w:rFonts w:cstheme="minorHAnsi"/>
                <w:sz w:val="24"/>
                <w:szCs w:val="24"/>
              </w:rPr>
            </w:pPr>
            <w:r>
              <w:rPr>
                <w:rFonts w:cstheme="minorHAnsi"/>
                <w:sz w:val="24"/>
                <w:szCs w:val="24"/>
              </w:rPr>
              <w:t>Catherine Molloy (CM)</w:t>
            </w:r>
          </w:p>
          <w:p w14:paraId="54223505" w14:textId="29ED753A" w:rsidR="00873572" w:rsidRDefault="00C97D83" w:rsidP="00C97D83">
            <w:pPr>
              <w:rPr>
                <w:rFonts w:cstheme="minorHAnsi"/>
                <w:sz w:val="24"/>
                <w:szCs w:val="24"/>
              </w:rPr>
            </w:pPr>
            <w:r>
              <w:rPr>
                <w:rFonts w:cstheme="minorHAnsi"/>
                <w:sz w:val="24"/>
                <w:szCs w:val="24"/>
              </w:rPr>
              <w:t>Anne Mc</w:t>
            </w:r>
            <w:r w:rsidR="0006471A">
              <w:rPr>
                <w:rFonts w:cstheme="minorHAnsi"/>
                <w:sz w:val="24"/>
                <w:szCs w:val="24"/>
              </w:rPr>
              <w:t>L</w:t>
            </w:r>
            <w:r w:rsidR="00897737">
              <w:rPr>
                <w:rFonts w:cstheme="minorHAnsi"/>
                <w:sz w:val="24"/>
                <w:szCs w:val="24"/>
              </w:rPr>
              <w:t>aughlin</w:t>
            </w:r>
            <w:r w:rsidR="00DB5B88">
              <w:rPr>
                <w:rFonts w:cstheme="minorHAnsi"/>
                <w:sz w:val="24"/>
                <w:szCs w:val="24"/>
              </w:rPr>
              <w:t xml:space="preserve"> (</w:t>
            </w:r>
            <w:r>
              <w:rPr>
                <w:rFonts w:cstheme="minorHAnsi"/>
                <w:sz w:val="24"/>
                <w:szCs w:val="24"/>
              </w:rPr>
              <w:t>AM</w:t>
            </w:r>
            <w:r w:rsidR="00DB5B88">
              <w:rPr>
                <w:rFonts w:cstheme="minorHAnsi"/>
                <w:sz w:val="24"/>
                <w:szCs w:val="24"/>
              </w:rPr>
              <w:t>)</w:t>
            </w:r>
          </w:p>
          <w:p w14:paraId="6324C953" w14:textId="03EBA6EE" w:rsidR="00897737" w:rsidRDefault="00897737" w:rsidP="00C97D83">
            <w:pPr>
              <w:rPr>
                <w:rFonts w:cstheme="minorHAnsi"/>
                <w:sz w:val="24"/>
                <w:szCs w:val="24"/>
              </w:rPr>
            </w:pPr>
            <w:r>
              <w:rPr>
                <w:rFonts w:cstheme="minorHAnsi"/>
                <w:sz w:val="24"/>
                <w:szCs w:val="24"/>
              </w:rPr>
              <w:t>Geoff Hill (GH)</w:t>
            </w:r>
          </w:p>
          <w:p w14:paraId="3B040567" w14:textId="3CFA4F41" w:rsidR="000324A1" w:rsidRPr="00873572" w:rsidRDefault="000324A1" w:rsidP="00C97D83">
            <w:pPr>
              <w:rPr>
                <w:rFonts w:cstheme="minorHAnsi"/>
                <w:sz w:val="24"/>
                <w:szCs w:val="24"/>
              </w:rPr>
            </w:pPr>
          </w:p>
        </w:tc>
      </w:tr>
      <w:tr w:rsidR="00873572" w:rsidRPr="00873572" w14:paraId="408F5E35" w14:textId="77777777" w:rsidTr="00B4147C">
        <w:tc>
          <w:tcPr>
            <w:tcW w:w="5240" w:type="dxa"/>
          </w:tcPr>
          <w:p w14:paraId="2C7730E8" w14:textId="6A82A2CC" w:rsidR="00873572" w:rsidRPr="00873572" w:rsidRDefault="00897737" w:rsidP="00873572">
            <w:pPr>
              <w:rPr>
                <w:rFonts w:cstheme="minorHAnsi"/>
                <w:sz w:val="24"/>
                <w:szCs w:val="24"/>
              </w:rPr>
            </w:pPr>
            <w:r>
              <w:rPr>
                <w:rFonts w:cstheme="minorHAnsi"/>
                <w:sz w:val="24"/>
                <w:szCs w:val="24"/>
              </w:rPr>
              <w:t xml:space="preserve">Sumer NI </w:t>
            </w:r>
          </w:p>
        </w:tc>
        <w:tc>
          <w:tcPr>
            <w:tcW w:w="3776" w:type="dxa"/>
          </w:tcPr>
          <w:p w14:paraId="739BF192" w14:textId="538AE3D1" w:rsidR="00873572" w:rsidRPr="00873572" w:rsidRDefault="00897737" w:rsidP="00C554B0">
            <w:pPr>
              <w:pStyle w:val="NoSpacing"/>
              <w:rPr>
                <w:rFonts w:cstheme="minorHAnsi"/>
                <w:sz w:val="24"/>
                <w:szCs w:val="24"/>
              </w:rPr>
            </w:pPr>
            <w:r>
              <w:rPr>
                <w:rFonts w:cstheme="minorHAnsi"/>
                <w:sz w:val="24"/>
                <w:szCs w:val="24"/>
              </w:rPr>
              <w:t>Christine Hagan (CH)</w:t>
            </w:r>
          </w:p>
        </w:tc>
      </w:tr>
      <w:tr w:rsidR="002E5ACD" w:rsidRPr="00873572" w14:paraId="48B3C1CD" w14:textId="77777777" w:rsidTr="00B4147C">
        <w:tc>
          <w:tcPr>
            <w:tcW w:w="5240" w:type="dxa"/>
          </w:tcPr>
          <w:p w14:paraId="03005557" w14:textId="54EEE8FB" w:rsidR="002E5ACD" w:rsidRPr="00873572" w:rsidRDefault="002E5ACD" w:rsidP="00873572">
            <w:pPr>
              <w:rPr>
                <w:rFonts w:cstheme="minorHAnsi"/>
                <w:sz w:val="24"/>
                <w:szCs w:val="24"/>
              </w:rPr>
            </w:pPr>
            <w:r>
              <w:rPr>
                <w:rFonts w:cstheme="minorHAnsi"/>
                <w:sz w:val="24"/>
                <w:szCs w:val="24"/>
              </w:rPr>
              <w:t xml:space="preserve">In attendance:  </w:t>
            </w:r>
          </w:p>
        </w:tc>
        <w:tc>
          <w:tcPr>
            <w:tcW w:w="3776" w:type="dxa"/>
          </w:tcPr>
          <w:p w14:paraId="541F2B27" w14:textId="77777777" w:rsidR="002E5ACD" w:rsidRPr="00873572" w:rsidRDefault="002E5ACD" w:rsidP="002E5ACD">
            <w:pPr>
              <w:pStyle w:val="NoSpacing"/>
              <w:rPr>
                <w:rFonts w:cstheme="minorHAnsi"/>
                <w:sz w:val="24"/>
                <w:szCs w:val="24"/>
              </w:rPr>
            </w:pPr>
            <w:r w:rsidRPr="00873572">
              <w:rPr>
                <w:rFonts w:cstheme="minorHAnsi"/>
                <w:sz w:val="24"/>
                <w:szCs w:val="24"/>
              </w:rPr>
              <w:t>William McCreight (</w:t>
            </w:r>
            <w:proofErr w:type="spellStart"/>
            <w:r w:rsidRPr="00873572">
              <w:rPr>
                <w:rFonts w:cstheme="minorHAnsi"/>
                <w:sz w:val="24"/>
                <w:szCs w:val="24"/>
              </w:rPr>
              <w:t>WMcC</w:t>
            </w:r>
            <w:proofErr w:type="spellEnd"/>
            <w:r w:rsidRPr="00873572">
              <w:rPr>
                <w:rFonts w:cstheme="minorHAnsi"/>
                <w:sz w:val="24"/>
                <w:szCs w:val="24"/>
              </w:rPr>
              <w:t>)</w:t>
            </w:r>
          </w:p>
          <w:p w14:paraId="3ED69235" w14:textId="259420E0" w:rsidR="0046581A" w:rsidRDefault="002E5ACD" w:rsidP="00C554B0">
            <w:pPr>
              <w:pStyle w:val="NoSpacing"/>
              <w:rPr>
                <w:rFonts w:cstheme="minorHAnsi"/>
                <w:sz w:val="24"/>
                <w:szCs w:val="24"/>
              </w:rPr>
            </w:pPr>
            <w:r>
              <w:rPr>
                <w:rFonts w:cstheme="minorHAnsi"/>
                <w:sz w:val="24"/>
                <w:szCs w:val="24"/>
              </w:rPr>
              <w:t xml:space="preserve">Kim Harper (KH) </w:t>
            </w:r>
          </w:p>
        </w:tc>
      </w:tr>
      <w:tr w:rsidR="00873572" w:rsidRPr="00873572" w14:paraId="16AACE28" w14:textId="77777777" w:rsidTr="00B4147C">
        <w:tc>
          <w:tcPr>
            <w:tcW w:w="5240" w:type="dxa"/>
          </w:tcPr>
          <w:p w14:paraId="3A60888E" w14:textId="3DC3B5D2" w:rsidR="00873572" w:rsidRPr="00873572" w:rsidRDefault="00873572" w:rsidP="00873572">
            <w:pPr>
              <w:rPr>
                <w:rFonts w:cstheme="minorHAnsi"/>
                <w:sz w:val="24"/>
                <w:szCs w:val="24"/>
              </w:rPr>
            </w:pPr>
            <w:r w:rsidRPr="00873572">
              <w:rPr>
                <w:rFonts w:cstheme="minorHAnsi"/>
                <w:sz w:val="24"/>
                <w:szCs w:val="24"/>
              </w:rPr>
              <w:t>Note taker:</w:t>
            </w:r>
          </w:p>
        </w:tc>
        <w:tc>
          <w:tcPr>
            <w:tcW w:w="3776" w:type="dxa"/>
          </w:tcPr>
          <w:p w14:paraId="246375CC" w14:textId="3A34AE99" w:rsidR="00873572" w:rsidRPr="00873572" w:rsidRDefault="00C97D83" w:rsidP="00873572">
            <w:pPr>
              <w:rPr>
                <w:rFonts w:cstheme="minorHAnsi"/>
                <w:sz w:val="24"/>
                <w:szCs w:val="24"/>
              </w:rPr>
            </w:pPr>
            <w:r>
              <w:rPr>
                <w:rFonts w:cstheme="minorHAnsi"/>
                <w:sz w:val="24"/>
                <w:szCs w:val="24"/>
              </w:rPr>
              <w:t xml:space="preserve">Kim Harper </w:t>
            </w:r>
            <w:r w:rsidR="00873572" w:rsidRPr="00873572">
              <w:rPr>
                <w:rFonts w:cstheme="minorHAnsi"/>
                <w:sz w:val="24"/>
                <w:szCs w:val="24"/>
              </w:rPr>
              <w:t xml:space="preserve"> </w:t>
            </w:r>
          </w:p>
        </w:tc>
      </w:tr>
    </w:tbl>
    <w:p w14:paraId="0985E39E" w14:textId="25547AC9" w:rsidR="00B81181" w:rsidRPr="00873572" w:rsidRDefault="00B81181">
      <w:pPr>
        <w:rPr>
          <w:rFonts w:cstheme="minorHAnsi"/>
          <w:sz w:val="24"/>
          <w:szCs w:val="24"/>
        </w:rPr>
      </w:pPr>
    </w:p>
    <w:p w14:paraId="34F734D5" w14:textId="0AB2919E" w:rsidR="00873572" w:rsidRPr="00873572" w:rsidRDefault="00873572">
      <w:pPr>
        <w:rPr>
          <w:rFonts w:cstheme="minorHAnsi"/>
          <w:sz w:val="24"/>
          <w:szCs w:val="24"/>
        </w:rPr>
      </w:pPr>
    </w:p>
    <w:tbl>
      <w:tblPr>
        <w:tblStyle w:val="TableGrid"/>
        <w:tblW w:w="0" w:type="auto"/>
        <w:tblLook w:val="04A0" w:firstRow="1" w:lastRow="0" w:firstColumn="1" w:lastColumn="0" w:noHBand="0" w:noVBand="1"/>
      </w:tblPr>
      <w:tblGrid>
        <w:gridCol w:w="823"/>
        <w:gridCol w:w="7322"/>
        <w:gridCol w:w="871"/>
      </w:tblGrid>
      <w:tr w:rsidR="00873572" w:rsidRPr="00873572" w14:paraId="14DC01A1" w14:textId="77777777" w:rsidTr="0029116B">
        <w:tc>
          <w:tcPr>
            <w:tcW w:w="823" w:type="dxa"/>
            <w:shd w:val="clear" w:color="auto" w:fill="8EAADB" w:themeFill="accent1" w:themeFillTint="99"/>
          </w:tcPr>
          <w:p w14:paraId="6EB7228D" w14:textId="0AB2919E" w:rsidR="00873572" w:rsidRPr="00873572" w:rsidRDefault="00873572">
            <w:pPr>
              <w:rPr>
                <w:rFonts w:cstheme="minorHAnsi"/>
                <w:b/>
                <w:bCs/>
                <w:sz w:val="24"/>
                <w:szCs w:val="24"/>
              </w:rPr>
            </w:pPr>
            <w:r w:rsidRPr="00873572">
              <w:rPr>
                <w:rFonts w:cstheme="minorHAnsi"/>
                <w:b/>
                <w:bCs/>
                <w:sz w:val="24"/>
                <w:szCs w:val="24"/>
              </w:rPr>
              <w:t>Item</w:t>
            </w:r>
          </w:p>
        </w:tc>
        <w:tc>
          <w:tcPr>
            <w:tcW w:w="7322" w:type="dxa"/>
            <w:shd w:val="clear" w:color="auto" w:fill="8EAADB" w:themeFill="accent1" w:themeFillTint="99"/>
          </w:tcPr>
          <w:p w14:paraId="02B55DC2" w14:textId="2137A122" w:rsidR="00873572" w:rsidRPr="00873572" w:rsidRDefault="00873572">
            <w:pPr>
              <w:rPr>
                <w:rFonts w:cstheme="minorHAnsi"/>
                <w:b/>
                <w:bCs/>
                <w:sz w:val="24"/>
                <w:szCs w:val="24"/>
              </w:rPr>
            </w:pPr>
            <w:r w:rsidRPr="00873572">
              <w:rPr>
                <w:rFonts w:cstheme="minorHAnsi"/>
                <w:b/>
                <w:bCs/>
                <w:sz w:val="24"/>
                <w:szCs w:val="24"/>
              </w:rPr>
              <w:t>Notes</w:t>
            </w:r>
          </w:p>
        </w:tc>
        <w:tc>
          <w:tcPr>
            <w:tcW w:w="871" w:type="dxa"/>
            <w:shd w:val="clear" w:color="auto" w:fill="8EAADB" w:themeFill="accent1" w:themeFillTint="99"/>
          </w:tcPr>
          <w:p w14:paraId="3CE42A09" w14:textId="77777777" w:rsidR="00873572" w:rsidRPr="00873572" w:rsidRDefault="00873572">
            <w:pPr>
              <w:rPr>
                <w:rFonts w:cstheme="minorHAnsi"/>
                <w:b/>
                <w:bCs/>
                <w:sz w:val="24"/>
                <w:szCs w:val="24"/>
              </w:rPr>
            </w:pPr>
            <w:r w:rsidRPr="00873572">
              <w:rPr>
                <w:rFonts w:cstheme="minorHAnsi"/>
                <w:b/>
                <w:bCs/>
                <w:sz w:val="24"/>
                <w:szCs w:val="24"/>
              </w:rPr>
              <w:t>Action</w:t>
            </w:r>
          </w:p>
          <w:p w14:paraId="02DA8990" w14:textId="62FA7194" w:rsidR="00873572" w:rsidRPr="00873572" w:rsidRDefault="00873572">
            <w:pPr>
              <w:rPr>
                <w:rFonts w:cstheme="minorHAnsi"/>
                <w:b/>
                <w:bCs/>
                <w:sz w:val="24"/>
                <w:szCs w:val="24"/>
              </w:rPr>
            </w:pPr>
          </w:p>
        </w:tc>
      </w:tr>
      <w:tr w:rsidR="00D86D3C" w:rsidRPr="00873572" w14:paraId="56F5C398" w14:textId="77777777" w:rsidTr="0029116B">
        <w:tc>
          <w:tcPr>
            <w:tcW w:w="823" w:type="dxa"/>
          </w:tcPr>
          <w:p w14:paraId="57373D52" w14:textId="5FE000C3" w:rsidR="00D86D3C" w:rsidRPr="00D86D3C" w:rsidRDefault="00D86D3C" w:rsidP="00952D6F">
            <w:pPr>
              <w:jc w:val="both"/>
              <w:rPr>
                <w:rFonts w:cstheme="minorHAnsi"/>
                <w:b/>
                <w:bCs/>
                <w:sz w:val="24"/>
                <w:szCs w:val="24"/>
              </w:rPr>
            </w:pPr>
            <w:r w:rsidRPr="00D86D3C">
              <w:rPr>
                <w:rFonts w:cstheme="minorHAnsi"/>
                <w:b/>
                <w:bCs/>
                <w:sz w:val="24"/>
                <w:szCs w:val="24"/>
              </w:rPr>
              <w:t xml:space="preserve">1.  </w:t>
            </w:r>
          </w:p>
        </w:tc>
        <w:tc>
          <w:tcPr>
            <w:tcW w:w="7322" w:type="dxa"/>
          </w:tcPr>
          <w:p w14:paraId="0A3248B3" w14:textId="77777777" w:rsidR="00D86D3C" w:rsidRDefault="00D86D3C" w:rsidP="00952D6F">
            <w:pPr>
              <w:jc w:val="both"/>
              <w:rPr>
                <w:rFonts w:cstheme="minorHAnsi"/>
                <w:b/>
                <w:bCs/>
                <w:sz w:val="24"/>
                <w:szCs w:val="24"/>
              </w:rPr>
            </w:pPr>
            <w:r w:rsidRPr="00D86D3C">
              <w:rPr>
                <w:rFonts w:cstheme="minorHAnsi"/>
                <w:b/>
                <w:bCs/>
                <w:sz w:val="24"/>
                <w:szCs w:val="24"/>
              </w:rPr>
              <w:t xml:space="preserve">Welcome &amp; Apologies </w:t>
            </w:r>
          </w:p>
          <w:p w14:paraId="2EE59DD4" w14:textId="77777777" w:rsidR="00D86D3C" w:rsidRDefault="00D86D3C" w:rsidP="00952D6F">
            <w:pPr>
              <w:jc w:val="both"/>
              <w:rPr>
                <w:rFonts w:cstheme="minorHAnsi"/>
                <w:b/>
                <w:bCs/>
                <w:sz w:val="24"/>
                <w:szCs w:val="24"/>
              </w:rPr>
            </w:pPr>
          </w:p>
          <w:p w14:paraId="2CE1134B" w14:textId="77777777" w:rsidR="00C97D83" w:rsidRDefault="00903E57" w:rsidP="00BD2FB2">
            <w:pPr>
              <w:jc w:val="both"/>
              <w:rPr>
                <w:rFonts w:cstheme="minorHAnsi"/>
                <w:sz w:val="24"/>
                <w:szCs w:val="24"/>
              </w:rPr>
            </w:pPr>
            <w:r>
              <w:rPr>
                <w:rFonts w:cstheme="minorHAnsi"/>
                <w:sz w:val="24"/>
                <w:szCs w:val="24"/>
              </w:rPr>
              <w:t xml:space="preserve">SC </w:t>
            </w:r>
            <w:r w:rsidR="00D86D3C" w:rsidRPr="00D86D3C">
              <w:rPr>
                <w:rFonts w:cstheme="minorHAnsi"/>
                <w:sz w:val="24"/>
                <w:szCs w:val="24"/>
              </w:rPr>
              <w:t xml:space="preserve">welcomed </w:t>
            </w:r>
            <w:r w:rsidR="00BE2DF2">
              <w:rPr>
                <w:rFonts w:cstheme="minorHAnsi"/>
                <w:sz w:val="24"/>
                <w:szCs w:val="24"/>
              </w:rPr>
              <w:t>attendees.</w:t>
            </w:r>
          </w:p>
          <w:p w14:paraId="7D386213" w14:textId="1252B8B9" w:rsidR="00D86D3C" w:rsidRPr="00D86D3C" w:rsidRDefault="00D86D3C" w:rsidP="00BD2FB2">
            <w:pPr>
              <w:jc w:val="both"/>
              <w:rPr>
                <w:rFonts w:cstheme="minorHAnsi"/>
                <w:sz w:val="24"/>
                <w:szCs w:val="24"/>
              </w:rPr>
            </w:pPr>
          </w:p>
        </w:tc>
        <w:tc>
          <w:tcPr>
            <w:tcW w:w="871" w:type="dxa"/>
          </w:tcPr>
          <w:p w14:paraId="19DD1CB6" w14:textId="77777777" w:rsidR="00D86D3C" w:rsidRDefault="00D86D3C" w:rsidP="00952D6F">
            <w:pPr>
              <w:jc w:val="both"/>
              <w:rPr>
                <w:rFonts w:cstheme="minorHAnsi"/>
                <w:sz w:val="24"/>
                <w:szCs w:val="24"/>
              </w:rPr>
            </w:pPr>
          </w:p>
          <w:p w14:paraId="2B37D6BF" w14:textId="77777777" w:rsidR="00D853FC" w:rsidRDefault="00D853FC" w:rsidP="00952D6F">
            <w:pPr>
              <w:jc w:val="both"/>
              <w:rPr>
                <w:rFonts w:cstheme="minorHAnsi"/>
                <w:sz w:val="24"/>
                <w:szCs w:val="24"/>
              </w:rPr>
            </w:pPr>
          </w:p>
          <w:p w14:paraId="27A4FE1E" w14:textId="77777777" w:rsidR="009427A0" w:rsidRDefault="009427A0" w:rsidP="00952D6F">
            <w:pPr>
              <w:jc w:val="both"/>
              <w:rPr>
                <w:rFonts w:cstheme="minorHAnsi"/>
                <w:sz w:val="24"/>
                <w:szCs w:val="24"/>
              </w:rPr>
            </w:pPr>
          </w:p>
          <w:p w14:paraId="7717611E" w14:textId="50A55AB4" w:rsidR="00D853FC" w:rsidRPr="00D853FC" w:rsidRDefault="00D853FC" w:rsidP="00952D6F">
            <w:pPr>
              <w:jc w:val="both"/>
              <w:rPr>
                <w:rFonts w:cstheme="minorHAnsi"/>
                <w:b/>
                <w:bCs/>
                <w:sz w:val="24"/>
                <w:szCs w:val="24"/>
              </w:rPr>
            </w:pPr>
          </w:p>
        </w:tc>
      </w:tr>
      <w:tr w:rsidR="00D86D3C" w:rsidRPr="00873572" w14:paraId="599C990D" w14:textId="77777777" w:rsidTr="0029116B">
        <w:tc>
          <w:tcPr>
            <w:tcW w:w="823" w:type="dxa"/>
          </w:tcPr>
          <w:p w14:paraId="17400B09" w14:textId="25E7C45B" w:rsidR="00D86D3C" w:rsidRPr="008A2AB8" w:rsidRDefault="008A2AB8" w:rsidP="00952D6F">
            <w:pPr>
              <w:jc w:val="both"/>
              <w:rPr>
                <w:rFonts w:cstheme="minorHAnsi"/>
                <w:b/>
                <w:bCs/>
                <w:sz w:val="24"/>
                <w:szCs w:val="24"/>
              </w:rPr>
            </w:pPr>
            <w:r w:rsidRPr="008A2AB8">
              <w:rPr>
                <w:rFonts w:cstheme="minorHAnsi"/>
                <w:b/>
                <w:bCs/>
                <w:sz w:val="24"/>
                <w:szCs w:val="24"/>
              </w:rPr>
              <w:t>2.</w:t>
            </w:r>
          </w:p>
        </w:tc>
        <w:tc>
          <w:tcPr>
            <w:tcW w:w="7322" w:type="dxa"/>
          </w:tcPr>
          <w:p w14:paraId="7F7C71B0" w14:textId="77777777" w:rsidR="00D86D3C" w:rsidRDefault="00256E53" w:rsidP="00952D6F">
            <w:pPr>
              <w:jc w:val="both"/>
              <w:rPr>
                <w:rFonts w:cstheme="minorHAnsi"/>
                <w:b/>
                <w:bCs/>
                <w:sz w:val="24"/>
                <w:szCs w:val="24"/>
              </w:rPr>
            </w:pPr>
            <w:r w:rsidRPr="00256E53">
              <w:rPr>
                <w:rFonts w:cstheme="minorHAnsi"/>
                <w:b/>
                <w:bCs/>
                <w:sz w:val="24"/>
                <w:szCs w:val="24"/>
              </w:rPr>
              <w:t>Changes in De</w:t>
            </w:r>
            <w:r>
              <w:rPr>
                <w:rFonts w:cstheme="minorHAnsi"/>
                <w:b/>
                <w:bCs/>
                <w:sz w:val="24"/>
                <w:szCs w:val="24"/>
              </w:rPr>
              <w:t>c</w:t>
            </w:r>
            <w:r w:rsidRPr="00256E53">
              <w:rPr>
                <w:rFonts w:cstheme="minorHAnsi"/>
                <w:b/>
                <w:bCs/>
                <w:sz w:val="24"/>
                <w:szCs w:val="24"/>
              </w:rPr>
              <w:t>larations of Interest</w:t>
            </w:r>
          </w:p>
          <w:p w14:paraId="1706F84F" w14:textId="77777777" w:rsidR="00256E53" w:rsidRDefault="00256E53" w:rsidP="00952D6F">
            <w:pPr>
              <w:jc w:val="both"/>
              <w:rPr>
                <w:rFonts w:cstheme="minorHAnsi"/>
                <w:b/>
                <w:bCs/>
                <w:sz w:val="24"/>
                <w:szCs w:val="24"/>
              </w:rPr>
            </w:pPr>
          </w:p>
          <w:p w14:paraId="752E817A" w14:textId="44DC18A8" w:rsidR="00256E53" w:rsidRDefault="00256E53" w:rsidP="007A16EA">
            <w:pPr>
              <w:jc w:val="both"/>
              <w:rPr>
                <w:rFonts w:cstheme="minorHAnsi"/>
                <w:sz w:val="24"/>
                <w:szCs w:val="24"/>
              </w:rPr>
            </w:pPr>
            <w:r w:rsidRPr="00256E53">
              <w:rPr>
                <w:rFonts w:cstheme="minorHAnsi"/>
                <w:sz w:val="24"/>
                <w:szCs w:val="24"/>
              </w:rPr>
              <w:t>No chan</w:t>
            </w:r>
            <w:r>
              <w:rPr>
                <w:rFonts w:cstheme="minorHAnsi"/>
                <w:sz w:val="24"/>
                <w:szCs w:val="24"/>
              </w:rPr>
              <w:t>g</w:t>
            </w:r>
            <w:r w:rsidRPr="00256E53">
              <w:rPr>
                <w:rFonts w:cstheme="minorHAnsi"/>
                <w:sz w:val="24"/>
                <w:szCs w:val="24"/>
              </w:rPr>
              <w:t>es were declared.</w:t>
            </w:r>
            <w:r w:rsidR="009427A0">
              <w:rPr>
                <w:rFonts w:cstheme="minorHAnsi"/>
                <w:sz w:val="24"/>
                <w:szCs w:val="24"/>
              </w:rPr>
              <w:t xml:space="preserve">  </w:t>
            </w:r>
            <w:r w:rsidR="00BE2DF2">
              <w:rPr>
                <w:rFonts w:cstheme="minorHAnsi"/>
                <w:sz w:val="24"/>
                <w:szCs w:val="24"/>
              </w:rPr>
              <w:t xml:space="preserve">  </w:t>
            </w:r>
          </w:p>
          <w:p w14:paraId="0EF422E7" w14:textId="629E7D01" w:rsidR="006F3816" w:rsidRPr="00256E53" w:rsidRDefault="006F3816" w:rsidP="007A16EA">
            <w:pPr>
              <w:jc w:val="both"/>
              <w:rPr>
                <w:rFonts w:cstheme="minorHAnsi"/>
                <w:sz w:val="24"/>
                <w:szCs w:val="24"/>
              </w:rPr>
            </w:pPr>
          </w:p>
        </w:tc>
        <w:tc>
          <w:tcPr>
            <w:tcW w:w="871" w:type="dxa"/>
          </w:tcPr>
          <w:p w14:paraId="4383E383" w14:textId="77777777" w:rsidR="00D86D3C" w:rsidRDefault="00D86D3C" w:rsidP="00952D6F">
            <w:pPr>
              <w:jc w:val="both"/>
              <w:rPr>
                <w:rFonts w:cstheme="minorHAnsi"/>
                <w:sz w:val="24"/>
                <w:szCs w:val="24"/>
              </w:rPr>
            </w:pPr>
          </w:p>
          <w:p w14:paraId="044DAEC9" w14:textId="77777777" w:rsidR="009427A0" w:rsidRDefault="009427A0" w:rsidP="00952D6F">
            <w:pPr>
              <w:jc w:val="both"/>
              <w:rPr>
                <w:rFonts w:cstheme="minorHAnsi"/>
                <w:sz w:val="24"/>
                <w:szCs w:val="24"/>
              </w:rPr>
            </w:pPr>
          </w:p>
          <w:p w14:paraId="46EBA819" w14:textId="1730D20C" w:rsidR="009427A0" w:rsidRPr="009427A0" w:rsidRDefault="009427A0" w:rsidP="00952D6F">
            <w:pPr>
              <w:jc w:val="both"/>
              <w:rPr>
                <w:rFonts w:cstheme="minorHAnsi"/>
                <w:b/>
                <w:bCs/>
                <w:sz w:val="24"/>
                <w:szCs w:val="24"/>
              </w:rPr>
            </w:pPr>
          </w:p>
        </w:tc>
      </w:tr>
      <w:tr w:rsidR="00D86D3C" w:rsidRPr="00873572" w14:paraId="497A4DA0" w14:textId="77777777" w:rsidTr="0029116B">
        <w:tc>
          <w:tcPr>
            <w:tcW w:w="823" w:type="dxa"/>
          </w:tcPr>
          <w:p w14:paraId="67A87CFC" w14:textId="741EFB07" w:rsidR="00D86D3C" w:rsidRPr="007A16EA" w:rsidRDefault="005E1A2D" w:rsidP="00952D6F">
            <w:pPr>
              <w:jc w:val="both"/>
              <w:rPr>
                <w:rFonts w:cstheme="minorHAnsi"/>
                <w:b/>
                <w:bCs/>
                <w:sz w:val="24"/>
                <w:szCs w:val="24"/>
              </w:rPr>
            </w:pPr>
            <w:r w:rsidRPr="007A16EA">
              <w:rPr>
                <w:rFonts w:cstheme="minorHAnsi"/>
                <w:b/>
                <w:bCs/>
                <w:sz w:val="24"/>
                <w:szCs w:val="24"/>
              </w:rPr>
              <w:t>3.</w:t>
            </w:r>
          </w:p>
        </w:tc>
        <w:tc>
          <w:tcPr>
            <w:tcW w:w="7322" w:type="dxa"/>
          </w:tcPr>
          <w:p w14:paraId="1D737AE2" w14:textId="77F7A0FC" w:rsidR="00BD2FB2" w:rsidRDefault="00BD2FB2" w:rsidP="00952D6F">
            <w:pPr>
              <w:jc w:val="both"/>
              <w:rPr>
                <w:rFonts w:cstheme="minorHAnsi"/>
                <w:b/>
                <w:bCs/>
                <w:sz w:val="24"/>
                <w:szCs w:val="24"/>
              </w:rPr>
            </w:pPr>
            <w:r>
              <w:rPr>
                <w:rFonts w:cstheme="minorHAnsi"/>
                <w:b/>
                <w:bCs/>
                <w:sz w:val="24"/>
                <w:szCs w:val="24"/>
              </w:rPr>
              <w:t>Minutes of meeting</w:t>
            </w:r>
            <w:r w:rsidR="009427A0">
              <w:rPr>
                <w:rFonts w:cstheme="minorHAnsi"/>
                <w:b/>
                <w:bCs/>
                <w:sz w:val="24"/>
                <w:szCs w:val="24"/>
              </w:rPr>
              <w:t xml:space="preserve"> on </w:t>
            </w:r>
            <w:r w:rsidR="00292083">
              <w:rPr>
                <w:rFonts w:cstheme="minorHAnsi"/>
                <w:b/>
                <w:bCs/>
                <w:sz w:val="24"/>
                <w:szCs w:val="24"/>
              </w:rPr>
              <w:t>4 June</w:t>
            </w:r>
            <w:r w:rsidR="00C97D83">
              <w:rPr>
                <w:rFonts w:cstheme="minorHAnsi"/>
                <w:b/>
                <w:bCs/>
                <w:sz w:val="24"/>
                <w:szCs w:val="24"/>
              </w:rPr>
              <w:t xml:space="preserve"> 2025</w:t>
            </w:r>
            <w:r w:rsidR="00737D54">
              <w:rPr>
                <w:rFonts w:cstheme="minorHAnsi"/>
                <w:b/>
                <w:bCs/>
                <w:sz w:val="24"/>
                <w:szCs w:val="24"/>
              </w:rPr>
              <w:t xml:space="preserve"> </w:t>
            </w:r>
            <w:r w:rsidR="005479D2">
              <w:rPr>
                <w:rFonts w:cstheme="minorHAnsi"/>
                <w:b/>
                <w:bCs/>
                <w:sz w:val="24"/>
                <w:szCs w:val="24"/>
              </w:rPr>
              <w:t>(paper 1)</w:t>
            </w:r>
          </w:p>
          <w:p w14:paraId="4ADA9BBD" w14:textId="78AA0D92" w:rsidR="00BD2FB2" w:rsidRPr="00897737" w:rsidRDefault="00897737" w:rsidP="00952D6F">
            <w:pPr>
              <w:jc w:val="both"/>
              <w:rPr>
                <w:rFonts w:cstheme="minorHAnsi"/>
                <w:sz w:val="24"/>
                <w:szCs w:val="24"/>
              </w:rPr>
            </w:pPr>
            <w:r w:rsidRPr="00897737">
              <w:rPr>
                <w:rFonts w:cstheme="minorHAnsi"/>
                <w:sz w:val="24"/>
                <w:szCs w:val="24"/>
              </w:rPr>
              <w:t xml:space="preserve">Correction </w:t>
            </w:r>
            <w:r w:rsidR="00862163">
              <w:rPr>
                <w:rFonts w:cstheme="minorHAnsi"/>
                <w:sz w:val="24"/>
                <w:szCs w:val="24"/>
              </w:rPr>
              <w:t xml:space="preserve">required to </w:t>
            </w:r>
            <w:r w:rsidRPr="00897737">
              <w:rPr>
                <w:rFonts w:cstheme="minorHAnsi"/>
                <w:sz w:val="24"/>
                <w:szCs w:val="24"/>
              </w:rPr>
              <w:t xml:space="preserve">Item 7 Line 6 </w:t>
            </w:r>
            <w:r>
              <w:rPr>
                <w:rFonts w:cstheme="minorHAnsi"/>
                <w:sz w:val="24"/>
                <w:szCs w:val="24"/>
              </w:rPr>
              <w:t>“Breaches</w:t>
            </w:r>
            <w:r w:rsidR="00862163">
              <w:rPr>
                <w:rFonts w:cstheme="minorHAnsi"/>
                <w:sz w:val="24"/>
                <w:szCs w:val="24"/>
              </w:rPr>
              <w:t>.</w:t>
            </w:r>
            <w:r>
              <w:rPr>
                <w:rFonts w:cstheme="minorHAnsi"/>
                <w:sz w:val="24"/>
                <w:szCs w:val="24"/>
              </w:rPr>
              <w:t>”</w:t>
            </w:r>
          </w:p>
          <w:p w14:paraId="43518926" w14:textId="72F88C43" w:rsidR="006F3816" w:rsidRDefault="009427A0" w:rsidP="009427A0">
            <w:pPr>
              <w:jc w:val="both"/>
              <w:rPr>
                <w:rFonts w:cstheme="minorHAnsi"/>
                <w:sz w:val="24"/>
                <w:szCs w:val="24"/>
              </w:rPr>
            </w:pPr>
            <w:r w:rsidRPr="009427A0">
              <w:rPr>
                <w:rFonts w:cstheme="minorHAnsi"/>
                <w:sz w:val="24"/>
                <w:szCs w:val="24"/>
              </w:rPr>
              <w:t xml:space="preserve">The minutes were agreed </w:t>
            </w:r>
            <w:r w:rsidR="00737D54">
              <w:rPr>
                <w:rFonts w:cstheme="minorHAnsi"/>
                <w:sz w:val="24"/>
                <w:szCs w:val="24"/>
              </w:rPr>
              <w:t>with</w:t>
            </w:r>
            <w:r w:rsidR="00897737">
              <w:rPr>
                <w:rFonts w:cstheme="minorHAnsi"/>
                <w:sz w:val="24"/>
                <w:szCs w:val="24"/>
              </w:rPr>
              <w:t xml:space="preserve"> this</w:t>
            </w:r>
            <w:r w:rsidR="00737D54">
              <w:rPr>
                <w:rFonts w:cstheme="minorHAnsi"/>
                <w:sz w:val="24"/>
                <w:szCs w:val="24"/>
              </w:rPr>
              <w:t xml:space="preserve"> amendment.</w:t>
            </w:r>
            <w:r w:rsidR="00E83909">
              <w:rPr>
                <w:rFonts w:cstheme="minorHAnsi"/>
                <w:sz w:val="24"/>
                <w:szCs w:val="24"/>
              </w:rPr>
              <w:t xml:space="preserve">  </w:t>
            </w:r>
          </w:p>
          <w:p w14:paraId="45CFB3A7" w14:textId="5E99CD93" w:rsidR="00855D14" w:rsidRPr="009427A0" w:rsidRDefault="00855D14" w:rsidP="009427A0">
            <w:pPr>
              <w:jc w:val="both"/>
              <w:rPr>
                <w:rFonts w:cstheme="minorHAnsi"/>
                <w:sz w:val="24"/>
                <w:szCs w:val="24"/>
              </w:rPr>
            </w:pPr>
          </w:p>
        </w:tc>
        <w:tc>
          <w:tcPr>
            <w:tcW w:w="871" w:type="dxa"/>
          </w:tcPr>
          <w:p w14:paraId="41B36E6E" w14:textId="77777777" w:rsidR="00D86D3C" w:rsidRDefault="00D86D3C" w:rsidP="00952D6F">
            <w:pPr>
              <w:jc w:val="both"/>
              <w:rPr>
                <w:rFonts w:cstheme="minorHAnsi"/>
                <w:b/>
                <w:bCs/>
                <w:sz w:val="24"/>
                <w:szCs w:val="24"/>
              </w:rPr>
            </w:pPr>
          </w:p>
          <w:p w14:paraId="33782FC2" w14:textId="2D9C494B" w:rsidR="002858A3" w:rsidRDefault="00862163" w:rsidP="00952D6F">
            <w:pPr>
              <w:jc w:val="both"/>
              <w:rPr>
                <w:rFonts w:cstheme="minorHAnsi"/>
                <w:b/>
                <w:bCs/>
                <w:sz w:val="24"/>
                <w:szCs w:val="24"/>
              </w:rPr>
            </w:pPr>
            <w:proofErr w:type="spellStart"/>
            <w:r>
              <w:rPr>
                <w:rFonts w:cstheme="minorHAnsi"/>
                <w:b/>
                <w:bCs/>
                <w:sz w:val="24"/>
                <w:szCs w:val="24"/>
              </w:rPr>
              <w:t>WMcC</w:t>
            </w:r>
            <w:proofErr w:type="spellEnd"/>
          </w:p>
          <w:p w14:paraId="66746338" w14:textId="77777777" w:rsidR="002858A3" w:rsidRDefault="002858A3" w:rsidP="00952D6F">
            <w:pPr>
              <w:jc w:val="both"/>
              <w:rPr>
                <w:rFonts w:cstheme="minorHAnsi"/>
                <w:b/>
                <w:bCs/>
                <w:sz w:val="24"/>
                <w:szCs w:val="24"/>
              </w:rPr>
            </w:pPr>
          </w:p>
          <w:p w14:paraId="4C2BDAEB" w14:textId="69BDFA75" w:rsidR="006B313E" w:rsidRPr="007A16EA" w:rsidRDefault="006B313E" w:rsidP="006B313E">
            <w:pPr>
              <w:jc w:val="both"/>
              <w:rPr>
                <w:rFonts w:cstheme="minorHAnsi"/>
                <w:b/>
                <w:bCs/>
                <w:sz w:val="24"/>
                <w:szCs w:val="24"/>
              </w:rPr>
            </w:pPr>
          </w:p>
        </w:tc>
      </w:tr>
      <w:tr w:rsidR="00D86D3C" w:rsidRPr="00873572" w14:paraId="7944D812" w14:textId="77777777" w:rsidTr="0029116B">
        <w:tc>
          <w:tcPr>
            <w:tcW w:w="823" w:type="dxa"/>
          </w:tcPr>
          <w:p w14:paraId="7400CE4F" w14:textId="1D581A52" w:rsidR="00D86D3C" w:rsidRPr="00D933CE" w:rsidRDefault="007A16EA" w:rsidP="00952D6F">
            <w:pPr>
              <w:jc w:val="both"/>
              <w:rPr>
                <w:rFonts w:cstheme="minorHAnsi"/>
                <w:b/>
                <w:bCs/>
                <w:sz w:val="24"/>
                <w:szCs w:val="24"/>
              </w:rPr>
            </w:pPr>
            <w:r w:rsidRPr="00D933CE">
              <w:rPr>
                <w:rFonts w:cstheme="minorHAnsi"/>
                <w:b/>
                <w:bCs/>
                <w:sz w:val="24"/>
                <w:szCs w:val="24"/>
              </w:rPr>
              <w:t xml:space="preserve">4. </w:t>
            </w:r>
          </w:p>
        </w:tc>
        <w:tc>
          <w:tcPr>
            <w:tcW w:w="7322" w:type="dxa"/>
          </w:tcPr>
          <w:p w14:paraId="74C4C8A0" w14:textId="77777777" w:rsidR="00050978" w:rsidRDefault="00050978" w:rsidP="00050978">
            <w:pPr>
              <w:jc w:val="both"/>
              <w:rPr>
                <w:rFonts w:cstheme="minorHAnsi"/>
                <w:b/>
                <w:bCs/>
                <w:sz w:val="24"/>
                <w:szCs w:val="24"/>
              </w:rPr>
            </w:pPr>
            <w:r>
              <w:rPr>
                <w:rFonts w:cstheme="minorHAnsi"/>
                <w:b/>
                <w:bCs/>
                <w:sz w:val="24"/>
                <w:szCs w:val="24"/>
              </w:rPr>
              <w:t xml:space="preserve">Matters Arising </w:t>
            </w:r>
          </w:p>
          <w:p w14:paraId="20ED37C9" w14:textId="77777777" w:rsidR="00050978" w:rsidRDefault="00050978" w:rsidP="00050978">
            <w:pPr>
              <w:jc w:val="both"/>
              <w:rPr>
                <w:rFonts w:cstheme="minorHAnsi"/>
                <w:b/>
                <w:bCs/>
                <w:sz w:val="24"/>
                <w:szCs w:val="24"/>
              </w:rPr>
            </w:pPr>
          </w:p>
          <w:p w14:paraId="38A15F27" w14:textId="77777777" w:rsidR="00050978" w:rsidRDefault="00050978" w:rsidP="00D954C1">
            <w:pPr>
              <w:pStyle w:val="ListParagraph"/>
              <w:numPr>
                <w:ilvl w:val="0"/>
                <w:numId w:val="13"/>
              </w:numPr>
              <w:jc w:val="both"/>
              <w:rPr>
                <w:rFonts w:cstheme="minorHAnsi"/>
                <w:b/>
                <w:bCs/>
                <w:sz w:val="24"/>
                <w:szCs w:val="24"/>
              </w:rPr>
            </w:pPr>
            <w:r w:rsidRPr="00D954C1">
              <w:rPr>
                <w:rFonts w:cstheme="minorHAnsi"/>
                <w:b/>
                <w:bCs/>
                <w:sz w:val="24"/>
                <w:szCs w:val="24"/>
              </w:rPr>
              <w:t>Summary of outstanding Action Points (paper 2)</w:t>
            </w:r>
          </w:p>
          <w:p w14:paraId="2C792A9A" w14:textId="75A07D39" w:rsidR="007C70EF" w:rsidRPr="00937E5C" w:rsidRDefault="00FD47B0" w:rsidP="00862163">
            <w:pPr>
              <w:pStyle w:val="ListParagraph"/>
              <w:numPr>
                <w:ilvl w:val="1"/>
                <w:numId w:val="13"/>
              </w:numPr>
              <w:jc w:val="both"/>
              <w:rPr>
                <w:rFonts w:cstheme="minorHAnsi"/>
                <w:sz w:val="24"/>
                <w:szCs w:val="24"/>
              </w:rPr>
            </w:pPr>
            <w:r w:rsidRPr="00242FD9">
              <w:rPr>
                <w:rFonts w:cstheme="minorHAnsi"/>
                <w:i/>
                <w:iCs/>
                <w:sz w:val="24"/>
                <w:szCs w:val="24"/>
              </w:rPr>
              <w:t xml:space="preserve">Action </w:t>
            </w:r>
            <w:r w:rsidR="00001FB8" w:rsidRPr="00242FD9">
              <w:rPr>
                <w:rFonts w:cstheme="minorHAnsi"/>
                <w:i/>
                <w:iCs/>
                <w:sz w:val="24"/>
                <w:szCs w:val="24"/>
              </w:rPr>
              <w:t>1</w:t>
            </w:r>
            <w:r w:rsidRPr="00242FD9">
              <w:rPr>
                <w:rFonts w:cstheme="minorHAnsi"/>
                <w:i/>
                <w:iCs/>
                <w:sz w:val="24"/>
                <w:szCs w:val="24"/>
              </w:rPr>
              <w:t xml:space="preserve">:  </w:t>
            </w:r>
            <w:r w:rsidR="00F50F26">
              <w:rPr>
                <w:rFonts w:cstheme="minorHAnsi"/>
                <w:i/>
                <w:iCs/>
                <w:sz w:val="24"/>
                <w:szCs w:val="24"/>
              </w:rPr>
              <w:t xml:space="preserve">Internal Audit </w:t>
            </w:r>
            <w:proofErr w:type="gramStart"/>
            <w:r w:rsidR="00F50F26">
              <w:rPr>
                <w:rFonts w:cstheme="minorHAnsi"/>
                <w:i/>
                <w:iCs/>
                <w:sz w:val="24"/>
                <w:szCs w:val="24"/>
              </w:rPr>
              <w:t>–</w:t>
            </w:r>
            <w:r w:rsidR="00862163">
              <w:rPr>
                <w:rFonts w:cstheme="minorHAnsi"/>
                <w:i/>
                <w:iCs/>
                <w:sz w:val="24"/>
                <w:szCs w:val="24"/>
              </w:rPr>
              <w:t xml:space="preserve"> </w:t>
            </w:r>
            <w:r w:rsidR="00862163">
              <w:rPr>
                <w:rFonts w:cstheme="minorHAnsi"/>
                <w:sz w:val="24"/>
                <w:szCs w:val="24"/>
              </w:rPr>
              <w:t xml:space="preserve"> </w:t>
            </w:r>
            <w:proofErr w:type="spellStart"/>
            <w:r w:rsidR="00862163">
              <w:rPr>
                <w:rFonts w:cstheme="minorHAnsi"/>
                <w:sz w:val="24"/>
                <w:szCs w:val="24"/>
              </w:rPr>
              <w:t>WMcC</w:t>
            </w:r>
            <w:proofErr w:type="spellEnd"/>
            <w:proofErr w:type="gramEnd"/>
            <w:r w:rsidR="00862163">
              <w:rPr>
                <w:rFonts w:cstheme="minorHAnsi"/>
                <w:sz w:val="24"/>
                <w:szCs w:val="24"/>
              </w:rPr>
              <w:t xml:space="preserve"> reported that the Board had agreed to the FARC proposal to </w:t>
            </w:r>
            <w:r w:rsidR="00F428D1">
              <w:rPr>
                <w:rFonts w:cstheme="minorHAnsi"/>
                <w:sz w:val="24"/>
                <w:szCs w:val="24"/>
              </w:rPr>
              <w:t>complete</w:t>
            </w:r>
            <w:r w:rsidR="00862163">
              <w:rPr>
                <w:rFonts w:cstheme="minorHAnsi"/>
                <w:sz w:val="24"/>
                <w:szCs w:val="24"/>
              </w:rPr>
              <w:t xml:space="preserve"> 2 assurance audits, on IT Security, and </w:t>
            </w:r>
            <w:proofErr w:type="spellStart"/>
            <w:r w:rsidR="00862163">
              <w:rPr>
                <w:rFonts w:cstheme="minorHAnsi"/>
                <w:sz w:val="24"/>
                <w:szCs w:val="24"/>
              </w:rPr>
              <w:t>VfM</w:t>
            </w:r>
            <w:proofErr w:type="spellEnd"/>
            <w:r w:rsidR="00F428D1">
              <w:rPr>
                <w:rFonts w:cstheme="minorHAnsi"/>
                <w:sz w:val="24"/>
                <w:szCs w:val="24"/>
              </w:rPr>
              <w:t>, in the year ending 31/3/26</w:t>
            </w:r>
            <w:r w:rsidR="00862163">
              <w:rPr>
                <w:rFonts w:cstheme="minorHAnsi"/>
                <w:sz w:val="24"/>
                <w:szCs w:val="24"/>
              </w:rPr>
              <w:t>.</w:t>
            </w:r>
            <w:r w:rsidR="00F428D1">
              <w:rPr>
                <w:rFonts w:cstheme="minorHAnsi"/>
                <w:sz w:val="24"/>
                <w:szCs w:val="24"/>
              </w:rPr>
              <w:t xml:space="preserve"> The action point is now closed. Further discussion regarding Internal Audit took place and is reported under </w:t>
            </w:r>
            <w:r w:rsidR="00507C5A">
              <w:rPr>
                <w:rFonts w:cstheme="minorHAnsi"/>
                <w:sz w:val="24"/>
                <w:szCs w:val="24"/>
              </w:rPr>
              <w:t>agenda item</w:t>
            </w:r>
            <w:r w:rsidR="00F428D1">
              <w:rPr>
                <w:rFonts w:cstheme="minorHAnsi"/>
                <w:sz w:val="24"/>
                <w:szCs w:val="24"/>
              </w:rPr>
              <w:t xml:space="preserve"> 7. </w:t>
            </w:r>
          </w:p>
          <w:p w14:paraId="1E062711" w14:textId="52DEB024" w:rsidR="00FC0301" w:rsidRDefault="00FC0301" w:rsidP="00F619D6">
            <w:pPr>
              <w:pStyle w:val="ListParagraph"/>
              <w:numPr>
                <w:ilvl w:val="1"/>
                <w:numId w:val="13"/>
              </w:numPr>
              <w:jc w:val="both"/>
              <w:rPr>
                <w:rFonts w:cstheme="minorHAnsi"/>
                <w:sz w:val="24"/>
                <w:szCs w:val="24"/>
              </w:rPr>
            </w:pPr>
            <w:r>
              <w:rPr>
                <w:rFonts w:cstheme="minorHAnsi"/>
                <w:i/>
                <w:iCs/>
                <w:sz w:val="24"/>
                <w:szCs w:val="24"/>
              </w:rPr>
              <w:t xml:space="preserve">Action 2: </w:t>
            </w:r>
            <w:r w:rsidR="00720FC6" w:rsidRPr="00FC0301">
              <w:rPr>
                <w:rFonts w:cstheme="minorHAnsi"/>
                <w:i/>
                <w:iCs/>
                <w:sz w:val="24"/>
                <w:szCs w:val="24"/>
              </w:rPr>
              <w:t>Risk Register Review</w:t>
            </w:r>
            <w:r w:rsidR="00720FC6" w:rsidRPr="00F619D6">
              <w:rPr>
                <w:rFonts w:cstheme="minorHAnsi"/>
                <w:sz w:val="24"/>
                <w:szCs w:val="24"/>
              </w:rPr>
              <w:t xml:space="preserve"> – Emerging Issues Log- Land &amp; Title. </w:t>
            </w:r>
            <w:r w:rsidR="00F428D1">
              <w:rPr>
                <w:rFonts w:cstheme="minorHAnsi"/>
                <w:sz w:val="24"/>
                <w:szCs w:val="24"/>
              </w:rPr>
              <w:t>Members agreed</w:t>
            </w:r>
            <w:r w:rsidR="00720FC6" w:rsidRPr="00F619D6">
              <w:rPr>
                <w:rFonts w:cstheme="minorHAnsi"/>
                <w:sz w:val="24"/>
                <w:szCs w:val="24"/>
              </w:rPr>
              <w:t xml:space="preserve"> that</w:t>
            </w:r>
            <w:r w:rsidR="00F428D1">
              <w:rPr>
                <w:rFonts w:cstheme="minorHAnsi"/>
                <w:sz w:val="24"/>
                <w:szCs w:val="24"/>
              </w:rPr>
              <w:t xml:space="preserve"> the</w:t>
            </w:r>
            <w:r w:rsidR="00720FC6" w:rsidRPr="00F619D6">
              <w:rPr>
                <w:rFonts w:cstheme="minorHAnsi"/>
                <w:sz w:val="24"/>
                <w:szCs w:val="24"/>
              </w:rPr>
              <w:t xml:space="preserve"> Land &amp; Title </w:t>
            </w:r>
            <w:r w:rsidR="00F428D1">
              <w:rPr>
                <w:rFonts w:cstheme="minorHAnsi"/>
                <w:sz w:val="24"/>
                <w:szCs w:val="24"/>
              </w:rPr>
              <w:t>considerations</w:t>
            </w:r>
            <w:r w:rsidR="00720FC6" w:rsidRPr="00F619D6">
              <w:rPr>
                <w:rFonts w:cstheme="minorHAnsi"/>
                <w:sz w:val="24"/>
                <w:szCs w:val="24"/>
              </w:rPr>
              <w:t xml:space="preserve"> </w:t>
            </w:r>
            <w:r w:rsidR="00F428D1">
              <w:rPr>
                <w:rFonts w:cstheme="minorHAnsi"/>
                <w:sz w:val="24"/>
                <w:szCs w:val="24"/>
              </w:rPr>
              <w:t xml:space="preserve">should remain </w:t>
            </w:r>
            <w:r w:rsidR="00720FC6" w:rsidRPr="00F619D6">
              <w:rPr>
                <w:rFonts w:cstheme="minorHAnsi"/>
                <w:sz w:val="24"/>
                <w:szCs w:val="24"/>
              </w:rPr>
              <w:t xml:space="preserve">an emerging issue. </w:t>
            </w:r>
            <w:proofErr w:type="spellStart"/>
            <w:r w:rsidR="00720FC6" w:rsidRPr="00F619D6">
              <w:rPr>
                <w:rFonts w:cstheme="minorHAnsi"/>
                <w:sz w:val="24"/>
                <w:szCs w:val="24"/>
              </w:rPr>
              <w:t>WMcC</w:t>
            </w:r>
            <w:proofErr w:type="spellEnd"/>
            <w:r w:rsidR="00720FC6" w:rsidRPr="00F619D6">
              <w:rPr>
                <w:rFonts w:cstheme="minorHAnsi"/>
                <w:sz w:val="24"/>
                <w:szCs w:val="24"/>
              </w:rPr>
              <w:t xml:space="preserve"> advised that he has </w:t>
            </w:r>
            <w:r w:rsidR="00F428D1">
              <w:rPr>
                <w:rFonts w:cstheme="minorHAnsi"/>
                <w:sz w:val="24"/>
                <w:szCs w:val="24"/>
              </w:rPr>
              <w:t>arranged a meeting</w:t>
            </w:r>
            <w:r w:rsidR="00720FC6" w:rsidRPr="00F619D6">
              <w:rPr>
                <w:rFonts w:cstheme="minorHAnsi"/>
                <w:sz w:val="24"/>
                <w:szCs w:val="24"/>
              </w:rPr>
              <w:t xml:space="preserve"> with </w:t>
            </w:r>
            <w:r w:rsidR="00507C5A">
              <w:rPr>
                <w:rFonts w:cstheme="minorHAnsi"/>
                <w:sz w:val="24"/>
                <w:szCs w:val="24"/>
              </w:rPr>
              <w:t>S</w:t>
            </w:r>
            <w:r w:rsidR="00720FC6" w:rsidRPr="00F619D6">
              <w:rPr>
                <w:rFonts w:cstheme="minorHAnsi"/>
                <w:sz w:val="24"/>
                <w:szCs w:val="24"/>
              </w:rPr>
              <w:t xml:space="preserve">olicitors </w:t>
            </w:r>
            <w:r w:rsidR="00F428D1">
              <w:rPr>
                <w:rFonts w:cstheme="minorHAnsi"/>
                <w:sz w:val="24"/>
                <w:szCs w:val="24"/>
              </w:rPr>
              <w:t xml:space="preserve">to review </w:t>
            </w:r>
            <w:r w:rsidR="00BA7CA3">
              <w:rPr>
                <w:rFonts w:cstheme="minorHAnsi"/>
                <w:sz w:val="24"/>
                <w:szCs w:val="24"/>
              </w:rPr>
              <w:t xml:space="preserve">the </w:t>
            </w:r>
            <w:r w:rsidR="00BA7CA3" w:rsidRPr="00F619D6">
              <w:rPr>
                <w:rFonts w:cstheme="minorHAnsi"/>
                <w:sz w:val="24"/>
                <w:szCs w:val="24"/>
              </w:rPr>
              <w:t>relevant</w:t>
            </w:r>
            <w:r w:rsidR="00720FC6" w:rsidRPr="00F619D6">
              <w:rPr>
                <w:rFonts w:cstheme="minorHAnsi"/>
                <w:sz w:val="24"/>
                <w:szCs w:val="24"/>
              </w:rPr>
              <w:t xml:space="preserve"> paperwork and land </w:t>
            </w:r>
            <w:r w:rsidR="00F619D6" w:rsidRPr="00F619D6">
              <w:rPr>
                <w:rFonts w:cstheme="minorHAnsi"/>
                <w:sz w:val="24"/>
                <w:szCs w:val="24"/>
              </w:rPr>
              <w:t>transfer</w:t>
            </w:r>
            <w:r w:rsidR="00720FC6" w:rsidRPr="00F619D6">
              <w:rPr>
                <w:rFonts w:cstheme="minorHAnsi"/>
                <w:sz w:val="24"/>
                <w:szCs w:val="24"/>
              </w:rPr>
              <w:t xml:space="preserve"> maps. </w:t>
            </w:r>
            <w:r w:rsidR="007C70EF">
              <w:rPr>
                <w:rFonts w:cstheme="minorHAnsi"/>
                <w:sz w:val="24"/>
                <w:szCs w:val="24"/>
              </w:rPr>
              <w:t xml:space="preserve">     </w:t>
            </w:r>
            <w:r w:rsidR="006B183C">
              <w:rPr>
                <w:rFonts w:cstheme="minorHAnsi"/>
                <w:sz w:val="24"/>
                <w:szCs w:val="24"/>
              </w:rPr>
              <w:t xml:space="preserve">       </w:t>
            </w:r>
            <w:r>
              <w:rPr>
                <w:rFonts w:cstheme="minorHAnsi"/>
                <w:sz w:val="24"/>
                <w:szCs w:val="24"/>
              </w:rPr>
              <w:t xml:space="preserve">    </w:t>
            </w:r>
            <w:r w:rsidR="006B183C">
              <w:rPr>
                <w:rFonts w:cstheme="minorHAnsi"/>
                <w:sz w:val="24"/>
                <w:szCs w:val="24"/>
              </w:rPr>
              <w:t xml:space="preserve"> </w:t>
            </w:r>
            <w:r w:rsidR="00BA7CA3">
              <w:rPr>
                <w:rFonts w:cstheme="minorHAnsi"/>
                <w:sz w:val="24"/>
                <w:szCs w:val="24"/>
              </w:rPr>
              <w:t>He also noted that unlike previous efforts made to agree these issues with</w:t>
            </w:r>
            <w:r w:rsidR="00720FC6" w:rsidRPr="00F619D6">
              <w:rPr>
                <w:rFonts w:cstheme="minorHAnsi"/>
                <w:sz w:val="24"/>
                <w:szCs w:val="24"/>
              </w:rPr>
              <w:t xml:space="preserve"> CCT, </w:t>
            </w:r>
            <w:r w:rsidR="00F619D6" w:rsidRPr="00F619D6">
              <w:rPr>
                <w:rFonts w:cstheme="minorHAnsi"/>
                <w:sz w:val="24"/>
                <w:szCs w:val="24"/>
              </w:rPr>
              <w:t xml:space="preserve">there was </w:t>
            </w:r>
            <w:r w:rsidR="00BA7CA3">
              <w:rPr>
                <w:rFonts w:cstheme="minorHAnsi"/>
                <w:sz w:val="24"/>
                <w:szCs w:val="24"/>
              </w:rPr>
              <w:t xml:space="preserve">now </w:t>
            </w:r>
            <w:r w:rsidR="00F619D6" w:rsidRPr="00F619D6">
              <w:rPr>
                <w:rFonts w:cstheme="minorHAnsi"/>
                <w:sz w:val="24"/>
                <w:szCs w:val="24"/>
              </w:rPr>
              <w:t xml:space="preserve">an improved working </w:t>
            </w:r>
            <w:r w:rsidR="00F619D6" w:rsidRPr="00F619D6">
              <w:rPr>
                <w:rFonts w:cstheme="minorHAnsi"/>
                <w:sz w:val="24"/>
                <w:szCs w:val="24"/>
              </w:rPr>
              <w:lastRenderedPageBreak/>
              <w:t xml:space="preserve">relationship. AM </w:t>
            </w:r>
            <w:r w:rsidR="00507C5A">
              <w:rPr>
                <w:rFonts w:cstheme="minorHAnsi"/>
                <w:sz w:val="24"/>
                <w:szCs w:val="24"/>
              </w:rPr>
              <w:t>suggested</w:t>
            </w:r>
            <w:r w:rsidR="00F619D6" w:rsidRPr="00F619D6">
              <w:rPr>
                <w:rFonts w:cstheme="minorHAnsi"/>
                <w:sz w:val="24"/>
                <w:szCs w:val="24"/>
              </w:rPr>
              <w:t xml:space="preserve"> that the </w:t>
            </w:r>
            <w:r w:rsidR="00507C5A">
              <w:rPr>
                <w:rFonts w:cstheme="minorHAnsi"/>
                <w:sz w:val="24"/>
                <w:szCs w:val="24"/>
              </w:rPr>
              <w:t>E</w:t>
            </w:r>
            <w:r w:rsidR="00F619D6" w:rsidRPr="00F619D6">
              <w:rPr>
                <w:rFonts w:cstheme="minorHAnsi"/>
                <w:sz w:val="24"/>
                <w:szCs w:val="24"/>
              </w:rPr>
              <w:t>merging issue</w:t>
            </w:r>
            <w:r w:rsidR="00507C5A">
              <w:rPr>
                <w:rFonts w:cstheme="minorHAnsi"/>
                <w:sz w:val="24"/>
                <w:szCs w:val="24"/>
              </w:rPr>
              <w:t>s log</w:t>
            </w:r>
            <w:r w:rsidR="00F619D6" w:rsidRPr="00F619D6">
              <w:rPr>
                <w:rFonts w:cstheme="minorHAnsi"/>
                <w:sz w:val="24"/>
                <w:szCs w:val="24"/>
              </w:rPr>
              <w:t xml:space="preserve"> </w:t>
            </w:r>
            <w:r w:rsidR="00507C5A">
              <w:rPr>
                <w:rFonts w:cstheme="minorHAnsi"/>
                <w:sz w:val="24"/>
                <w:szCs w:val="24"/>
              </w:rPr>
              <w:t>is</w:t>
            </w:r>
            <w:r w:rsidR="00F619D6" w:rsidRPr="00F619D6">
              <w:rPr>
                <w:rFonts w:cstheme="minorHAnsi"/>
                <w:sz w:val="24"/>
                <w:szCs w:val="24"/>
              </w:rPr>
              <w:t xml:space="preserve"> updated to reflect actions planned &amp; taken. </w:t>
            </w:r>
          </w:p>
          <w:p w14:paraId="4FB4D558" w14:textId="77777777" w:rsidR="00BA7CA3" w:rsidRPr="00BA7CA3" w:rsidRDefault="00BA7CA3" w:rsidP="00BA7CA3">
            <w:pPr>
              <w:ind w:left="1080"/>
              <w:jc w:val="both"/>
              <w:rPr>
                <w:rFonts w:cstheme="minorHAnsi"/>
                <w:sz w:val="24"/>
                <w:szCs w:val="24"/>
              </w:rPr>
            </w:pPr>
          </w:p>
          <w:p w14:paraId="5DF7AF13" w14:textId="1E0E19F2" w:rsidR="003E1C3E" w:rsidRPr="004D0AFB" w:rsidRDefault="00737D54" w:rsidP="00FC0301">
            <w:pPr>
              <w:pStyle w:val="ListParagraph"/>
              <w:ind w:left="1440"/>
              <w:jc w:val="both"/>
              <w:rPr>
                <w:rFonts w:cstheme="minorHAnsi"/>
                <w:sz w:val="24"/>
                <w:szCs w:val="24"/>
              </w:rPr>
            </w:pPr>
            <w:r w:rsidRPr="00F619D6">
              <w:rPr>
                <w:rFonts w:cstheme="minorHAnsi"/>
                <w:sz w:val="24"/>
                <w:szCs w:val="24"/>
              </w:rPr>
              <w:t xml:space="preserve">FARC Members were content.  </w:t>
            </w:r>
            <w:r w:rsidR="007448B1" w:rsidRPr="00F619D6">
              <w:rPr>
                <w:rFonts w:cstheme="minorHAnsi"/>
                <w:sz w:val="24"/>
                <w:szCs w:val="24"/>
              </w:rPr>
              <w:t xml:space="preserve">  </w:t>
            </w:r>
            <w:r w:rsidR="00D264BB" w:rsidRPr="00F619D6">
              <w:rPr>
                <w:rFonts w:cstheme="minorHAnsi"/>
                <w:sz w:val="24"/>
                <w:szCs w:val="24"/>
              </w:rPr>
              <w:t xml:space="preserve">  </w:t>
            </w:r>
            <w:r w:rsidR="000C18DC" w:rsidRPr="00F619D6">
              <w:rPr>
                <w:rFonts w:cstheme="minorHAnsi"/>
                <w:sz w:val="24"/>
                <w:szCs w:val="24"/>
              </w:rPr>
              <w:t xml:space="preserve"> </w:t>
            </w:r>
            <w:r w:rsidR="00B51E8C" w:rsidRPr="00F619D6">
              <w:rPr>
                <w:rFonts w:cstheme="minorHAnsi"/>
                <w:sz w:val="24"/>
                <w:szCs w:val="24"/>
              </w:rPr>
              <w:t xml:space="preserve"> </w:t>
            </w:r>
            <w:r w:rsidR="00591C85">
              <w:rPr>
                <w:rFonts w:cstheme="minorHAnsi"/>
                <w:sz w:val="24"/>
                <w:szCs w:val="24"/>
              </w:rPr>
              <w:t xml:space="preserve">  </w:t>
            </w:r>
          </w:p>
        </w:tc>
        <w:tc>
          <w:tcPr>
            <w:tcW w:w="871" w:type="dxa"/>
          </w:tcPr>
          <w:p w14:paraId="64458D18" w14:textId="77777777" w:rsidR="00D86D3C" w:rsidRDefault="00D86D3C" w:rsidP="00952D6F">
            <w:pPr>
              <w:jc w:val="both"/>
              <w:rPr>
                <w:rFonts w:cstheme="minorHAnsi"/>
                <w:sz w:val="24"/>
                <w:szCs w:val="24"/>
              </w:rPr>
            </w:pPr>
          </w:p>
          <w:p w14:paraId="2C346B27" w14:textId="77777777" w:rsidR="005F1654" w:rsidRDefault="005F1654" w:rsidP="00952D6F">
            <w:pPr>
              <w:jc w:val="both"/>
              <w:rPr>
                <w:rFonts w:cstheme="minorHAnsi"/>
                <w:sz w:val="24"/>
                <w:szCs w:val="24"/>
              </w:rPr>
            </w:pPr>
          </w:p>
          <w:p w14:paraId="3C32551A" w14:textId="77777777" w:rsidR="00D93EE0" w:rsidRDefault="00D93EE0" w:rsidP="00952D6F">
            <w:pPr>
              <w:jc w:val="both"/>
              <w:rPr>
                <w:rFonts w:cstheme="minorHAnsi"/>
                <w:sz w:val="24"/>
                <w:szCs w:val="24"/>
              </w:rPr>
            </w:pPr>
          </w:p>
          <w:p w14:paraId="1FAF749E" w14:textId="77777777" w:rsidR="00840669" w:rsidRDefault="00840669" w:rsidP="00952D6F">
            <w:pPr>
              <w:jc w:val="both"/>
              <w:rPr>
                <w:rFonts w:cstheme="minorHAnsi"/>
                <w:sz w:val="24"/>
                <w:szCs w:val="24"/>
              </w:rPr>
            </w:pPr>
          </w:p>
          <w:p w14:paraId="539550D7" w14:textId="77777777" w:rsidR="00840669" w:rsidRDefault="00840669" w:rsidP="00952D6F">
            <w:pPr>
              <w:jc w:val="both"/>
              <w:rPr>
                <w:rFonts w:cstheme="minorHAnsi"/>
                <w:sz w:val="24"/>
                <w:szCs w:val="24"/>
              </w:rPr>
            </w:pPr>
          </w:p>
          <w:p w14:paraId="366ADDB5" w14:textId="77777777" w:rsidR="00840669" w:rsidRDefault="00840669" w:rsidP="00952D6F">
            <w:pPr>
              <w:jc w:val="both"/>
              <w:rPr>
                <w:rFonts w:cstheme="minorHAnsi"/>
                <w:sz w:val="24"/>
                <w:szCs w:val="24"/>
              </w:rPr>
            </w:pPr>
          </w:p>
          <w:p w14:paraId="6AFD03E3" w14:textId="77777777" w:rsidR="00840669" w:rsidRDefault="00840669" w:rsidP="00952D6F">
            <w:pPr>
              <w:jc w:val="both"/>
              <w:rPr>
                <w:rFonts w:cstheme="minorHAnsi"/>
                <w:sz w:val="24"/>
                <w:szCs w:val="24"/>
              </w:rPr>
            </w:pPr>
          </w:p>
          <w:p w14:paraId="7BF9A029" w14:textId="77777777" w:rsidR="00840669" w:rsidRDefault="00840669" w:rsidP="00952D6F">
            <w:pPr>
              <w:jc w:val="both"/>
              <w:rPr>
                <w:rFonts w:cstheme="minorHAnsi"/>
                <w:sz w:val="24"/>
                <w:szCs w:val="24"/>
              </w:rPr>
            </w:pPr>
          </w:p>
          <w:p w14:paraId="4B95F6C3" w14:textId="67CF9DBE" w:rsidR="00840669" w:rsidRPr="00DB17C8" w:rsidRDefault="00840669" w:rsidP="00952D6F">
            <w:pPr>
              <w:jc w:val="both"/>
              <w:rPr>
                <w:rFonts w:cstheme="minorHAnsi"/>
                <w:b/>
                <w:bCs/>
                <w:sz w:val="24"/>
                <w:szCs w:val="24"/>
              </w:rPr>
            </w:pPr>
          </w:p>
          <w:p w14:paraId="50A5BE53" w14:textId="77777777" w:rsidR="00840669" w:rsidRDefault="00840669" w:rsidP="00952D6F">
            <w:pPr>
              <w:jc w:val="both"/>
              <w:rPr>
                <w:rFonts w:cstheme="minorHAnsi"/>
                <w:sz w:val="24"/>
                <w:szCs w:val="24"/>
              </w:rPr>
            </w:pPr>
          </w:p>
          <w:p w14:paraId="24A68033" w14:textId="77777777" w:rsidR="00840669" w:rsidRDefault="00840669" w:rsidP="00952D6F">
            <w:pPr>
              <w:jc w:val="both"/>
              <w:rPr>
                <w:rFonts w:cstheme="minorHAnsi"/>
                <w:sz w:val="24"/>
                <w:szCs w:val="24"/>
              </w:rPr>
            </w:pPr>
          </w:p>
          <w:p w14:paraId="2BA7056C" w14:textId="77777777" w:rsidR="00840669" w:rsidRDefault="00840669" w:rsidP="00952D6F">
            <w:pPr>
              <w:jc w:val="both"/>
              <w:rPr>
                <w:rFonts w:cstheme="minorHAnsi"/>
                <w:sz w:val="24"/>
                <w:szCs w:val="24"/>
              </w:rPr>
            </w:pPr>
          </w:p>
          <w:p w14:paraId="3CE447E6" w14:textId="77777777" w:rsidR="00B2147D" w:rsidRDefault="00B2147D" w:rsidP="00952D6F">
            <w:pPr>
              <w:jc w:val="both"/>
              <w:rPr>
                <w:rFonts w:cstheme="minorHAnsi"/>
                <w:b/>
                <w:bCs/>
                <w:sz w:val="24"/>
                <w:szCs w:val="24"/>
              </w:rPr>
            </w:pPr>
          </w:p>
          <w:p w14:paraId="2429AF07" w14:textId="77777777" w:rsidR="00A8061C" w:rsidRDefault="00A8061C" w:rsidP="00952D6F">
            <w:pPr>
              <w:jc w:val="both"/>
              <w:rPr>
                <w:rFonts w:cstheme="minorHAnsi"/>
                <w:b/>
                <w:bCs/>
                <w:sz w:val="24"/>
                <w:szCs w:val="24"/>
              </w:rPr>
            </w:pPr>
          </w:p>
          <w:p w14:paraId="39ACC81F" w14:textId="77777777" w:rsidR="003B5051" w:rsidRDefault="003B5051" w:rsidP="00952D6F">
            <w:pPr>
              <w:jc w:val="both"/>
              <w:rPr>
                <w:rFonts w:cstheme="minorHAnsi"/>
                <w:b/>
                <w:bCs/>
                <w:sz w:val="24"/>
                <w:szCs w:val="24"/>
              </w:rPr>
            </w:pPr>
          </w:p>
          <w:p w14:paraId="1882EE89" w14:textId="77777777" w:rsidR="003B5051" w:rsidRDefault="003B5051" w:rsidP="00952D6F">
            <w:pPr>
              <w:jc w:val="both"/>
              <w:rPr>
                <w:rFonts w:cstheme="minorHAnsi"/>
                <w:b/>
                <w:bCs/>
                <w:sz w:val="24"/>
                <w:szCs w:val="24"/>
              </w:rPr>
            </w:pPr>
          </w:p>
          <w:p w14:paraId="0998290F" w14:textId="42B85B1A" w:rsidR="003B5051" w:rsidRDefault="00BA7CA3" w:rsidP="00952D6F">
            <w:pPr>
              <w:jc w:val="both"/>
              <w:rPr>
                <w:rFonts w:cstheme="minorHAnsi"/>
                <w:b/>
                <w:bCs/>
                <w:sz w:val="24"/>
                <w:szCs w:val="24"/>
              </w:rPr>
            </w:pPr>
            <w:proofErr w:type="spellStart"/>
            <w:r>
              <w:rPr>
                <w:rFonts w:cstheme="minorHAnsi"/>
                <w:b/>
                <w:bCs/>
                <w:sz w:val="24"/>
                <w:szCs w:val="24"/>
              </w:rPr>
              <w:lastRenderedPageBreak/>
              <w:t>WMcC</w:t>
            </w:r>
            <w:proofErr w:type="spellEnd"/>
          </w:p>
          <w:p w14:paraId="20218FEC" w14:textId="77777777" w:rsidR="003B5051" w:rsidRDefault="003B5051" w:rsidP="00952D6F">
            <w:pPr>
              <w:jc w:val="both"/>
              <w:rPr>
                <w:rFonts w:cstheme="minorHAnsi"/>
                <w:b/>
                <w:bCs/>
                <w:sz w:val="24"/>
                <w:szCs w:val="24"/>
              </w:rPr>
            </w:pPr>
          </w:p>
          <w:p w14:paraId="54082EBB" w14:textId="77777777" w:rsidR="003B5051" w:rsidRDefault="003B5051" w:rsidP="00952D6F">
            <w:pPr>
              <w:jc w:val="both"/>
              <w:rPr>
                <w:rFonts w:cstheme="minorHAnsi"/>
                <w:b/>
                <w:bCs/>
                <w:sz w:val="24"/>
                <w:szCs w:val="24"/>
              </w:rPr>
            </w:pPr>
          </w:p>
          <w:p w14:paraId="625149A6" w14:textId="77777777" w:rsidR="003B5051" w:rsidRDefault="003B5051" w:rsidP="00952D6F">
            <w:pPr>
              <w:jc w:val="both"/>
              <w:rPr>
                <w:rFonts w:cstheme="minorHAnsi"/>
                <w:b/>
                <w:bCs/>
                <w:sz w:val="24"/>
                <w:szCs w:val="24"/>
              </w:rPr>
            </w:pPr>
          </w:p>
          <w:p w14:paraId="40789951" w14:textId="77777777" w:rsidR="003B5051" w:rsidRDefault="003B5051" w:rsidP="00952D6F">
            <w:pPr>
              <w:jc w:val="both"/>
              <w:rPr>
                <w:rFonts w:cstheme="minorHAnsi"/>
                <w:b/>
                <w:bCs/>
                <w:sz w:val="24"/>
                <w:szCs w:val="24"/>
              </w:rPr>
            </w:pPr>
          </w:p>
          <w:p w14:paraId="020447D8" w14:textId="1E9934DC" w:rsidR="00DB720C" w:rsidRPr="005F1654" w:rsidRDefault="00DB720C" w:rsidP="00952D6F">
            <w:pPr>
              <w:jc w:val="both"/>
              <w:rPr>
                <w:rFonts w:cstheme="minorHAnsi"/>
                <w:b/>
                <w:bCs/>
                <w:sz w:val="24"/>
                <w:szCs w:val="24"/>
              </w:rPr>
            </w:pPr>
          </w:p>
        </w:tc>
      </w:tr>
      <w:tr w:rsidR="00D933CE" w:rsidRPr="00873572" w14:paraId="651916EB" w14:textId="77777777" w:rsidTr="0029116B">
        <w:tc>
          <w:tcPr>
            <w:tcW w:w="823" w:type="dxa"/>
          </w:tcPr>
          <w:p w14:paraId="3C1C66F8" w14:textId="10BA36F1" w:rsidR="00D933CE" w:rsidRPr="003660D3" w:rsidRDefault="00181D2A" w:rsidP="00952D6F">
            <w:pPr>
              <w:jc w:val="both"/>
              <w:rPr>
                <w:rFonts w:cstheme="minorHAnsi"/>
                <w:b/>
                <w:bCs/>
                <w:sz w:val="24"/>
                <w:szCs w:val="24"/>
              </w:rPr>
            </w:pPr>
            <w:r>
              <w:rPr>
                <w:rFonts w:cstheme="minorHAnsi"/>
                <w:b/>
                <w:bCs/>
                <w:sz w:val="24"/>
                <w:szCs w:val="24"/>
              </w:rPr>
              <w:lastRenderedPageBreak/>
              <w:t>5</w:t>
            </w:r>
            <w:r w:rsidR="00E91FA0">
              <w:rPr>
                <w:rFonts w:cstheme="minorHAnsi"/>
                <w:b/>
                <w:bCs/>
                <w:sz w:val="24"/>
                <w:szCs w:val="24"/>
              </w:rPr>
              <w:t>.</w:t>
            </w:r>
          </w:p>
        </w:tc>
        <w:tc>
          <w:tcPr>
            <w:tcW w:w="7322" w:type="dxa"/>
          </w:tcPr>
          <w:p w14:paraId="1970790D" w14:textId="77777777" w:rsidR="00382CE8" w:rsidRPr="006C113E" w:rsidRDefault="003211EA" w:rsidP="006C113E">
            <w:pPr>
              <w:jc w:val="both"/>
              <w:rPr>
                <w:rFonts w:cstheme="minorHAnsi"/>
                <w:b/>
                <w:bCs/>
                <w:sz w:val="24"/>
                <w:szCs w:val="24"/>
              </w:rPr>
            </w:pPr>
            <w:r w:rsidRPr="006C113E">
              <w:rPr>
                <w:rFonts w:cstheme="minorHAnsi"/>
                <w:b/>
                <w:bCs/>
                <w:sz w:val="24"/>
                <w:szCs w:val="24"/>
              </w:rPr>
              <w:t xml:space="preserve">Review of Risk Register </w:t>
            </w:r>
          </w:p>
          <w:p w14:paraId="6A1B523E" w14:textId="77777777" w:rsidR="00382CE8" w:rsidRPr="00AF47C1" w:rsidRDefault="00382CE8" w:rsidP="00A863EB">
            <w:pPr>
              <w:jc w:val="both"/>
              <w:rPr>
                <w:rFonts w:cstheme="minorHAnsi"/>
                <w:sz w:val="24"/>
                <w:szCs w:val="24"/>
              </w:rPr>
            </w:pPr>
          </w:p>
          <w:p w14:paraId="128F356F" w14:textId="37A528E3" w:rsidR="0084606A" w:rsidRPr="006C113E" w:rsidRDefault="00382CE8" w:rsidP="006C113E">
            <w:pPr>
              <w:pStyle w:val="ListParagraph"/>
              <w:numPr>
                <w:ilvl w:val="0"/>
                <w:numId w:val="13"/>
              </w:numPr>
              <w:jc w:val="both"/>
              <w:rPr>
                <w:rFonts w:cstheme="minorHAnsi"/>
                <w:b/>
                <w:bCs/>
                <w:sz w:val="24"/>
                <w:szCs w:val="24"/>
              </w:rPr>
            </w:pPr>
            <w:r w:rsidRPr="006C113E">
              <w:rPr>
                <w:rFonts w:cstheme="minorHAnsi"/>
                <w:b/>
                <w:bCs/>
                <w:sz w:val="24"/>
                <w:szCs w:val="24"/>
              </w:rPr>
              <w:t xml:space="preserve">Risk Register </w:t>
            </w:r>
            <w:r w:rsidR="003211EA" w:rsidRPr="006C113E">
              <w:rPr>
                <w:rFonts w:cstheme="minorHAnsi"/>
                <w:b/>
                <w:bCs/>
                <w:sz w:val="24"/>
                <w:szCs w:val="24"/>
              </w:rPr>
              <w:t xml:space="preserve">(paper </w:t>
            </w:r>
            <w:r w:rsidR="0084606A" w:rsidRPr="006C113E">
              <w:rPr>
                <w:rFonts w:cstheme="minorHAnsi"/>
                <w:b/>
                <w:bCs/>
                <w:sz w:val="24"/>
                <w:szCs w:val="24"/>
              </w:rPr>
              <w:t>3)</w:t>
            </w:r>
          </w:p>
          <w:p w14:paraId="5D77E895" w14:textId="77777777" w:rsidR="006C113E" w:rsidRDefault="006C113E" w:rsidP="006C113E">
            <w:pPr>
              <w:ind w:left="360"/>
              <w:jc w:val="both"/>
              <w:rPr>
                <w:rFonts w:cstheme="minorHAnsi"/>
                <w:sz w:val="24"/>
                <w:szCs w:val="24"/>
              </w:rPr>
            </w:pPr>
          </w:p>
          <w:p w14:paraId="130D4D22" w14:textId="2F77C941" w:rsidR="005916C5" w:rsidRPr="006C113E" w:rsidRDefault="00612710" w:rsidP="006C113E">
            <w:pPr>
              <w:ind w:left="360"/>
              <w:jc w:val="both"/>
              <w:rPr>
                <w:rFonts w:cstheme="minorHAnsi"/>
                <w:sz w:val="24"/>
                <w:szCs w:val="24"/>
              </w:rPr>
            </w:pPr>
            <w:r>
              <w:rPr>
                <w:rFonts w:cstheme="minorHAnsi"/>
                <w:sz w:val="24"/>
                <w:szCs w:val="24"/>
              </w:rPr>
              <w:t>SC</w:t>
            </w:r>
            <w:r w:rsidR="005916C5" w:rsidRPr="006C113E">
              <w:rPr>
                <w:rFonts w:cstheme="minorHAnsi"/>
                <w:sz w:val="24"/>
                <w:szCs w:val="24"/>
              </w:rPr>
              <w:t xml:space="preserve"> </w:t>
            </w:r>
            <w:r w:rsidR="00E95136">
              <w:rPr>
                <w:rFonts w:cstheme="minorHAnsi"/>
                <w:sz w:val="24"/>
                <w:szCs w:val="24"/>
              </w:rPr>
              <w:t xml:space="preserve">referred Members to the Risk Register </w:t>
            </w:r>
            <w:r w:rsidR="008B2A57">
              <w:rPr>
                <w:rFonts w:cstheme="minorHAnsi"/>
                <w:sz w:val="24"/>
                <w:szCs w:val="24"/>
              </w:rPr>
              <w:t xml:space="preserve">(RR) </w:t>
            </w:r>
            <w:r w:rsidR="00E95136">
              <w:rPr>
                <w:rFonts w:cstheme="minorHAnsi"/>
                <w:sz w:val="24"/>
                <w:szCs w:val="24"/>
              </w:rPr>
              <w:t>and to Paper 3</w:t>
            </w:r>
            <w:proofErr w:type="gramStart"/>
            <w:r>
              <w:rPr>
                <w:rFonts w:cstheme="minorHAnsi"/>
                <w:sz w:val="24"/>
                <w:szCs w:val="24"/>
              </w:rPr>
              <w:t>A</w:t>
            </w:r>
            <w:r w:rsidR="00E95136">
              <w:rPr>
                <w:rFonts w:cstheme="minorHAnsi"/>
                <w:sz w:val="24"/>
                <w:szCs w:val="24"/>
              </w:rPr>
              <w:t xml:space="preserve">  which</w:t>
            </w:r>
            <w:proofErr w:type="gramEnd"/>
            <w:r w:rsidR="00E95136">
              <w:rPr>
                <w:rFonts w:cstheme="minorHAnsi"/>
                <w:sz w:val="24"/>
                <w:szCs w:val="24"/>
              </w:rPr>
              <w:t xml:space="preserve"> </w:t>
            </w:r>
            <w:r w:rsidR="005916C5" w:rsidRPr="006C113E">
              <w:rPr>
                <w:rFonts w:cstheme="minorHAnsi"/>
                <w:sz w:val="24"/>
                <w:szCs w:val="24"/>
              </w:rPr>
              <w:t xml:space="preserve">summarised </w:t>
            </w:r>
            <w:r w:rsidR="00E95136">
              <w:rPr>
                <w:rFonts w:cstheme="minorHAnsi"/>
                <w:sz w:val="24"/>
                <w:szCs w:val="24"/>
              </w:rPr>
              <w:t xml:space="preserve">amendments </w:t>
            </w:r>
            <w:r w:rsidR="00242FD9">
              <w:rPr>
                <w:rFonts w:cstheme="minorHAnsi"/>
                <w:sz w:val="24"/>
                <w:szCs w:val="24"/>
              </w:rPr>
              <w:t>proposed</w:t>
            </w:r>
            <w:r w:rsidR="00E95136">
              <w:rPr>
                <w:rFonts w:cstheme="minorHAnsi"/>
                <w:sz w:val="24"/>
                <w:szCs w:val="24"/>
              </w:rPr>
              <w:t xml:space="preserve"> to the RR</w:t>
            </w:r>
            <w:r w:rsidR="00242FD9">
              <w:rPr>
                <w:rFonts w:cstheme="minorHAnsi"/>
                <w:sz w:val="24"/>
                <w:szCs w:val="24"/>
              </w:rPr>
              <w:t xml:space="preserve"> since the last Board meeting</w:t>
            </w:r>
            <w:r w:rsidR="00E95136">
              <w:rPr>
                <w:rFonts w:cstheme="minorHAnsi"/>
                <w:sz w:val="24"/>
                <w:szCs w:val="24"/>
              </w:rPr>
              <w:t xml:space="preserve">. </w:t>
            </w:r>
            <w:r w:rsidR="00BA7CA3">
              <w:rPr>
                <w:rFonts w:cstheme="minorHAnsi"/>
                <w:sz w:val="24"/>
                <w:szCs w:val="24"/>
              </w:rPr>
              <w:t>Members reviewed each risk and agreed the following amendments:</w:t>
            </w:r>
          </w:p>
          <w:p w14:paraId="4B3C3780" w14:textId="77777777" w:rsidR="005916C5" w:rsidRPr="00AF47C1" w:rsidRDefault="005916C5" w:rsidP="005916C5">
            <w:pPr>
              <w:ind w:left="720"/>
              <w:jc w:val="both"/>
              <w:rPr>
                <w:rFonts w:cstheme="minorHAnsi"/>
                <w:sz w:val="24"/>
                <w:szCs w:val="24"/>
              </w:rPr>
            </w:pPr>
          </w:p>
          <w:p w14:paraId="26DE89E1" w14:textId="13C3B6F0" w:rsidR="00EA0A91" w:rsidRDefault="005916C5" w:rsidP="006C113E">
            <w:pPr>
              <w:pStyle w:val="ListParagraph"/>
              <w:numPr>
                <w:ilvl w:val="1"/>
                <w:numId w:val="13"/>
              </w:numPr>
              <w:jc w:val="both"/>
              <w:rPr>
                <w:rFonts w:cstheme="minorHAnsi"/>
                <w:sz w:val="24"/>
                <w:szCs w:val="24"/>
              </w:rPr>
            </w:pPr>
            <w:r w:rsidRPr="00AF47C1">
              <w:rPr>
                <w:rFonts w:cstheme="minorHAnsi"/>
                <w:i/>
                <w:iCs/>
                <w:sz w:val="24"/>
                <w:szCs w:val="24"/>
              </w:rPr>
              <w:t>CR</w:t>
            </w:r>
            <w:r w:rsidR="00EA0A91">
              <w:rPr>
                <w:rFonts w:cstheme="minorHAnsi"/>
                <w:i/>
                <w:iCs/>
                <w:sz w:val="24"/>
                <w:szCs w:val="24"/>
              </w:rPr>
              <w:t>2</w:t>
            </w:r>
            <w:r w:rsidRPr="00AF47C1">
              <w:rPr>
                <w:rFonts w:cstheme="minorHAnsi"/>
                <w:i/>
                <w:iCs/>
                <w:sz w:val="24"/>
                <w:szCs w:val="24"/>
              </w:rPr>
              <w:t>:</w:t>
            </w:r>
            <w:r w:rsidRPr="00AF47C1">
              <w:rPr>
                <w:rFonts w:cstheme="minorHAnsi"/>
                <w:sz w:val="24"/>
                <w:szCs w:val="24"/>
              </w:rPr>
              <w:t xml:space="preserve"> </w:t>
            </w:r>
            <w:r w:rsidR="00EA0A91">
              <w:rPr>
                <w:rFonts w:cstheme="minorHAnsi"/>
                <w:sz w:val="24"/>
                <w:szCs w:val="24"/>
              </w:rPr>
              <w:t xml:space="preserve">Update and reword </w:t>
            </w:r>
            <w:r w:rsidR="00507C5A">
              <w:rPr>
                <w:rFonts w:cstheme="minorHAnsi"/>
                <w:sz w:val="24"/>
                <w:szCs w:val="24"/>
              </w:rPr>
              <w:t xml:space="preserve">further </w:t>
            </w:r>
            <w:r w:rsidR="00EA0A91">
              <w:rPr>
                <w:rFonts w:cstheme="minorHAnsi"/>
                <w:sz w:val="24"/>
                <w:szCs w:val="24"/>
              </w:rPr>
              <w:t>action</w:t>
            </w:r>
            <w:r w:rsidR="00507C5A">
              <w:rPr>
                <w:rFonts w:cstheme="minorHAnsi"/>
                <w:sz w:val="24"/>
                <w:szCs w:val="24"/>
              </w:rPr>
              <w:t>s planned</w:t>
            </w:r>
            <w:r w:rsidR="00EA0A91">
              <w:rPr>
                <w:rFonts w:cstheme="minorHAnsi"/>
                <w:sz w:val="24"/>
                <w:szCs w:val="24"/>
              </w:rPr>
              <w:t xml:space="preserve"> to </w:t>
            </w:r>
            <w:r w:rsidR="00507C5A">
              <w:rPr>
                <w:rFonts w:cstheme="minorHAnsi"/>
                <w:sz w:val="24"/>
                <w:szCs w:val="24"/>
              </w:rPr>
              <w:t>note that</w:t>
            </w:r>
            <w:r w:rsidR="00EA0A91">
              <w:rPr>
                <w:rFonts w:cstheme="minorHAnsi"/>
                <w:sz w:val="24"/>
                <w:szCs w:val="24"/>
              </w:rPr>
              <w:t xml:space="preserve"> tree surveys </w:t>
            </w:r>
            <w:r w:rsidR="00507C5A">
              <w:rPr>
                <w:rFonts w:cstheme="minorHAnsi"/>
                <w:sz w:val="24"/>
                <w:szCs w:val="24"/>
              </w:rPr>
              <w:t>have been completed and quotations have been requested for</w:t>
            </w:r>
            <w:r w:rsidR="00EA0A91">
              <w:rPr>
                <w:rFonts w:cstheme="minorHAnsi"/>
                <w:sz w:val="24"/>
                <w:szCs w:val="24"/>
              </w:rPr>
              <w:t xml:space="preserve"> remedial</w:t>
            </w:r>
            <w:r w:rsidR="00507C5A">
              <w:rPr>
                <w:rFonts w:cstheme="minorHAnsi"/>
                <w:sz w:val="24"/>
                <w:szCs w:val="24"/>
              </w:rPr>
              <w:t xml:space="preserve"> works</w:t>
            </w:r>
            <w:r w:rsidR="00EA0A91">
              <w:rPr>
                <w:rFonts w:cstheme="minorHAnsi"/>
                <w:sz w:val="24"/>
                <w:szCs w:val="24"/>
              </w:rPr>
              <w:t>.</w:t>
            </w:r>
          </w:p>
          <w:p w14:paraId="462B19A6" w14:textId="057F6CF0" w:rsidR="005916C5" w:rsidRPr="00AF47C1" w:rsidRDefault="00E57494" w:rsidP="00EA0A91">
            <w:pPr>
              <w:pStyle w:val="ListParagraph"/>
              <w:ind w:left="1440"/>
              <w:jc w:val="both"/>
              <w:rPr>
                <w:rFonts w:cstheme="minorHAnsi"/>
                <w:sz w:val="24"/>
                <w:szCs w:val="24"/>
              </w:rPr>
            </w:pPr>
            <w:r>
              <w:rPr>
                <w:rFonts w:cstheme="minorHAnsi"/>
                <w:sz w:val="24"/>
                <w:szCs w:val="24"/>
              </w:rPr>
              <w:t>The aim is to have these</w:t>
            </w:r>
            <w:r w:rsidR="00EA0A91" w:rsidRPr="00FC0301">
              <w:rPr>
                <w:rFonts w:cstheme="minorHAnsi"/>
                <w:sz w:val="24"/>
                <w:szCs w:val="24"/>
              </w:rPr>
              <w:t xml:space="preserve"> remedial </w:t>
            </w:r>
            <w:proofErr w:type="gramStart"/>
            <w:r w:rsidR="00EA0A91" w:rsidRPr="00FC0301">
              <w:rPr>
                <w:rFonts w:cstheme="minorHAnsi"/>
                <w:sz w:val="24"/>
                <w:szCs w:val="24"/>
              </w:rPr>
              <w:t>works  complete</w:t>
            </w:r>
            <w:r>
              <w:rPr>
                <w:rFonts w:cstheme="minorHAnsi"/>
                <w:sz w:val="24"/>
                <w:szCs w:val="24"/>
              </w:rPr>
              <w:t>d</w:t>
            </w:r>
            <w:proofErr w:type="gramEnd"/>
            <w:r w:rsidR="00EA0A91" w:rsidRPr="00FC0301">
              <w:rPr>
                <w:rFonts w:cstheme="minorHAnsi"/>
                <w:sz w:val="24"/>
                <w:szCs w:val="24"/>
              </w:rPr>
              <w:t xml:space="preserve"> by</w:t>
            </w:r>
            <w:r w:rsidR="00EA0A91">
              <w:rPr>
                <w:rFonts w:cstheme="minorHAnsi"/>
                <w:sz w:val="24"/>
                <w:szCs w:val="24"/>
              </w:rPr>
              <w:t xml:space="preserve"> 30</w:t>
            </w:r>
            <w:r w:rsidR="00EA0A91" w:rsidRPr="00EA0A91">
              <w:rPr>
                <w:rFonts w:cstheme="minorHAnsi"/>
                <w:sz w:val="24"/>
                <w:szCs w:val="24"/>
                <w:vertAlign w:val="superscript"/>
              </w:rPr>
              <w:t>th</w:t>
            </w:r>
            <w:r w:rsidR="00EA0A91">
              <w:rPr>
                <w:rFonts w:cstheme="minorHAnsi"/>
                <w:sz w:val="24"/>
                <w:szCs w:val="24"/>
              </w:rPr>
              <w:t xml:space="preserve"> September 2025</w:t>
            </w:r>
          </w:p>
          <w:p w14:paraId="6DEBFF4A" w14:textId="2F3B3FE8" w:rsidR="007B5D68" w:rsidRDefault="00CB61A7" w:rsidP="00DC3AA2">
            <w:pPr>
              <w:pStyle w:val="ListParagraph"/>
              <w:numPr>
                <w:ilvl w:val="1"/>
                <w:numId w:val="13"/>
              </w:numPr>
              <w:jc w:val="both"/>
              <w:rPr>
                <w:rFonts w:cstheme="minorHAnsi"/>
                <w:sz w:val="24"/>
                <w:szCs w:val="24"/>
              </w:rPr>
            </w:pPr>
            <w:r w:rsidRPr="00E57494">
              <w:rPr>
                <w:rFonts w:cstheme="minorHAnsi"/>
                <w:i/>
                <w:iCs/>
                <w:sz w:val="24"/>
                <w:szCs w:val="24"/>
              </w:rPr>
              <w:t>CR</w:t>
            </w:r>
            <w:r w:rsidR="005F624A" w:rsidRPr="00E57494">
              <w:rPr>
                <w:rFonts w:cstheme="minorHAnsi"/>
                <w:i/>
                <w:iCs/>
                <w:sz w:val="24"/>
                <w:szCs w:val="24"/>
              </w:rPr>
              <w:t>4</w:t>
            </w:r>
            <w:r w:rsidR="007B5D68" w:rsidRPr="00E57494">
              <w:rPr>
                <w:rFonts w:cstheme="minorHAnsi"/>
                <w:i/>
                <w:iCs/>
                <w:sz w:val="24"/>
                <w:szCs w:val="24"/>
              </w:rPr>
              <w:t xml:space="preserve">: </w:t>
            </w:r>
            <w:r w:rsidR="005F624A" w:rsidRPr="00E57494">
              <w:rPr>
                <w:rFonts w:cstheme="minorHAnsi"/>
                <w:sz w:val="24"/>
                <w:szCs w:val="24"/>
              </w:rPr>
              <w:t xml:space="preserve">AM suggested that </w:t>
            </w:r>
            <w:r w:rsidR="00E57494" w:rsidRPr="00E57494">
              <w:rPr>
                <w:rFonts w:cstheme="minorHAnsi"/>
                <w:sz w:val="24"/>
                <w:szCs w:val="24"/>
              </w:rPr>
              <w:t xml:space="preserve">the Internal Audit plans, for Audits on IT Security and </w:t>
            </w:r>
            <w:proofErr w:type="spellStart"/>
            <w:proofErr w:type="gramStart"/>
            <w:r w:rsidR="00E57494" w:rsidRPr="00E57494">
              <w:rPr>
                <w:rFonts w:cstheme="minorHAnsi"/>
                <w:sz w:val="24"/>
                <w:szCs w:val="24"/>
              </w:rPr>
              <w:t>VfM</w:t>
            </w:r>
            <w:proofErr w:type="spellEnd"/>
            <w:r w:rsidR="00E57494" w:rsidRPr="00E57494">
              <w:rPr>
                <w:rFonts w:cstheme="minorHAnsi"/>
                <w:sz w:val="24"/>
                <w:szCs w:val="24"/>
              </w:rPr>
              <w:t xml:space="preserve">  are</w:t>
            </w:r>
            <w:proofErr w:type="gramEnd"/>
            <w:r w:rsidR="00E57494" w:rsidRPr="00E57494">
              <w:rPr>
                <w:rFonts w:cstheme="minorHAnsi"/>
                <w:sz w:val="24"/>
                <w:szCs w:val="24"/>
              </w:rPr>
              <w:t xml:space="preserve"> added to Further actions planned. </w:t>
            </w:r>
            <w:r w:rsidR="005F624A" w:rsidRPr="00E57494">
              <w:rPr>
                <w:rFonts w:cstheme="minorHAnsi"/>
                <w:sz w:val="24"/>
                <w:szCs w:val="24"/>
              </w:rPr>
              <w:t xml:space="preserve"> All </w:t>
            </w:r>
            <w:r w:rsidR="00E57494">
              <w:rPr>
                <w:rFonts w:cstheme="minorHAnsi"/>
                <w:sz w:val="24"/>
                <w:szCs w:val="24"/>
              </w:rPr>
              <w:t>M</w:t>
            </w:r>
            <w:r w:rsidR="005F624A" w:rsidRPr="00E57494">
              <w:rPr>
                <w:rFonts w:cstheme="minorHAnsi"/>
                <w:sz w:val="24"/>
                <w:szCs w:val="24"/>
              </w:rPr>
              <w:t>embers agreed.</w:t>
            </w:r>
          </w:p>
          <w:p w14:paraId="551324B1" w14:textId="3D62253F" w:rsidR="00832400" w:rsidRPr="00E57494" w:rsidRDefault="00832400" w:rsidP="00DC3AA2">
            <w:pPr>
              <w:pStyle w:val="ListParagraph"/>
              <w:numPr>
                <w:ilvl w:val="1"/>
                <w:numId w:val="13"/>
              </w:numPr>
              <w:jc w:val="both"/>
              <w:rPr>
                <w:rFonts w:cstheme="minorHAnsi"/>
                <w:sz w:val="24"/>
                <w:szCs w:val="24"/>
              </w:rPr>
            </w:pPr>
            <w:r>
              <w:rPr>
                <w:rFonts w:cstheme="minorHAnsi"/>
                <w:i/>
                <w:iCs/>
                <w:sz w:val="24"/>
                <w:szCs w:val="24"/>
              </w:rPr>
              <w:t>CR5:</w:t>
            </w:r>
            <w:r>
              <w:rPr>
                <w:rFonts w:cstheme="minorHAnsi"/>
                <w:sz w:val="24"/>
                <w:szCs w:val="24"/>
              </w:rPr>
              <w:t xml:space="preserve"> </w:t>
            </w:r>
            <w:proofErr w:type="spellStart"/>
            <w:r>
              <w:rPr>
                <w:rFonts w:cstheme="minorHAnsi"/>
                <w:sz w:val="24"/>
                <w:szCs w:val="24"/>
              </w:rPr>
              <w:t>WMcC</w:t>
            </w:r>
            <w:proofErr w:type="spellEnd"/>
            <w:r>
              <w:rPr>
                <w:rFonts w:cstheme="minorHAnsi"/>
                <w:sz w:val="24"/>
                <w:szCs w:val="24"/>
              </w:rPr>
              <w:t xml:space="preserve"> advised Members that the update of the </w:t>
            </w:r>
            <w:proofErr w:type="gramStart"/>
            <w:r>
              <w:rPr>
                <w:rFonts w:cstheme="minorHAnsi"/>
                <w:sz w:val="24"/>
                <w:szCs w:val="24"/>
              </w:rPr>
              <w:t>Long Term</w:t>
            </w:r>
            <w:proofErr w:type="gramEnd"/>
            <w:r>
              <w:rPr>
                <w:rFonts w:cstheme="minorHAnsi"/>
                <w:sz w:val="24"/>
                <w:szCs w:val="24"/>
              </w:rPr>
              <w:t xml:space="preserve"> Financial Plan would be completed in October. He would forward copies of this to Members for their review before the next FARC meeting.</w:t>
            </w:r>
          </w:p>
          <w:p w14:paraId="15A630F4" w14:textId="77777777" w:rsidR="007C70EF" w:rsidRDefault="007C70EF" w:rsidP="007B5D68">
            <w:pPr>
              <w:pStyle w:val="ListParagraph"/>
              <w:ind w:left="1440"/>
              <w:jc w:val="both"/>
              <w:rPr>
                <w:rFonts w:cstheme="minorHAnsi"/>
                <w:sz w:val="24"/>
                <w:szCs w:val="24"/>
              </w:rPr>
            </w:pPr>
          </w:p>
          <w:p w14:paraId="568BD02C" w14:textId="07ACD415" w:rsidR="00504AB5" w:rsidRDefault="00832400" w:rsidP="00832400">
            <w:pPr>
              <w:jc w:val="both"/>
              <w:rPr>
                <w:rFonts w:cstheme="minorHAnsi"/>
                <w:sz w:val="24"/>
                <w:szCs w:val="24"/>
              </w:rPr>
            </w:pPr>
            <w:r>
              <w:rPr>
                <w:rFonts w:cstheme="minorHAnsi"/>
                <w:sz w:val="24"/>
                <w:szCs w:val="24"/>
              </w:rPr>
              <w:t xml:space="preserve">       </w:t>
            </w:r>
          </w:p>
          <w:p w14:paraId="123A5EBA" w14:textId="477A4AD0" w:rsidR="002B0AE8" w:rsidRDefault="002B0AE8" w:rsidP="002B0AE8">
            <w:pPr>
              <w:pStyle w:val="ListParagraph"/>
              <w:numPr>
                <w:ilvl w:val="0"/>
                <w:numId w:val="13"/>
              </w:numPr>
              <w:jc w:val="both"/>
              <w:rPr>
                <w:rFonts w:cstheme="minorHAnsi"/>
                <w:b/>
                <w:bCs/>
                <w:sz w:val="24"/>
                <w:szCs w:val="24"/>
              </w:rPr>
            </w:pPr>
            <w:r w:rsidRPr="002B0AE8">
              <w:rPr>
                <w:rFonts w:cstheme="minorHAnsi"/>
                <w:b/>
                <w:bCs/>
                <w:sz w:val="24"/>
                <w:szCs w:val="24"/>
              </w:rPr>
              <w:t>Risk Management</w:t>
            </w:r>
            <w:r w:rsidR="00504AB5">
              <w:rPr>
                <w:rFonts w:cstheme="minorHAnsi"/>
                <w:b/>
                <w:bCs/>
                <w:sz w:val="24"/>
                <w:szCs w:val="24"/>
              </w:rPr>
              <w:t>- Emerging</w:t>
            </w:r>
            <w:r w:rsidRPr="002B0AE8">
              <w:rPr>
                <w:rFonts w:cstheme="minorHAnsi"/>
                <w:b/>
                <w:bCs/>
                <w:sz w:val="24"/>
                <w:szCs w:val="24"/>
              </w:rPr>
              <w:t xml:space="preserve"> </w:t>
            </w:r>
            <w:r>
              <w:rPr>
                <w:rFonts w:cstheme="minorHAnsi"/>
                <w:b/>
                <w:bCs/>
                <w:sz w:val="24"/>
                <w:szCs w:val="24"/>
              </w:rPr>
              <w:t xml:space="preserve">Issues </w:t>
            </w:r>
            <w:proofErr w:type="gramStart"/>
            <w:r w:rsidRPr="002B0AE8">
              <w:rPr>
                <w:rFonts w:cstheme="minorHAnsi"/>
                <w:b/>
                <w:bCs/>
                <w:sz w:val="24"/>
                <w:szCs w:val="24"/>
              </w:rPr>
              <w:t xml:space="preserve">Log </w:t>
            </w:r>
            <w:r>
              <w:rPr>
                <w:rFonts w:cstheme="minorHAnsi"/>
                <w:b/>
                <w:bCs/>
                <w:sz w:val="24"/>
                <w:szCs w:val="24"/>
              </w:rPr>
              <w:t xml:space="preserve"> (</w:t>
            </w:r>
            <w:proofErr w:type="gramEnd"/>
            <w:r>
              <w:rPr>
                <w:rFonts w:cstheme="minorHAnsi"/>
                <w:b/>
                <w:bCs/>
                <w:sz w:val="24"/>
                <w:szCs w:val="24"/>
              </w:rPr>
              <w:t>p</w:t>
            </w:r>
            <w:r w:rsidRPr="002B0AE8">
              <w:rPr>
                <w:rFonts w:cstheme="minorHAnsi"/>
                <w:b/>
                <w:bCs/>
                <w:sz w:val="24"/>
                <w:szCs w:val="24"/>
              </w:rPr>
              <w:t>aper 3b</w:t>
            </w:r>
            <w:r>
              <w:rPr>
                <w:rFonts w:cstheme="minorHAnsi"/>
                <w:b/>
                <w:bCs/>
                <w:sz w:val="24"/>
                <w:szCs w:val="24"/>
              </w:rPr>
              <w:t>)</w:t>
            </w:r>
            <w:r w:rsidRPr="002B0AE8">
              <w:rPr>
                <w:rFonts w:cstheme="minorHAnsi"/>
                <w:b/>
                <w:bCs/>
                <w:sz w:val="24"/>
                <w:szCs w:val="24"/>
              </w:rPr>
              <w:t xml:space="preserve"> </w:t>
            </w:r>
          </w:p>
          <w:p w14:paraId="16A95630" w14:textId="77777777" w:rsidR="00832400" w:rsidRDefault="00832400" w:rsidP="00261B95">
            <w:pPr>
              <w:pStyle w:val="ListParagraph"/>
              <w:jc w:val="both"/>
              <w:rPr>
                <w:rFonts w:cstheme="minorHAnsi"/>
                <w:sz w:val="24"/>
                <w:szCs w:val="24"/>
              </w:rPr>
            </w:pPr>
          </w:p>
          <w:p w14:paraId="178EA5BF" w14:textId="11468AA6" w:rsidR="0097055D" w:rsidRDefault="00832400" w:rsidP="00832400">
            <w:pPr>
              <w:pStyle w:val="ListParagraph"/>
              <w:jc w:val="both"/>
              <w:rPr>
                <w:rFonts w:cstheme="minorHAnsi"/>
                <w:sz w:val="24"/>
                <w:szCs w:val="24"/>
              </w:rPr>
            </w:pPr>
            <w:r>
              <w:rPr>
                <w:rFonts w:cstheme="minorHAnsi"/>
                <w:sz w:val="24"/>
                <w:szCs w:val="24"/>
              </w:rPr>
              <w:t xml:space="preserve">Members reviewed the log and </w:t>
            </w:r>
            <w:r w:rsidR="007C70EF">
              <w:rPr>
                <w:rFonts w:cstheme="minorHAnsi"/>
                <w:sz w:val="24"/>
                <w:szCs w:val="24"/>
              </w:rPr>
              <w:t xml:space="preserve">were content </w:t>
            </w:r>
            <w:r w:rsidR="003923D0">
              <w:rPr>
                <w:rFonts w:cstheme="minorHAnsi"/>
                <w:sz w:val="24"/>
                <w:szCs w:val="24"/>
              </w:rPr>
              <w:t xml:space="preserve">to approve it to be </w:t>
            </w:r>
            <w:r w:rsidR="0097055D" w:rsidRPr="00AF47C1">
              <w:rPr>
                <w:rFonts w:cstheme="minorHAnsi"/>
                <w:sz w:val="24"/>
                <w:szCs w:val="24"/>
              </w:rPr>
              <w:t xml:space="preserve"> </w:t>
            </w:r>
            <w:r w:rsidR="007C70EF">
              <w:rPr>
                <w:rFonts w:cstheme="minorHAnsi"/>
                <w:sz w:val="24"/>
                <w:szCs w:val="24"/>
              </w:rPr>
              <w:t xml:space="preserve"> </w:t>
            </w:r>
            <w:r w:rsidR="0097055D" w:rsidRPr="00AF47C1">
              <w:rPr>
                <w:rFonts w:cstheme="minorHAnsi"/>
                <w:sz w:val="24"/>
                <w:szCs w:val="24"/>
              </w:rPr>
              <w:t xml:space="preserve">presented </w:t>
            </w:r>
            <w:r w:rsidR="00421642">
              <w:rPr>
                <w:rFonts w:cstheme="minorHAnsi"/>
                <w:sz w:val="24"/>
                <w:szCs w:val="24"/>
              </w:rPr>
              <w:t xml:space="preserve">at the next </w:t>
            </w:r>
            <w:r w:rsidR="0097055D" w:rsidRPr="00AF47C1">
              <w:rPr>
                <w:rFonts w:cstheme="minorHAnsi"/>
                <w:sz w:val="24"/>
                <w:szCs w:val="24"/>
              </w:rPr>
              <w:t>Board</w:t>
            </w:r>
            <w:r w:rsidR="00421642">
              <w:rPr>
                <w:rFonts w:cstheme="minorHAnsi"/>
                <w:sz w:val="24"/>
                <w:szCs w:val="24"/>
              </w:rPr>
              <w:t xml:space="preserve"> meeting</w:t>
            </w:r>
            <w:r w:rsidR="0097055D">
              <w:rPr>
                <w:rFonts w:cstheme="minorHAnsi"/>
                <w:sz w:val="24"/>
                <w:szCs w:val="24"/>
              </w:rPr>
              <w:t>.</w:t>
            </w:r>
          </w:p>
          <w:p w14:paraId="3CA50F94" w14:textId="77777777" w:rsidR="0097055D" w:rsidRDefault="0097055D" w:rsidP="002679EF">
            <w:pPr>
              <w:pStyle w:val="ListParagraph"/>
              <w:rPr>
                <w:rFonts w:cstheme="minorHAnsi"/>
                <w:sz w:val="24"/>
                <w:szCs w:val="24"/>
              </w:rPr>
            </w:pPr>
          </w:p>
          <w:p w14:paraId="28A6FD1B" w14:textId="20D8AAB3" w:rsidR="007D3F89" w:rsidRPr="00AF47C1" w:rsidRDefault="007D3F89" w:rsidP="00E95136">
            <w:pPr>
              <w:ind w:left="744"/>
              <w:jc w:val="both"/>
              <w:rPr>
                <w:rFonts w:cstheme="minorHAnsi"/>
                <w:sz w:val="24"/>
                <w:szCs w:val="24"/>
              </w:rPr>
            </w:pPr>
          </w:p>
        </w:tc>
        <w:tc>
          <w:tcPr>
            <w:tcW w:w="871" w:type="dxa"/>
          </w:tcPr>
          <w:p w14:paraId="11FE3E21" w14:textId="77777777" w:rsidR="007D5A4B" w:rsidRDefault="007D5A4B" w:rsidP="00261B95">
            <w:pPr>
              <w:jc w:val="both"/>
              <w:rPr>
                <w:rFonts w:cstheme="minorHAnsi"/>
                <w:b/>
                <w:bCs/>
                <w:sz w:val="24"/>
                <w:szCs w:val="24"/>
              </w:rPr>
            </w:pPr>
          </w:p>
          <w:p w14:paraId="2564862A" w14:textId="77777777" w:rsidR="00E57494" w:rsidRDefault="00E57494" w:rsidP="00261B95">
            <w:pPr>
              <w:jc w:val="both"/>
              <w:rPr>
                <w:rFonts w:cstheme="minorHAnsi"/>
                <w:b/>
                <w:bCs/>
                <w:sz w:val="24"/>
                <w:szCs w:val="24"/>
              </w:rPr>
            </w:pPr>
          </w:p>
          <w:p w14:paraId="50C96C85" w14:textId="77777777" w:rsidR="00E57494" w:rsidRDefault="00E57494" w:rsidP="00261B95">
            <w:pPr>
              <w:jc w:val="both"/>
              <w:rPr>
                <w:rFonts w:cstheme="minorHAnsi"/>
                <w:b/>
                <w:bCs/>
                <w:sz w:val="24"/>
                <w:szCs w:val="24"/>
              </w:rPr>
            </w:pPr>
          </w:p>
          <w:p w14:paraId="097F105D" w14:textId="77777777" w:rsidR="00E57494" w:rsidRDefault="00E57494" w:rsidP="00261B95">
            <w:pPr>
              <w:jc w:val="both"/>
              <w:rPr>
                <w:rFonts w:cstheme="minorHAnsi"/>
                <w:b/>
                <w:bCs/>
                <w:sz w:val="24"/>
                <w:szCs w:val="24"/>
              </w:rPr>
            </w:pPr>
          </w:p>
          <w:p w14:paraId="1C081D53" w14:textId="77777777" w:rsidR="00E57494" w:rsidRDefault="00E57494" w:rsidP="00261B95">
            <w:pPr>
              <w:jc w:val="both"/>
              <w:rPr>
                <w:rFonts w:cstheme="minorHAnsi"/>
                <w:b/>
                <w:bCs/>
                <w:sz w:val="24"/>
                <w:szCs w:val="24"/>
              </w:rPr>
            </w:pPr>
          </w:p>
          <w:p w14:paraId="52C19CD4" w14:textId="77777777" w:rsidR="00E57494" w:rsidRDefault="00E57494" w:rsidP="00261B95">
            <w:pPr>
              <w:jc w:val="both"/>
              <w:rPr>
                <w:rFonts w:cstheme="minorHAnsi"/>
                <w:b/>
                <w:bCs/>
                <w:sz w:val="24"/>
                <w:szCs w:val="24"/>
              </w:rPr>
            </w:pPr>
          </w:p>
          <w:p w14:paraId="6B705DEA" w14:textId="77777777" w:rsidR="00E57494" w:rsidRDefault="00E57494" w:rsidP="00261B95">
            <w:pPr>
              <w:jc w:val="both"/>
              <w:rPr>
                <w:rFonts w:cstheme="minorHAnsi"/>
                <w:b/>
                <w:bCs/>
                <w:sz w:val="24"/>
                <w:szCs w:val="24"/>
              </w:rPr>
            </w:pPr>
          </w:p>
          <w:p w14:paraId="4D1C0798" w14:textId="77777777" w:rsidR="00E57494" w:rsidRDefault="00E57494" w:rsidP="00261B95">
            <w:pPr>
              <w:jc w:val="both"/>
              <w:rPr>
                <w:rFonts w:cstheme="minorHAnsi"/>
                <w:b/>
                <w:bCs/>
                <w:sz w:val="24"/>
                <w:szCs w:val="24"/>
              </w:rPr>
            </w:pPr>
          </w:p>
          <w:p w14:paraId="358BF333" w14:textId="77777777" w:rsidR="00E57494" w:rsidRDefault="00E57494" w:rsidP="00261B95">
            <w:pPr>
              <w:jc w:val="both"/>
              <w:rPr>
                <w:rFonts w:cstheme="minorHAnsi"/>
                <w:b/>
                <w:bCs/>
                <w:sz w:val="24"/>
                <w:szCs w:val="24"/>
              </w:rPr>
            </w:pPr>
          </w:p>
          <w:p w14:paraId="4CB7AC40" w14:textId="77777777" w:rsidR="00E57494" w:rsidRDefault="00E57494" w:rsidP="00261B95">
            <w:pPr>
              <w:jc w:val="both"/>
              <w:rPr>
                <w:rFonts w:cstheme="minorHAnsi"/>
                <w:b/>
                <w:bCs/>
                <w:sz w:val="24"/>
                <w:szCs w:val="24"/>
              </w:rPr>
            </w:pPr>
            <w:proofErr w:type="spellStart"/>
            <w:r>
              <w:rPr>
                <w:rFonts w:cstheme="minorHAnsi"/>
                <w:b/>
                <w:bCs/>
                <w:sz w:val="24"/>
                <w:szCs w:val="24"/>
              </w:rPr>
              <w:t>WMcC</w:t>
            </w:r>
            <w:proofErr w:type="spellEnd"/>
          </w:p>
          <w:p w14:paraId="71D335A7" w14:textId="77777777" w:rsidR="00E57494" w:rsidRDefault="00E57494" w:rsidP="00261B95">
            <w:pPr>
              <w:jc w:val="both"/>
              <w:rPr>
                <w:rFonts w:cstheme="minorHAnsi"/>
                <w:b/>
                <w:bCs/>
                <w:sz w:val="24"/>
                <w:szCs w:val="24"/>
              </w:rPr>
            </w:pPr>
          </w:p>
          <w:p w14:paraId="7411B0C1" w14:textId="77777777" w:rsidR="00E57494" w:rsidRDefault="00E57494" w:rsidP="00261B95">
            <w:pPr>
              <w:jc w:val="both"/>
              <w:rPr>
                <w:rFonts w:cstheme="minorHAnsi"/>
                <w:b/>
                <w:bCs/>
                <w:sz w:val="24"/>
                <w:szCs w:val="24"/>
              </w:rPr>
            </w:pPr>
          </w:p>
          <w:p w14:paraId="31D310E6" w14:textId="77777777" w:rsidR="00E57494" w:rsidRDefault="00E57494" w:rsidP="00261B95">
            <w:pPr>
              <w:jc w:val="both"/>
              <w:rPr>
                <w:rFonts w:cstheme="minorHAnsi"/>
                <w:b/>
                <w:bCs/>
                <w:sz w:val="24"/>
                <w:szCs w:val="24"/>
              </w:rPr>
            </w:pPr>
          </w:p>
          <w:p w14:paraId="5F1CBC6D" w14:textId="77777777" w:rsidR="00E57494" w:rsidRDefault="00E57494" w:rsidP="00261B95">
            <w:pPr>
              <w:jc w:val="both"/>
              <w:rPr>
                <w:rFonts w:cstheme="minorHAnsi"/>
                <w:b/>
                <w:bCs/>
                <w:sz w:val="24"/>
                <w:szCs w:val="24"/>
              </w:rPr>
            </w:pPr>
          </w:p>
          <w:p w14:paraId="0683BAF6" w14:textId="77777777" w:rsidR="00E57494" w:rsidRDefault="00E57494" w:rsidP="00261B95">
            <w:pPr>
              <w:jc w:val="both"/>
              <w:rPr>
                <w:rFonts w:cstheme="minorHAnsi"/>
                <w:b/>
                <w:bCs/>
                <w:sz w:val="24"/>
                <w:szCs w:val="24"/>
              </w:rPr>
            </w:pPr>
            <w:proofErr w:type="spellStart"/>
            <w:r>
              <w:rPr>
                <w:rFonts w:cstheme="minorHAnsi"/>
                <w:b/>
                <w:bCs/>
                <w:sz w:val="24"/>
                <w:szCs w:val="24"/>
              </w:rPr>
              <w:t>WMcC</w:t>
            </w:r>
            <w:proofErr w:type="spellEnd"/>
          </w:p>
          <w:p w14:paraId="79B83C5F" w14:textId="77777777" w:rsidR="00E57494" w:rsidRDefault="00E57494" w:rsidP="00261B95">
            <w:pPr>
              <w:jc w:val="both"/>
              <w:rPr>
                <w:rFonts w:cstheme="minorHAnsi"/>
                <w:b/>
                <w:bCs/>
                <w:sz w:val="24"/>
                <w:szCs w:val="24"/>
              </w:rPr>
            </w:pPr>
          </w:p>
          <w:p w14:paraId="59AE7D3A" w14:textId="77777777" w:rsidR="00E57494" w:rsidRDefault="00E57494" w:rsidP="00261B95">
            <w:pPr>
              <w:jc w:val="both"/>
              <w:rPr>
                <w:rFonts w:cstheme="minorHAnsi"/>
                <w:b/>
                <w:bCs/>
                <w:sz w:val="24"/>
                <w:szCs w:val="24"/>
              </w:rPr>
            </w:pPr>
          </w:p>
          <w:p w14:paraId="2717FD2B" w14:textId="6B145FD1" w:rsidR="00E57494" w:rsidRDefault="00832400" w:rsidP="00261B95">
            <w:pPr>
              <w:jc w:val="both"/>
              <w:rPr>
                <w:rFonts w:cstheme="minorHAnsi"/>
                <w:b/>
                <w:bCs/>
                <w:sz w:val="24"/>
                <w:szCs w:val="24"/>
              </w:rPr>
            </w:pPr>
            <w:proofErr w:type="spellStart"/>
            <w:r>
              <w:rPr>
                <w:rFonts w:cstheme="minorHAnsi"/>
                <w:b/>
                <w:bCs/>
                <w:sz w:val="24"/>
                <w:szCs w:val="24"/>
              </w:rPr>
              <w:t>WMcC</w:t>
            </w:r>
            <w:proofErr w:type="spellEnd"/>
          </w:p>
          <w:p w14:paraId="2948B373" w14:textId="57DBE064" w:rsidR="00E57494" w:rsidRPr="00FB45A7" w:rsidRDefault="00E57494" w:rsidP="00261B95">
            <w:pPr>
              <w:jc w:val="both"/>
              <w:rPr>
                <w:rFonts w:cstheme="minorHAnsi"/>
                <w:b/>
                <w:bCs/>
                <w:sz w:val="24"/>
                <w:szCs w:val="24"/>
              </w:rPr>
            </w:pPr>
          </w:p>
        </w:tc>
      </w:tr>
      <w:tr w:rsidR="00853C5B" w:rsidRPr="00873572" w14:paraId="600CA5B8" w14:textId="77777777" w:rsidTr="0029116B">
        <w:tc>
          <w:tcPr>
            <w:tcW w:w="823" w:type="dxa"/>
          </w:tcPr>
          <w:p w14:paraId="58440870" w14:textId="528319DC" w:rsidR="00853C5B" w:rsidRDefault="00853C5B" w:rsidP="00952D6F">
            <w:pPr>
              <w:jc w:val="both"/>
              <w:rPr>
                <w:rFonts w:cstheme="minorHAnsi"/>
                <w:b/>
                <w:bCs/>
                <w:sz w:val="24"/>
                <w:szCs w:val="24"/>
              </w:rPr>
            </w:pPr>
            <w:r>
              <w:rPr>
                <w:rFonts w:cstheme="minorHAnsi"/>
                <w:b/>
                <w:bCs/>
                <w:sz w:val="24"/>
                <w:szCs w:val="24"/>
              </w:rPr>
              <w:t>6.</w:t>
            </w:r>
          </w:p>
        </w:tc>
        <w:tc>
          <w:tcPr>
            <w:tcW w:w="7322" w:type="dxa"/>
          </w:tcPr>
          <w:p w14:paraId="15969500" w14:textId="6E0E1C53" w:rsidR="00853C5B" w:rsidRDefault="00723AA2" w:rsidP="006C113E">
            <w:pPr>
              <w:jc w:val="both"/>
              <w:rPr>
                <w:rFonts w:cstheme="minorHAnsi"/>
                <w:b/>
                <w:bCs/>
                <w:sz w:val="24"/>
                <w:szCs w:val="24"/>
              </w:rPr>
            </w:pPr>
            <w:r>
              <w:rPr>
                <w:rFonts w:cstheme="minorHAnsi"/>
                <w:b/>
                <w:bCs/>
                <w:sz w:val="24"/>
                <w:szCs w:val="24"/>
              </w:rPr>
              <w:t>Financial Report</w:t>
            </w:r>
          </w:p>
          <w:p w14:paraId="70CF4B5A" w14:textId="77777777" w:rsidR="00723AA2" w:rsidRDefault="00723AA2" w:rsidP="006C113E">
            <w:pPr>
              <w:jc w:val="both"/>
              <w:rPr>
                <w:rFonts w:cstheme="minorHAnsi"/>
                <w:b/>
                <w:bCs/>
                <w:sz w:val="24"/>
                <w:szCs w:val="24"/>
              </w:rPr>
            </w:pPr>
          </w:p>
          <w:p w14:paraId="2FA95D73" w14:textId="424190E5" w:rsidR="00723AA2" w:rsidRDefault="00723AA2" w:rsidP="006C113E">
            <w:pPr>
              <w:jc w:val="both"/>
              <w:rPr>
                <w:rFonts w:cstheme="minorHAnsi"/>
                <w:sz w:val="24"/>
                <w:szCs w:val="24"/>
              </w:rPr>
            </w:pPr>
            <w:r>
              <w:rPr>
                <w:rFonts w:cstheme="minorHAnsi"/>
                <w:sz w:val="24"/>
                <w:szCs w:val="24"/>
              </w:rPr>
              <w:t xml:space="preserve">KH provided an overview of the Management Accounts for the 3 months ending 30/6/25, </w:t>
            </w:r>
            <w:r w:rsidR="006E2109">
              <w:rPr>
                <w:rFonts w:cstheme="minorHAnsi"/>
                <w:sz w:val="24"/>
                <w:szCs w:val="24"/>
              </w:rPr>
              <w:t>comprising</w:t>
            </w:r>
            <w:r>
              <w:rPr>
                <w:rFonts w:cstheme="minorHAnsi"/>
                <w:sz w:val="24"/>
                <w:szCs w:val="24"/>
              </w:rPr>
              <w:t xml:space="preserve"> the Income &amp; Expenditure Account, Balance Sheet and Cash flow summary.</w:t>
            </w:r>
          </w:p>
          <w:p w14:paraId="2E48C6FF" w14:textId="77777777" w:rsidR="00723AA2" w:rsidRPr="00723AA2" w:rsidRDefault="00723AA2" w:rsidP="006C113E">
            <w:pPr>
              <w:jc w:val="both"/>
              <w:rPr>
                <w:rFonts w:cstheme="minorHAnsi"/>
                <w:sz w:val="24"/>
                <w:szCs w:val="24"/>
              </w:rPr>
            </w:pPr>
          </w:p>
          <w:p w14:paraId="5933DFF9" w14:textId="77777777" w:rsidR="002C440A" w:rsidRDefault="006E2109" w:rsidP="006E2109">
            <w:pPr>
              <w:jc w:val="both"/>
              <w:rPr>
                <w:rFonts w:cstheme="minorHAnsi"/>
                <w:sz w:val="24"/>
                <w:szCs w:val="24"/>
              </w:rPr>
            </w:pPr>
            <w:r w:rsidRPr="006E2109">
              <w:rPr>
                <w:rFonts w:cstheme="minorHAnsi"/>
                <w:sz w:val="24"/>
                <w:szCs w:val="24"/>
              </w:rPr>
              <w:t xml:space="preserve">KH </w:t>
            </w:r>
            <w:r>
              <w:rPr>
                <w:rFonts w:cstheme="minorHAnsi"/>
                <w:sz w:val="24"/>
                <w:szCs w:val="24"/>
              </w:rPr>
              <w:t xml:space="preserve">referred Members to Papers 4 &amp; 4A. </w:t>
            </w:r>
            <w:r w:rsidR="0066202C">
              <w:rPr>
                <w:rFonts w:cstheme="minorHAnsi"/>
                <w:sz w:val="24"/>
                <w:szCs w:val="24"/>
              </w:rPr>
              <w:t xml:space="preserve">She reported that the Association recorded an actual surplus of £38,241 in the quarter compared to a budgeted surplus of £22,427. KH explained that this positive variance was due </w:t>
            </w:r>
            <w:r w:rsidR="000A496A">
              <w:rPr>
                <w:rFonts w:cstheme="minorHAnsi"/>
                <w:sz w:val="24"/>
                <w:szCs w:val="24"/>
              </w:rPr>
              <w:t>to a combination of</w:t>
            </w:r>
            <w:r w:rsidR="002C440A">
              <w:rPr>
                <w:rFonts w:cstheme="minorHAnsi"/>
                <w:sz w:val="24"/>
                <w:szCs w:val="24"/>
              </w:rPr>
              <w:t>:</w:t>
            </w:r>
          </w:p>
          <w:p w14:paraId="632CF935" w14:textId="6A702FDC" w:rsidR="002C440A" w:rsidRDefault="002C440A" w:rsidP="002C440A">
            <w:pPr>
              <w:pStyle w:val="ListParagraph"/>
              <w:numPr>
                <w:ilvl w:val="0"/>
                <w:numId w:val="19"/>
              </w:numPr>
              <w:jc w:val="both"/>
              <w:rPr>
                <w:rFonts w:cstheme="minorHAnsi"/>
                <w:sz w:val="24"/>
                <w:szCs w:val="24"/>
              </w:rPr>
            </w:pPr>
            <w:r>
              <w:rPr>
                <w:rFonts w:cstheme="minorHAnsi"/>
                <w:sz w:val="24"/>
                <w:szCs w:val="24"/>
              </w:rPr>
              <w:t>H</w:t>
            </w:r>
            <w:r w:rsidR="000A496A" w:rsidRPr="002C440A">
              <w:rPr>
                <w:rFonts w:cstheme="minorHAnsi"/>
                <w:sz w:val="24"/>
                <w:szCs w:val="24"/>
              </w:rPr>
              <w:t>igher actual income over budget</w:t>
            </w:r>
            <w:r>
              <w:rPr>
                <w:rFonts w:cstheme="minorHAnsi"/>
                <w:sz w:val="24"/>
                <w:szCs w:val="24"/>
              </w:rPr>
              <w:t xml:space="preserve">, </w:t>
            </w:r>
            <w:r w:rsidR="000A496A" w:rsidRPr="002C440A">
              <w:rPr>
                <w:rFonts w:cstheme="minorHAnsi"/>
                <w:sz w:val="24"/>
                <w:szCs w:val="24"/>
              </w:rPr>
              <w:t>(</w:t>
            </w:r>
            <w:r w:rsidRPr="002C440A">
              <w:rPr>
                <w:rFonts w:cstheme="minorHAnsi"/>
                <w:sz w:val="24"/>
                <w:szCs w:val="24"/>
              </w:rPr>
              <w:t>£346,102 vs £342,044), due mainly to higher Housing Benefit agreed with NIHE</w:t>
            </w:r>
            <w:r>
              <w:rPr>
                <w:rFonts w:cstheme="minorHAnsi"/>
                <w:sz w:val="24"/>
                <w:szCs w:val="24"/>
              </w:rPr>
              <w:t>.</w:t>
            </w:r>
          </w:p>
          <w:p w14:paraId="6E0FC2CB" w14:textId="77777777" w:rsidR="002C440A" w:rsidRDefault="002C440A" w:rsidP="002C440A">
            <w:pPr>
              <w:pStyle w:val="ListParagraph"/>
              <w:numPr>
                <w:ilvl w:val="0"/>
                <w:numId w:val="19"/>
              </w:numPr>
              <w:jc w:val="both"/>
              <w:rPr>
                <w:rFonts w:cstheme="minorHAnsi"/>
                <w:sz w:val="24"/>
                <w:szCs w:val="24"/>
              </w:rPr>
            </w:pPr>
            <w:r>
              <w:rPr>
                <w:rFonts w:cstheme="minorHAnsi"/>
                <w:sz w:val="24"/>
                <w:szCs w:val="24"/>
              </w:rPr>
              <w:lastRenderedPageBreak/>
              <w:t>Higher actual cost of sales over budget, (£236,248 vs £233,112)</w:t>
            </w:r>
          </w:p>
          <w:p w14:paraId="74EBAECD" w14:textId="77777777" w:rsidR="002C440A" w:rsidRDefault="002C440A" w:rsidP="002C440A">
            <w:pPr>
              <w:pStyle w:val="ListParagraph"/>
              <w:numPr>
                <w:ilvl w:val="0"/>
                <w:numId w:val="19"/>
              </w:numPr>
              <w:jc w:val="both"/>
              <w:rPr>
                <w:rFonts w:cstheme="minorHAnsi"/>
                <w:sz w:val="24"/>
                <w:szCs w:val="24"/>
              </w:rPr>
            </w:pPr>
            <w:r>
              <w:rPr>
                <w:rFonts w:cstheme="minorHAnsi"/>
                <w:sz w:val="24"/>
                <w:szCs w:val="24"/>
              </w:rPr>
              <w:t>Lower actual management charges than budget, (£71,613 vs £86,505).</w:t>
            </w:r>
          </w:p>
          <w:p w14:paraId="1169D5F9" w14:textId="77777777" w:rsidR="002C440A" w:rsidRDefault="002C440A" w:rsidP="002C440A">
            <w:pPr>
              <w:jc w:val="both"/>
              <w:rPr>
                <w:rFonts w:cstheme="minorHAnsi"/>
                <w:sz w:val="24"/>
                <w:szCs w:val="24"/>
              </w:rPr>
            </w:pPr>
          </w:p>
          <w:p w14:paraId="2B08A000" w14:textId="2457BDE9" w:rsidR="00A3239B" w:rsidRDefault="002C440A" w:rsidP="002C440A">
            <w:pPr>
              <w:jc w:val="both"/>
              <w:rPr>
                <w:rFonts w:cstheme="minorHAnsi"/>
                <w:sz w:val="24"/>
                <w:szCs w:val="24"/>
              </w:rPr>
            </w:pPr>
            <w:r>
              <w:rPr>
                <w:rFonts w:cstheme="minorHAnsi"/>
                <w:sz w:val="24"/>
                <w:szCs w:val="24"/>
              </w:rPr>
              <w:t xml:space="preserve">KH gave an overview of the Income &amp; Expenditure of each Community, noting that Mourne Grange and </w:t>
            </w:r>
            <w:proofErr w:type="spellStart"/>
            <w:r>
              <w:rPr>
                <w:rFonts w:cstheme="minorHAnsi"/>
                <w:sz w:val="24"/>
                <w:szCs w:val="24"/>
              </w:rPr>
              <w:t>Clanabogan</w:t>
            </w:r>
            <w:proofErr w:type="spellEnd"/>
            <w:r>
              <w:rPr>
                <w:rFonts w:cstheme="minorHAnsi"/>
                <w:sz w:val="24"/>
                <w:szCs w:val="24"/>
              </w:rPr>
              <w:t xml:space="preserve"> achieved a surplus</w:t>
            </w:r>
            <w:r w:rsidR="001B7504">
              <w:rPr>
                <w:rFonts w:cstheme="minorHAnsi"/>
                <w:sz w:val="24"/>
                <w:szCs w:val="24"/>
              </w:rPr>
              <w:t xml:space="preserve"> of £</w:t>
            </w:r>
            <w:r w:rsidR="00DF54FF">
              <w:rPr>
                <w:rFonts w:cstheme="minorHAnsi"/>
                <w:sz w:val="24"/>
                <w:szCs w:val="24"/>
              </w:rPr>
              <w:t>38,846</w:t>
            </w:r>
            <w:r w:rsidR="001B7504">
              <w:rPr>
                <w:rFonts w:cstheme="minorHAnsi"/>
                <w:sz w:val="24"/>
                <w:szCs w:val="24"/>
              </w:rPr>
              <w:t xml:space="preserve"> and £</w:t>
            </w:r>
            <w:r w:rsidR="00DF54FF">
              <w:rPr>
                <w:rFonts w:cstheme="minorHAnsi"/>
                <w:sz w:val="24"/>
                <w:szCs w:val="24"/>
              </w:rPr>
              <w:t>10,634</w:t>
            </w:r>
            <w:r w:rsidR="001B7504">
              <w:rPr>
                <w:rFonts w:cstheme="minorHAnsi"/>
                <w:sz w:val="24"/>
                <w:szCs w:val="24"/>
              </w:rPr>
              <w:t xml:space="preserve"> respectively while Glencraig showed a deficit of £</w:t>
            </w:r>
            <w:r w:rsidR="00DF54FF">
              <w:rPr>
                <w:rFonts w:cstheme="minorHAnsi"/>
                <w:sz w:val="24"/>
                <w:szCs w:val="24"/>
              </w:rPr>
              <w:t>11,239</w:t>
            </w:r>
            <w:r w:rsidR="001B7504">
              <w:rPr>
                <w:rFonts w:cstheme="minorHAnsi"/>
                <w:sz w:val="24"/>
                <w:szCs w:val="24"/>
              </w:rPr>
              <w:t>. A small surplus of £2,436 had been budgeted for at Glencraig, but the deficit is mainly due to a higher level of planned maintenance works having been completed in the quarter.</w:t>
            </w:r>
          </w:p>
          <w:p w14:paraId="5BAF0469" w14:textId="77777777" w:rsidR="00A3239B" w:rsidRDefault="00A3239B" w:rsidP="002C440A">
            <w:pPr>
              <w:jc w:val="both"/>
              <w:rPr>
                <w:rFonts w:cstheme="minorHAnsi"/>
                <w:sz w:val="24"/>
                <w:szCs w:val="24"/>
              </w:rPr>
            </w:pPr>
          </w:p>
          <w:p w14:paraId="254092A2" w14:textId="249B5F9C" w:rsidR="00853C5B" w:rsidRPr="002C440A" w:rsidRDefault="00A3239B" w:rsidP="002C440A">
            <w:pPr>
              <w:jc w:val="both"/>
              <w:rPr>
                <w:rFonts w:cstheme="minorHAnsi"/>
                <w:sz w:val="24"/>
                <w:szCs w:val="24"/>
              </w:rPr>
            </w:pPr>
            <w:r>
              <w:rPr>
                <w:rFonts w:cstheme="minorHAnsi"/>
                <w:sz w:val="24"/>
                <w:szCs w:val="24"/>
              </w:rPr>
              <w:t xml:space="preserve">KH discussed movements in the Balance Sheet </w:t>
            </w:r>
            <w:r w:rsidR="009F4259">
              <w:rPr>
                <w:rFonts w:cstheme="minorHAnsi"/>
                <w:sz w:val="24"/>
                <w:szCs w:val="24"/>
              </w:rPr>
              <w:t xml:space="preserve">and </w:t>
            </w:r>
            <w:r w:rsidR="009F4259" w:rsidRPr="002C440A">
              <w:rPr>
                <w:rFonts w:cstheme="minorHAnsi"/>
                <w:sz w:val="24"/>
                <w:szCs w:val="24"/>
              </w:rPr>
              <w:t>noted</w:t>
            </w:r>
            <w:r>
              <w:rPr>
                <w:rFonts w:cstheme="minorHAnsi"/>
                <w:sz w:val="24"/>
                <w:szCs w:val="24"/>
              </w:rPr>
              <w:t xml:space="preserve"> that the Bank </w:t>
            </w:r>
          </w:p>
          <w:p w14:paraId="50AA7EF6" w14:textId="69BF7ED6" w:rsidR="00853C5B" w:rsidRDefault="00A3239B" w:rsidP="006C113E">
            <w:pPr>
              <w:jc w:val="both"/>
              <w:rPr>
                <w:rFonts w:cstheme="minorHAnsi"/>
                <w:sz w:val="24"/>
                <w:szCs w:val="24"/>
              </w:rPr>
            </w:pPr>
            <w:r>
              <w:rPr>
                <w:rFonts w:cstheme="minorHAnsi"/>
                <w:sz w:val="24"/>
                <w:szCs w:val="24"/>
              </w:rPr>
              <w:t>b</w:t>
            </w:r>
            <w:r w:rsidRPr="00A3239B">
              <w:rPr>
                <w:rFonts w:cstheme="minorHAnsi"/>
                <w:sz w:val="24"/>
                <w:szCs w:val="24"/>
              </w:rPr>
              <w:t xml:space="preserve">alances </w:t>
            </w:r>
            <w:r>
              <w:rPr>
                <w:rFonts w:cstheme="minorHAnsi"/>
                <w:sz w:val="24"/>
                <w:szCs w:val="24"/>
              </w:rPr>
              <w:t>remain in a good position, with £1,042,449 held at 30/6/25 against £1,045,812 at the previous year end.</w:t>
            </w:r>
          </w:p>
          <w:p w14:paraId="53DFFF66" w14:textId="77777777" w:rsidR="009A1F3A" w:rsidRPr="00A3239B" w:rsidRDefault="009A1F3A" w:rsidP="006C113E">
            <w:pPr>
              <w:jc w:val="both"/>
              <w:rPr>
                <w:rFonts w:cstheme="minorHAnsi"/>
                <w:sz w:val="24"/>
                <w:szCs w:val="24"/>
              </w:rPr>
            </w:pPr>
          </w:p>
          <w:p w14:paraId="1287BF12" w14:textId="73356E45" w:rsidR="00853C5B" w:rsidRDefault="009A1F3A" w:rsidP="006C113E">
            <w:pPr>
              <w:jc w:val="both"/>
              <w:rPr>
                <w:rFonts w:cstheme="minorHAnsi"/>
                <w:sz w:val="24"/>
                <w:szCs w:val="24"/>
              </w:rPr>
            </w:pPr>
            <w:r w:rsidRPr="009A1F3A">
              <w:rPr>
                <w:rFonts w:cstheme="minorHAnsi"/>
                <w:sz w:val="24"/>
                <w:szCs w:val="24"/>
              </w:rPr>
              <w:t>The Treasury policy</w:t>
            </w:r>
            <w:r>
              <w:rPr>
                <w:rFonts w:cstheme="minorHAnsi"/>
                <w:sz w:val="24"/>
                <w:szCs w:val="24"/>
              </w:rPr>
              <w:t xml:space="preserve"> is to be forwarded to AM.</w:t>
            </w:r>
          </w:p>
          <w:p w14:paraId="61AB0CFD" w14:textId="0F5B2E42" w:rsidR="009A1F3A" w:rsidRDefault="009A1F3A" w:rsidP="006C113E">
            <w:pPr>
              <w:jc w:val="both"/>
              <w:rPr>
                <w:rFonts w:cstheme="minorHAnsi"/>
                <w:sz w:val="24"/>
                <w:szCs w:val="24"/>
              </w:rPr>
            </w:pPr>
            <w:r>
              <w:rPr>
                <w:rFonts w:cstheme="minorHAnsi"/>
                <w:sz w:val="24"/>
                <w:szCs w:val="24"/>
              </w:rPr>
              <w:t>The LTFP to be distributed to FARC Members.</w:t>
            </w:r>
          </w:p>
          <w:p w14:paraId="7D729682" w14:textId="77777777" w:rsidR="009A1F3A" w:rsidRPr="009A1F3A" w:rsidRDefault="009A1F3A" w:rsidP="006C113E">
            <w:pPr>
              <w:jc w:val="both"/>
              <w:rPr>
                <w:rFonts w:cstheme="minorHAnsi"/>
                <w:sz w:val="24"/>
                <w:szCs w:val="24"/>
              </w:rPr>
            </w:pPr>
          </w:p>
          <w:p w14:paraId="7DBAB79F" w14:textId="4EA2C47A" w:rsidR="00853C5B" w:rsidRPr="00A3239B" w:rsidRDefault="00A3239B" w:rsidP="006C113E">
            <w:pPr>
              <w:jc w:val="both"/>
              <w:rPr>
                <w:rFonts w:cstheme="minorHAnsi"/>
                <w:sz w:val="24"/>
                <w:szCs w:val="24"/>
              </w:rPr>
            </w:pPr>
            <w:r w:rsidRPr="00A3239B">
              <w:rPr>
                <w:rFonts w:cstheme="minorHAnsi"/>
                <w:sz w:val="24"/>
                <w:szCs w:val="24"/>
              </w:rPr>
              <w:t xml:space="preserve">Members were content with the </w:t>
            </w:r>
            <w:proofErr w:type="gramStart"/>
            <w:r w:rsidRPr="00A3239B">
              <w:rPr>
                <w:rFonts w:cstheme="minorHAnsi"/>
                <w:sz w:val="24"/>
                <w:szCs w:val="24"/>
              </w:rPr>
              <w:t>Financial</w:t>
            </w:r>
            <w:proofErr w:type="gramEnd"/>
            <w:r w:rsidRPr="00A3239B">
              <w:rPr>
                <w:rFonts w:cstheme="minorHAnsi"/>
                <w:sz w:val="24"/>
                <w:szCs w:val="24"/>
              </w:rPr>
              <w:t xml:space="preserve"> report.</w:t>
            </w:r>
          </w:p>
          <w:p w14:paraId="450496F7" w14:textId="042C6C1B" w:rsidR="00853C5B" w:rsidRPr="006C113E" w:rsidRDefault="00853C5B" w:rsidP="006C113E">
            <w:pPr>
              <w:jc w:val="both"/>
              <w:rPr>
                <w:rFonts w:cstheme="minorHAnsi"/>
                <w:b/>
                <w:bCs/>
                <w:sz w:val="24"/>
                <w:szCs w:val="24"/>
              </w:rPr>
            </w:pPr>
          </w:p>
        </w:tc>
        <w:tc>
          <w:tcPr>
            <w:tcW w:w="871" w:type="dxa"/>
          </w:tcPr>
          <w:p w14:paraId="5C20593F" w14:textId="77777777" w:rsidR="00853C5B" w:rsidRDefault="00853C5B" w:rsidP="00261B95">
            <w:pPr>
              <w:jc w:val="both"/>
              <w:rPr>
                <w:rFonts w:cstheme="minorHAnsi"/>
                <w:b/>
                <w:bCs/>
                <w:sz w:val="24"/>
                <w:szCs w:val="24"/>
              </w:rPr>
            </w:pPr>
          </w:p>
        </w:tc>
      </w:tr>
      <w:tr w:rsidR="006E2422" w:rsidRPr="00873572" w14:paraId="2C14690A" w14:textId="77777777" w:rsidTr="0029116B">
        <w:tc>
          <w:tcPr>
            <w:tcW w:w="823" w:type="dxa"/>
          </w:tcPr>
          <w:p w14:paraId="46AB96D8" w14:textId="77777777" w:rsidR="00566CB3" w:rsidRDefault="00566CB3" w:rsidP="006E2422">
            <w:pPr>
              <w:jc w:val="both"/>
              <w:rPr>
                <w:rFonts w:cstheme="minorHAnsi"/>
                <w:b/>
                <w:bCs/>
                <w:sz w:val="24"/>
                <w:szCs w:val="24"/>
              </w:rPr>
            </w:pPr>
          </w:p>
          <w:p w14:paraId="1115EC88" w14:textId="582743A9" w:rsidR="00566CB3" w:rsidRDefault="00FC0301" w:rsidP="006E2422">
            <w:pPr>
              <w:jc w:val="both"/>
              <w:rPr>
                <w:rFonts w:cstheme="minorHAnsi"/>
                <w:b/>
                <w:bCs/>
                <w:sz w:val="24"/>
                <w:szCs w:val="24"/>
              </w:rPr>
            </w:pPr>
            <w:r>
              <w:rPr>
                <w:rFonts w:cstheme="minorHAnsi"/>
                <w:b/>
                <w:bCs/>
                <w:sz w:val="24"/>
                <w:szCs w:val="24"/>
              </w:rPr>
              <w:t>7</w:t>
            </w:r>
          </w:p>
          <w:p w14:paraId="0E3E0D06" w14:textId="77777777" w:rsidR="00566CB3" w:rsidRDefault="00566CB3" w:rsidP="006E2422">
            <w:pPr>
              <w:jc w:val="both"/>
              <w:rPr>
                <w:rFonts w:cstheme="minorHAnsi"/>
                <w:b/>
                <w:bCs/>
                <w:sz w:val="24"/>
                <w:szCs w:val="24"/>
              </w:rPr>
            </w:pPr>
          </w:p>
          <w:p w14:paraId="277C4D6B" w14:textId="77777777" w:rsidR="00566CB3" w:rsidRDefault="00566CB3" w:rsidP="006E2422">
            <w:pPr>
              <w:jc w:val="both"/>
              <w:rPr>
                <w:rFonts w:cstheme="minorHAnsi"/>
                <w:b/>
                <w:bCs/>
                <w:sz w:val="24"/>
                <w:szCs w:val="24"/>
              </w:rPr>
            </w:pPr>
          </w:p>
          <w:p w14:paraId="72C11388" w14:textId="77777777" w:rsidR="00566CB3" w:rsidRDefault="00566CB3" w:rsidP="006E2422">
            <w:pPr>
              <w:jc w:val="both"/>
              <w:rPr>
                <w:rFonts w:cstheme="minorHAnsi"/>
                <w:b/>
                <w:bCs/>
                <w:sz w:val="24"/>
                <w:szCs w:val="24"/>
              </w:rPr>
            </w:pPr>
          </w:p>
          <w:p w14:paraId="3D2F5013" w14:textId="77777777" w:rsidR="00566CB3" w:rsidRDefault="00566CB3" w:rsidP="006E2422">
            <w:pPr>
              <w:jc w:val="both"/>
              <w:rPr>
                <w:rFonts w:cstheme="minorHAnsi"/>
                <w:b/>
                <w:bCs/>
                <w:sz w:val="24"/>
                <w:szCs w:val="24"/>
              </w:rPr>
            </w:pPr>
          </w:p>
          <w:p w14:paraId="6A11E0A1" w14:textId="77777777" w:rsidR="00566CB3" w:rsidRDefault="00566CB3" w:rsidP="006E2422">
            <w:pPr>
              <w:jc w:val="both"/>
              <w:rPr>
                <w:rFonts w:cstheme="minorHAnsi"/>
                <w:b/>
                <w:bCs/>
                <w:sz w:val="24"/>
                <w:szCs w:val="24"/>
              </w:rPr>
            </w:pPr>
          </w:p>
          <w:p w14:paraId="1026CD84" w14:textId="77777777" w:rsidR="00566CB3" w:rsidRDefault="00566CB3" w:rsidP="006E2422">
            <w:pPr>
              <w:jc w:val="both"/>
              <w:rPr>
                <w:rFonts w:cstheme="minorHAnsi"/>
                <w:b/>
                <w:bCs/>
                <w:sz w:val="24"/>
                <w:szCs w:val="24"/>
              </w:rPr>
            </w:pPr>
          </w:p>
          <w:p w14:paraId="11A2531D" w14:textId="77777777" w:rsidR="00566CB3" w:rsidRDefault="00566CB3" w:rsidP="006E2422">
            <w:pPr>
              <w:jc w:val="both"/>
              <w:rPr>
                <w:rFonts w:cstheme="minorHAnsi"/>
                <w:b/>
                <w:bCs/>
                <w:sz w:val="24"/>
                <w:szCs w:val="24"/>
              </w:rPr>
            </w:pPr>
          </w:p>
          <w:p w14:paraId="1869E19B" w14:textId="77777777" w:rsidR="00566CB3" w:rsidRDefault="00566CB3" w:rsidP="006E2422">
            <w:pPr>
              <w:jc w:val="both"/>
              <w:rPr>
                <w:rFonts w:cstheme="minorHAnsi"/>
                <w:b/>
                <w:bCs/>
                <w:sz w:val="24"/>
                <w:szCs w:val="24"/>
              </w:rPr>
            </w:pPr>
          </w:p>
          <w:p w14:paraId="0176B4C4" w14:textId="77777777" w:rsidR="00566CB3" w:rsidRDefault="00566CB3" w:rsidP="006E2422">
            <w:pPr>
              <w:jc w:val="both"/>
              <w:rPr>
                <w:rFonts w:cstheme="minorHAnsi"/>
                <w:b/>
                <w:bCs/>
                <w:sz w:val="24"/>
                <w:szCs w:val="24"/>
              </w:rPr>
            </w:pPr>
          </w:p>
          <w:p w14:paraId="4B839648" w14:textId="77777777" w:rsidR="00566CB3" w:rsidRDefault="00566CB3" w:rsidP="006E2422">
            <w:pPr>
              <w:jc w:val="both"/>
              <w:rPr>
                <w:rFonts w:cstheme="minorHAnsi"/>
                <w:b/>
                <w:bCs/>
                <w:sz w:val="24"/>
                <w:szCs w:val="24"/>
              </w:rPr>
            </w:pPr>
          </w:p>
          <w:p w14:paraId="51574ACC" w14:textId="77777777" w:rsidR="00566CB3" w:rsidRDefault="00566CB3" w:rsidP="006E2422">
            <w:pPr>
              <w:jc w:val="both"/>
              <w:rPr>
                <w:rFonts w:cstheme="minorHAnsi"/>
                <w:b/>
                <w:bCs/>
                <w:sz w:val="24"/>
                <w:szCs w:val="24"/>
              </w:rPr>
            </w:pPr>
          </w:p>
          <w:p w14:paraId="0C238558" w14:textId="1DD37C62" w:rsidR="006E2422" w:rsidRDefault="006E2422" w:rsidP="006E2422">
            <w:pPr>
              <w:jc w:val="both"/>
              <w:rPr>
                <w:rFonts w:cstheme="minorHAnsi"/>
                <w:b/>
                <w:bCs/>
                <w:sz w:val="24"/>
                <w:szCs w:val="24"/>
              </w:rPr>
            </w:pPr>
          </w:p>
        </w:tc>
        <w:tc>
          <w:tcPr>
            <w:tcW w:w="7322" w:type="dxa"/>
          </w:tcPr>
          <w:p w14:paraId="44A60DDF" w14:textId="77777777" w:rsidR="00566CB3" w:rsidRDefault="00566CB3" w:rsidP="006E2422">
            <w:pPr>
              <w:jc w:val="both"/>
              <w:rPr>
                <w:rFonts w:cstheme="minorHAnsi"/>
                <w:b/>
                <w:bCs/>
                <w:sz w:val="24"/>
                <w:szCs w:val="24"/>
              </w:rPr>
            </w:pPr>
          </w:p>
          <w:p w14:paraId="69C8F3DE" w14:textId="715998EB" w:rsidR="006E2422" w:rsidRPr="00F9720A" w:rsidRDefault="00F62989" w:rsidP="006E2422">
            <w:pPr>
              <w:jc w:val="both"/>
              <w:rPr>
                <w:rFonts w:cstheme="minorHAnsi"/>
                <w:b/>
                <w:bCs/>
                <w:sz w:val="24"/>
                <w:szCs w:val="24"/>
              </w:rPr>
            </w:pPr>
            <w:r>
              <w:rPr>
                <w:rFonts w:cstheme="minorHAnsi"/>
                <w:b/>
                <w:bCs/>
                <w:sz w:val="24"/>
                <w:szCs w:val="24"/>
              </w:rPr>
              <w:t>I</w:t>
            </w:r>
            <w:r w:rsidR="006E2422">
              <w:rPr>
                <w:rFonts w:cstheme="minorHAnsi"/>
                <w:b/>
                <w:bCs/>
                <w:sz w:val="24"/>
                <w:szCs w:val="24"/>
              </w:rPr>
              <w:t xml:space="preserve">nternal Audit </w:t>
            </w:r>
            <w:r w:rsidR="006E2422" w:rsidRPr="00F9720A">
              <w:rPr>
                <w:rFonts w:cstheme="minorHAnsi"/>
                <w:b/>
                <w:bCs/>
                <w:sz w:val="24"/>
                <w:szCs w:val="24"/>
              </w:rPr>
              <w:t>for year ending 31/3/2026</w:t>
            </w:r>
          </w:p>
          <w:p w14:paraId="0D39DECA" w14:textId="77777777" w:rsidR="006E2422" w:rsidRDefault="006E2422" w:rsidP="006E2422">
            <w:pPr>
              <w:jc w:val="both"/>
              <w:rPr>
                <w:rFonts w:cstheme="minorHAnsi"/>
                <w:sz w:val="24"/>
                <w:szCs w:val="24"/>
              </w:rPr>
            </w:pPr>
          </w:p>
          <w:p w14:paraId="39203133" w14:textId="60892045" w:rsidR="006E2422" w:rsidRDefault="006E2422" w:rsidP="006E2422">
            <w:pPr>
              <w:pStyle w:val="ListParagraph"/>
              <w:numPr>
                <w:ilvl w:val="0"/>
                <w:numId w:val="16"/>
              </w:numPr>
              <w:jc w:val="both"/>
              <w:rPr>
                <w:rFonts w:cstheme="minorHAnsi"/>
                <w:b/>
                <w:bCs/>
                <w:sz w:val="24"/>
                <w:szCs w:val="24"/>
              </w:rPr>
            </w:pPr>
            <w:r>
              <w:rPr>
                <w:rFonts w:cstheme="minorHAnsi"/>
                <w:b/>
                <w:bCs/>
                <w:sz w:val="24"/>
                <w:szCs w:val="24"/>
              </w:rPr>
              <w:t>Proposed Internal Audit Programme</w:t>
            </w:r>
          </w:p>
          <w:p w14:paraId="57300EE8" w14:textId="5C58DBA3" w:rsidR="003923D0" w:rsidRDefault="00440543" w:rsidP="00440543">
            <w:pPr>
              <w:ind w:left="720"/>
              <w:jc w:val="both"/>
              <w:rPr>
                <w:rFonts w:cstheme="minorHAnsi"/>
                <w:sz w:val="24"/>
                <w:szCs w:val="24"/>
              </w:rPr>
            </w:pPr>
            <w:r>
              <w:rPr>
                <w:rFonts w:cstheme="minorHAnsi"/>
                <w:sz w:val="24"/>
                <w:szCs w:val="24"/>
              </w:rPr>
              <w:t>CH advise</w:t>
            </w:r>
            <w:r w:rsidR="003923D0">
              <w:rPr>
                <w:rFonts w:cstheme="minorHAnsi"/>
                <w:sz w:val="24"/>
                <w:szCs w:val="24"/>
              </w:rPr>
              <w:t>d</w:t>
            </w:r>
            <w:r>
              <w:rPr>
                <w:rFonts w:cstheme="minorHAnsi"/>
                <w:sz w:val="24"/>
                <w:szCs w:val="24"/>
              </w:rPr>
              <w:t xml:space="preserve"> that </w:t>
            </w:r>
            <w:r w:rsidR="003923D0">
              <w:rPr>
                <w:rFonts w:cstheme="minorHAnsi"/>
                <w:sz w:val="24"/>
                <w:szCs w:val="24"/>
              </w:rPr>
              <w:t xml:space="preserve">Barney Conway of Sumer </w:t>
            </w:r>
            <w:proofErr w:type="gramStart"/>
            <w:r w:rsidR="003923D0">
              <w:rPr>
                <w:rFonts w:cstheme="minorHAnsi"/>
                <w:sz w:val="24"/>
                <w:szCs w:val="24"/>
              </w:rPr>
              <w:t>will confirm</w:t>
            </w:r>
            <w:proofErr w:type="gramEnd"/>
            <w:r w:rsidR="003923D0">
              <w:rPr>
                <w:rFonts w:cstheme="minorHAnsi"/>
                <w:sz w:val="24"/>
                <w:szCs w:val="24"/>
              </w:rPr>
              <w:t xml:space="preserve"> the scope of </w:t>
            </w:r>
            <w:r>
              <w:rPr>
                <w:rFonts w:cstheme="minorHAnsi"/>
                <w:sz w:val="24"/>
                <w:szCs w:val="24"/>
              </w:rPr>
              <w:t>both internal audits</w:t>
            </w:r>
            <w:r w:rsidR="003923D0">
              <w:rPr>
                <w:rFonts w:cstheme="minorHAnsi"/>
                <w:sz w:val="24"/>
                <w:szCs w:val="24"/>
              </w:rPr>
              <w:t xml:space="preserve"> with</w:t>
            </w:r>
            <w:r>
              <w:rPr>
                <w:rFonts w:cstheme="minorHAnsi"/>
                <w:sz w:val="24"/>
                <w:szCs w:val="24"/>
              </w:rPr>
              <w:t xml:space="preserve"> </w:t>
            </w:r>
            <w:proofErr w:type="spellStart"/>
            <w:r>
              <w:rPr>
                <w:rFonts w:cstheme="minorHAnsi"/>
                <w:sz w:val="24"/>
                <w:szCs w:val="24"/>
              </w:rPr>
              <w:t>WMcC</w:t>
            </w:r>
            <w:proofErr w:type="spellEnd"/>
            <w:r w:rsidR="003923D0">
              <w:rPr>
                <w:rFonts w:cstheme="minorHAnsi"/>
                <w:sz w:val="24"/>
                <w:szCs w:val="24"/>
              </w:rPr>
              <w:t>.</w:t>
            </w:r>
            <w:r>
              <w:rPr>
                <w:rFonts w:cstheme="minorHAnsi"/>
                <w:sz w:val="24"/>
                <w:szCs w:val="24"/>
              </w:rPr>
              <w:t xml:space="preserve"> </w:t>
            </w:r>
            <w:r w:rsidR="003923D0">
              <w:rPr>
                <w:rFonts w:cstheme="minorHAnsi"/>
                <w:sz w:val="24"/>
                <w:szCs w:val="24"/>
              </w:rPr>
              <w:t xml:space="preserve">The </w:t>
            </w:r>
            <w:r w:rsidR="006B183C">
              <w:rPr>
                <w:rFonts w:cstheme="minorHAnsi"/>
                <w:sz w:val="24"/>
                <w:szCs w:val="24"/>
              </w:rPr>
              <w:t xml:space="preserve">audits will be scheduled for Oct/Nov </w:t>
            </w:r>
            <w:r w:rsidR="003923D0">
              <w:rPr>
                <w:rFonts w:cstheme="minorHAnsi"/>
                <w:sz w:val="24"/>
                <w:szCs w:val="24"/>
              </w:rPr>
              <w:t xml:space="preserve">2025, </w:t>
            </w:r>
            <w:r w:rsidR="006B183C">
              <w:rPr>
                <w:rFonts w:cstheme="minorHAnsi"/>
                <w:sz w:val="24"/>
                <w:szCs w:val="24"/>
              </w:rPr>
              <w:t xml:space="preserve">and </w:t>
            </w:r>
            <w:r w:rsidR="003923D0">
              <w:rPr>
                <w:rFonts w:cstheme="minorHAnsi"/>
                <w:sz w:val="24"/>
                <w:szCs w:val="24"/>
              </w:rPr>
              <w:t>Feb/Mar</w:t>
            </w:r>
            <w:r w:rsidR="006B183C">
              <w:rPr>
                <w:rFonts w:cstheme="minorHAnsi"/>
                <w:sz w:val="24"/>
                <w:szCs w:val="24"/>
              </w:rPr>
              <w:t xml:space="preserve"> </w:t>
            </w:r>
            <w:r w:rsidR="003923D0">
              <w:rPr>
                <w:rFonts w:cstheme="minorHAnsi"/>
                <w:sz w:val="24"/>
                <w:szCs w:val="24"/>
              </w:rPr>
              <w:t>2026</w:t>
            </w:r>
            <w:r w:rsidR="006B183C">
              <w:rPr>
                <w:rFonts w:cstheme="minorHAnsi"/>
                <w:sz w:val="24"/>
                <w:szCs w:val="24"/>
              </w:rPr>
              <w:t xml:space="preserve">. </w:t>
            </w:r>
          </w:p>
          <w:p w14:paraId="6EFF6E21" w14:textId="77777777" w:rsidR="003923D0" w:rsidRDefault="003923D0" w:rsidP="00440543">
            <w:pPr>
              <w:ind w:left="720"/>
              <w:jc w:val="both"/>
              <w:rPr>
                <w:rFonts w:cstheme="minorHAnsi"/>
                <w:sz w:val="24"/>
                <w:szCs w:val="24"/>
              </w:rPr>
            </w:pPr>
          </w:p>
          <w:p w14:paraId="255B4EEF" w14:textId="09576BBD" w:rsidR="00B9564E" w:rsidRDefault="00DF54FF" w:rsidP="00440543">
            <w:pPr>
              <w:ind w:left="720"/>
              <w:jc w:val="both"/>
              <w:rPr>
                <w:rFonts w:cstheme="minorHAnsi"/>
                <w:sz w:val="24"/>
                <w:szCs w:val="24"/>
              </w:rPr>
            </w:pPr>
            <w:r>
              <w:rPr>
                <w:rFonts w:cstheme="minorHAnsi"/>
                <w:sz w:val="24"/>
                <w:szCs w:val="24"/>
              </w:rPr>
              <w:t>CH advised that new standards are now in place to regulate Internal Audit. The “Global Internal Audit Standards” became effective in January 2025 and these impose a more rigorous regulatory regime. CH provided a detailed letter setting out how the impact of the new standards will be managed.</w:t>
            </w:r>
          </w:p>
          <w:p w14:paraId="432EF085" w14:textId="77777777" w:rsidR="00DF54FF" w:rsidRDefault="00DF54FF" w:rsidP="00440543">
            <w:pPr>
              <w:ind w:left="720"/>
              <w:jc w:val="both"/>
              <w:rPr>
                <w:rFonts w:cstheme="minorHAnsi"/>
                <w:sz w:val="24"/>
                <w:szCs w:val="24"/>
              </w:rPr>
            </w:pPr>
          </w:p>
          <w:p w14:paraId="68B97631" w14:textId="0855E47B" w:rsidR="004C64C6" w:rsidRDefault="004C64C6" w:rsidP="00440543">
            <w:pPr>
              <w:ind w:left="720"/>
              <w:jc w:val="both"/>
              <w:rPr>
                <w:rFonts w:cstheme="minorHAnsi"/>
                <w:sz w:val="24"/>
                <w:szCs w:val="24"/>
              </w:rPr>
            </w:pPr>
            <w:r>
              <w:rPr>
                <w:rFonts w:cstheme="minorHAnsi"/>
                <w:sz w:val="24"/>
                <w:szCs w:val="24"/>
              </w:rPr>
              <w:t xml:space="preserve">SC </w:t>
            </w:r>
            <w:r w:rsidR="00D2123F">
              <w:rPr>
                <w:rFonts w:cstheme="minorHAnsi"/>
                <w:sz w:val="24"/>
                <w:szCs w:val="24"/>
              </w:rPr>
              <w:t xml:space="preserve">asked </w:t>
            </w:r>
            <w:r>
              <w:rPr>
                <w:rFonts w:cstheme="minorHAnsi"/>
                <w:sz w:val="24"/>
                <w:szCs w:val="24"/>
              </w:rPr>
              <w:t>for</w:t>
            </w:r>
            <w:r w:rsidR="0006471A">
              <w:rPr>
                <w:rFonts w:cstheme="minorHAnsi"/>
                <w:sz w:val="24"/>
                <w:szCs w:val="24"/>
              </w:rPr>
              <w:t xml:space="preserve"> a</w:t>
            </w:r>
            <w:r>
              <w:rPr>
                <w:rFonts w:cstheme="minorHAnsi"/>
                <w:sz w:val="24"/>
                <w:szCs w:val="24"/>
              </w:rPr>
              <w:t xml:space="preserve"> volunteer to</w:t>
            </w:r>
            <w:r w:rsidR="0006471A">
              <w:rPr>
                <w:rFonts w:cstheme="minorHAnsi"/>
                <w:sz w:val="24"/>
                <w:szCs w:val="24"/>
              </w:rPr>
              <w:t xml:space="preserve"> join him and </w:t>
            </w:r>
            <w:proofErr w:type="spellStart"/>
            <w:r w:rsidR="0006471A">
              <w:rPr>
                <w:rFonts w:cstheme="minorHAnsi"/>
                <w:sz w:val="24"/>
                <w:szCs w:val="24"/>
              </w:rPr>
              <w:t>WMcC</w:t>
            </w:r>
            <w:proofErr w:type="spellEnd"/>
            <w:r w:rsidR="0006471A">
              <w:rPr>
                <w:rFonts w:cstheme="minorHAnsi"/>
                <w:sz w:val="24"/>
                <w:szCs w:val="24"/>
              </w:rPr>
              <w:t>, to</w:t>
            </w:r>
            <w:r>
              <w:rPr>
                <w:rFonts w:cstheme="minorHAnsi"/>
                <w:sz w:val="24"/>
                <w:szCs w:val="24"/>
              </w:rPr>
              <w:t xml:space="preserve"> </w:t>
            </w:r>
            <w:r w:rsidR="00D2123F">
              <w:rPr>
                <w:rFonts w:cstheme="minorHAnsi"/>
                <w:sz w:val="24"/>
                <w:szCs w:val="24"/>
              </w:rPr>
              <w:t>form</w:t>
            </w:r>
            <w:r>
              <w:rPr>
                <w:rFonts w:cstheme="minorHAnsi"/>
                <w:sz w:val="24"/>
                <w:szCs w:val="24"/>
              </w:rPr>
              <w:t xml:space="preserve"> the Tender Panel</w:t>
            </w:r>
            <w:r w:rsidR="0006471A">
              <w:rPr>
                <w:rFonts w:cstheme="minorHAnsi"/>
                <w:sz w:val="24"/>
                <w:szCs w:val="24"/>
              </w:rPr>
              <w:t xml:space="preserve"> for provision of Internal services for the 3 years commencing 1</w:t>
            </w:r>
            <w:r w:rsidR="0006471A" w:rsidRPr="0006471A">
              <w:rPr>
                <w:rFonts w:cstheme="minorHAnsi"/>
                <w:sz w:val="24"/>
                <w:szCs w:val="24"/>
                <w:vertAlign w:val="superscript"/>
              </w:rPr>
              <w:t>st</w:t>
            </w:r>
            <w:r w:rsidR="0006471A">
              <w:rPr>
                <w:rFonts w:cstheme="minorHAnsi"/>
                <w:sz w:val="24"/>
                <w:szCs w:val="24"/>
              </w:rPr>
              <w:t xml:space="preserve"> April 2026,</w:t>
            </w:r>
            <w:r w:rsidR="00D2123F">
              <w:rPr>
                <w:rFonts w:cstheme="minorHAnsi"/>
                <w:sz w:val="24"/>
                <w:szCs w:val="24"/>
              </w:rPr>
              <w:t xml:space="preserve"> and</w:t>
            </w:r>
            <w:r>
              <w:rPr>
                <w:rFonts w:cstheme="minorHAnsi"/>
                <w:sz w:val="24"/>
                <w:szCs w:val="24"/>
              </w:rPr>
              <w:t xml:space="preserve"> AM volunteered. </w:t>
            </w:r>
            <w:r w:rsidR="0006471A">
              <w:rPr>
                <w:rFonts w:cstheme="minorHAnsi"/>
                <w:sz w:val="24"/>
                <w:szCs w:val="24"/>
              </w:rPr>
              <w:t>Members approved</w:t>
            </w:r>
            <w:r w:rsidR="00D2123F">
              <w:rPr>
                <w:rFonts w:cstheme="minorHAnsi"/>
                <w:sz w:val="24"/>
                <w:szCs w:val="24"/>
              </w:rPr>
              <w:t xml:space="preserve"> the </w:t>
            </w:r>
            <w:r w:rsidR="00DF54FF">
              <w:rPr>
                <w:rFonts w:cstheme="minorHAnsi"/>
                <w:sz w:val="24"/>
                <w:szCs w:val="24"/>
              </w:rPr>
              <w:t>Tender panel</w:t>
            </w:r>
            <w:r>
              <w:rPr>
                <w:rFonts w:cstheme="minorHAnsi"/>
                <w:sz w:val="24"/>
                <w:szCs w:val="24"/>
              </w:rPr>
              <w:t xml:space="preserve"> will </w:t>
            </w:r>
            <w:r w:rsidR="00D2123F">
              <w:rPr>
                <w:rFonts w:cstheme="minorHAnsi"/>
                <w:sz w:val="24"/>
                <w:szCs w:val="24"/>
              </w:rPr>
              <w:t>be SC,</w:t>
            </w:r>
            <w:r>
              <w:rPr>
                <w:rFonts w:cstheme="minorHAnsi"/>
                <w:sz w:val="24"/>
                <w:szCs w:val="24"/>
              </w:rPr>
              <w:t xml:space="preserve"> AM, &amp; </w:t>
            </w:r>
            <w:proofErr w:type="spellStart"/>
            <w:r>
              <w:rPr>
                <w:rFonts w:cstheme="minorHAnsi"/>
                <w:sz w:val="24"/>
                <w:szCs w:val="24"/>
              </w:rPr>
              <w:t>WMcC</w:t>
            </w:r>
            <w:proofErr w:type="spellEnd"/>
            <w:r>
              <w:rPr>
                <w:rFonts w:cstheme="minorHAnsi"/>
                <w:sz w:val="24"/>
                <w:szCs w:val="24"/>
              </w:rPr>
              <w:t xml:space="preserve">. </w:t>
            </w:r>
          </w:p>
          <w:p w14:paraId="3F166325" w14:textId="77777777" w:rsidR="00740D0D" w:rsidRDefault="00740D0D" w:rsidP="00440543">
            <w:pPr>
              <w:ind w:left="720"/>
              <w:jc w:val="both"/>
              <w:rPr>
                <w:rFonts w:cstheme="minorHAnsi"/>
                <w:sz w:val="24"/>
                <w:szCs w:val="24"/>
              </w:rPr>
            </w:pPr>
          </w:p>
          <w:p w14:paraId="15332D14" w14:textId="25BC655C" w:rsidR="00740D0D" w:rsidRDefault="00740D0D" w:rsidP="00440543">
            <w:pPr>
              <w:ind w:left="720"/>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was asked to prepare draft tender document</w:t>
            </w:r>
            <w:r w:rsidR="00F137E4">
              <w:rPr>
                <w:rFonts w:cstheme="minorHAnsi"/>
                <w:sz w:val="24"/>
                <w:szCs w:val="24"/>
              </w:rPr>
              <w:t>s</w:t>
            </w:r>
            <w:r>
              <w:rPr>
                <w:rFonts w:cstheme="minorHAnsi"/>
                <w:sz w:val="24"/>
                <w:szCs w:val="24"/>
              </w:rPr>
              <w:t xml:space="preserve"> and forward to the panel before the next meeting. </w:t>
            </w:r>
          </w:p>
          <w:p w14:paraId="105FAB8B" w14:textId="77777777" w:rsidR="00D2123F" w:rsidRDefault="00D2123F" w:rsidP="00440543">
            <w:pPr>
              <w:ind w:left="720"/>
              <w:jc w:val="both"/>
              <w:rPr>
                <w:rFonts w:cstheme="minorHAnsi"/>
                <w:sz w:val="24"/>
                <w:szCs w:val="24"/>
              </w:rPr>
            </w:pPr>
          </w:p>
          <w:p w14:paraId="2040D401" w14:textId="77777777" w:rsidR="006B183C" w:rsidRDefault="006B183C" w:rsidP="00440543">
            <w:pPr>
              <w:ind w:left="720"/>
              <w:jc w:val="both"/>
              <w:rPr>
                <w:rFonts w:cstheme="minorHAnsi"/>
                <w:sz w:val="24"/>
                <w:szCs w:val="24"/>
              </w:rPr>
            </w:pPr>
          </w:p>
          <w:p w14:paraId="282DF81A" w14:textId="39E31B0C" w:rsidR="006E2422" w:rsidRPr="00F9720A" w:rsidRDefault="006E2422" w:rsidP="006E2422">
            <w:pPr>
              <w:ind w:left="720"/>
              <w:jc w:val="both"/>
              <w:rPr>
                <w:rFonts w:cstheme="minorHAnsi"/>
                <w:sz w:val="24"/>
                <w:szCs w:val="24"/>
              </w:rPr>
            </w:pPr>
            <w:r>
              <w:rPr>
                <w:rFonts w:cstheme="minorHAnsi"/>
                <w:sz w:val="24"/>
                <w:szCs w:val="24"/>
              </w:rPr>
              <w:t xml:space="preserve">  </w:t>
            </w:r>
          </w:p>
          <w:p w14:paraId="2AD959A1" w14:textId="77777777" w:rsidR="006E2422" w:rsidRPr="00F9720A" w:rsidRDefault="006E2422" w:rsidP="006E2422">
            <w:pPr>
              <w:jc w:val="both"/>
              <w:rPr>
                <w:rFonts w:cstheme="minorHAnsi"/>
                <w:b/>
                <w:bCs/>
                <w:sz w:val="24"/>
                <w:szCs w:val="24"/>
              </w:rPr>
            </w:pPr>
          </w:p>
          <w:p w14:paraId="49BF33FF" w14:textId="7C1B075B" w:rsidR="006E2422" w:rsidRPr="00206809" w:rsidRDefault="006E2422" w:rsidP="006E2422">
            <w:pPr>
              <w:ind w:left="720"/>
              <w:jc w:val="both"/>
              <w:rPr>
                <w:rFonts w:cstheme="minorHAnsi"/>
                <w:sz w:val="24"/>
                <w:szCs w:val="24"/>
              </w:rPr>
            </w:pPr>
          </w:p>
        </w:tc>
        <w:tc>
          <w:tcPr>
            <w:tcW w:w="871" w:type="dxa"/>
          </w:tcPr>
          <w:p w14:paraId="00BFCF2C" w14:textId="77777777" w:rsidR="006E2422" w:rsidRDefault="006E2422" w:rsidP="006E2422">
            <w:pPr>
              <w:jc w:val="both"/>
              <w:rPr>
                <w:rFonts w:cstheme="minorHAnsi"/>
                <w:sz w:val="24"/>
                <w:szCs w:val="24"/>
              </w:rPr>
            </w:pPr>
          </w:p>
          <w:p w14:paraId="47CB5F09" w14:textId="77777777" w:rsidR="006E2422" w:rsidRDefault="006E2422" w:rsidP="006E2422">
            <w:pPr>
              <w:jc w:val="both"/>
              <w:rPr>
                <w:rFonts w:cstheme="minorHAnsi"/>
                <w:b/>
                <w:bCs/>
                <w:sz w:val="24"/>
                <w:szCs w:val="24"/>
              </w:rPr>
            </w:pPr>
          </w:p>
          <w:p w14:paraId="57968214" w14:textId="77777777" w:rsidR="006E2422" w:rsidRDefault="006E2422" w:rsidP="006E2422">
            <w:pPr>
              <w:jc w:val="both"/>
              <w:rPr>
                <w:rFonts w:cstheme="minorHAnsi"/>
                <w:b/>
                <w:bCs/>
                <w:sz w:val="24"/>
                <w:szCs w:val="24"/>
              </w:rPr>
            </w:pPr>
          </w:p>
          <w:p w14:paraId="44DDF828" w14:textId="77777777" w:rsidR="006E2422" w:rsidRDefault="006E2422" w:rsidP="006E2422">
            <w:pPr>
              <w:jc w:val="both"/>
              <w:rPr>
                <w:rFonts w:cstheme="minorHAnsi"/>
                <w:b/>
                <w:bCs/>
                <w:sz w:val="24"/>
                <w:szCs w:val="24"/>
              </w:rPr>
            </w:pPr>
          </w:p>
          <w:p w14:paraId="3546D67F" w14:textId="77777777" w:rsidR="00740D0D" w:rsidRDefault="00740D0D" w:rsidP="006E2422">
            <w:pPr>
              <w:jc w:val="both"/>
              <w:rPr>
                <w:rFonts w:cstheme="minorHAnsi"/>
                <w:b/>
                <w:bCs/>
                <w:sz w:val="24"/>
                <w:szCs w:val="24"/>
              </w:rPr>
            </w:pPr>
          </w:p>
          <w:p w14:paraId="7CD73F55" w14:textId="77777777" w:rsidR="00740D0D" w:rsidRDefault="00740D0D" w:rsidP="006E2422">
            <w:pPr>
              <w:jc w:val="both"/>
              <w:rPr>
                <w:rFonts w:cstheme="minorHAnsi"/>
                <w:b/>
                <w:bCs/>
                <w:sz w:val="24"/>
                <w:szCs w:val="24"/>
              </w:rPr>
            </w:pPr>
          </w:p>
          <w:p w14:paraId="345A1E9E" w14:textId="77777777" w:rsidR="00740D0D" w:rsidRDefault="00740D0D" w:rsidP="006E2422">
            <w:pPr>
              <w:jc w:val="both"/>
              <w:rPr>
                <w:rFonts w:cstheme="minorHAnsi"/>
                <w:b/>
                <w:bCs/>
                <w:sz w:val="24"/>
                <w:szCs w:val="24"/>
              </w:rPr>
            </w:pPr>
          </w:p>
          <w:p w14:paraId="695DA28B" w14:textId="77777777" w:rsidR="00740D0D" w:rsidRDefault="00740D0D" w:rsidP="006E2422">
            <w:pPr>
              <w:jc w:val="both"/>
              <w:rPr>
                <w:rFonts w:cstheme="minorHAnsi"/>
                <w:b/>
                <w:bCs/>
                <w:sz w:val="24"/>
                <w:szCs w:val="24"/>
              </w:rPr>
            </w:pPr>
          </w:p>
          <w:p w14:paraId="33C8D771" w14:textId="77777777" w:rsidR="00740D0D" w:rsidRDefault="00740D0D" w:rsidP="006E2422">
            <w:pPr>
              <w:jc w:val="both"/>
              <w:rPr>
                <w:rFonts w:cstheme="minorHAnsi"/>
                <w:b/>
                <w:bCs/>
                <w:sz w:val="24"/>
                <w:szCs w:val="24"/>
              </w:rPr>
            </w:pPr>
          </w:p>
          <w:p w14:paraId="37E32199" w14:textId="77777777" w:rsidR="00740D0D" w:rsidRDefault="00740D0D" w:rsidP="006E2422">
            <w:pPr>
              <w:jc w:val="both"/>
              <w:rPr>
                <w:rFonts w:cstheme="minorHAnsi"/>
                <w:b/>
                <w:bCs/>
                <w:sz w:val="24"/>
                <w:szCs w:val="24"/>
              </w:rPr>
            </w:pPr>
          </w:p>
          <w:p w14:paraId="749AA8F3" w14:textId="77777777" w:rsidR="00740D0D" w:rsidRDefault="00740D0D" w:rsidP="006E2422">
            <w:pPr>
              <w:jc w:val="both"/>
              <w:rPr>
                <w:rFonts w:cstheme="minorHAnsi"/>
                <w:b/>
                <w:bCs/>
                <w:sz w:val="24"/>
                <w:szCs w:val="24"/>
              </w:rPr>
            </w:pPr>
          </w:p>
          <w:p w14:paraId="6330E26E" w14:textId="77777777" w:rsidR="00740D0D" w:rsidRDefault="00740D0D" w:rsidP="006E2422">
            <w:pPr>
              <w:jc w:val="both"/>
              <w:rPr>
                <w:rFonts w:cstheme="minorHAnsi"/>
                <w:b/>
                <w:bCs/>
                <w:sz w:val="24"/>
                <w:szCs w:val="24"/>
              </w:rPr>
            </w:pPr>
          </w:p>
          <w:p w14:paraId="66FA4E24" w14:textId="77777777" w:rsidR="00740D0D" w:rsidRDefault="00740D0D" w:rsidP="006E2422">
            <w:pPr>
              <w:jc w:val="both"/>
              <w:rPr>
                <w:rFonts w:cstheme="minorHAnsi"/>
                <w:b/>
                <w:bCs/>
                <w:sz w:val="24"/>
                <w:szCs w:val="24"/>
              </w:rPr>
            </w:pPr>
          </w:p>
          <w:p w14:paraId="0129EA21" w14:textId="77777777" w:rsidR="00740D0D" w:rsidRDefault="00740D0D" w:rsidP="006E2422">
            <w:pPr>
              <w:jc w:val="both"/>
              <w:rPr>
                <w:rFonts w:cstheme="minorHAnsi"/>
                <w:b/>
                <w:bCs/>
                <w:sz w:val="24"/>
                <w:szCs w:val="24"/>
              </w:rPr>
            </w:pPr>
          </w:p>
          <w:p w14:paraId="009952F1" w14:textId="77777777" w:rsidR="00740D0D" w:rsidRDefault="00740D0D" w:rsidP="006E2422">
            <w:pPr>
              <w:jc w:val="both"/>
              <w:rPr>
                <w:rFonts w:cstheme="minorHAnsi"/>
                <w:b/>
                <w:bCs/>
                <w:sz w:val="24"/>
                <w:szCs w:val="24"/>
              </w:rPr>
            </w:pPr>
          </w:p>
          <w:p w14:paraId="1392C385" w14:textId="77777777" w:rsidR="00740D0D" w:rsidRDefault="00740D0D" w:rsidP="006E2422">
            <w:pPr>
              <w:jc w:val="both"/>
              <w:rPr>
                <w:rFonts w:cstheme="minorHAnsi"/>
                <w:b/>
                <w:bCs/>
                <w:sz w:val="24"/>
                <w:szCs w:val="24"/>
              </w:rPr>
            </w:pPr>
          </w:p>
          <w:p w14:paraId="04727619" w14:textId="77777777" w:rsidR="00740D0D" w:rsidRDefault="00740D0D" w:rsidP="006E2422">
            <w:pPr>
              <w:jc w:val="both"/>
              <w:rPr>
                <w:rFonts w:cstheme="minorHAnsi"/>
                <w:b/>
                <w:bCs/>
                <w:sz w:val="24"/>
                <w:szCs w:val="24"/>
              </w:rPr>
            </w:pPr>
          </w:p>
          <w:p w14:paraId="68A15DF6" w14:textId="77777777" w:rsidR="00740D0D" w:rsidRDefault="00740D0D" w:rsidP="006E2422">
            <w:pPr>
              <w:jc w:val="both"/>
              <w:rPr>
                <w:rFonts w:cstheme="minorHAnsi"/>
                <w:b/>
                <w:bCs/>
                <w:sz w:val="24"/>
                <w:szCs w:val="24"/>
              </w:rPr>
            </w:pPr>
          </w:p>
          <w:p w14:paraId="0E99DE84" w14:textId="77777777" w:rsidR="00740D0D" w:rsidRDefault="00740D0D" w:rsidP="006E2422">
            <w:pPr>
              <w:jc w:val="both"/>
              <w:rPr>
                <w:rFonts w:cstheme="minorHAnsi"/>
                <w:b/>
                <w:bCs/>
                <w:sz w:val="24"/>
                <w:szCs w:val="24"/>
              </w:rPr>
            </w:pPr>
          </w:p>
          <w:p w14:paraId="473A8BDD" w14:textId="4795D394" w:rsidR="00740D0D" w:rsidRPr="00302DB3" w:rsidRDefault="00740D0D" w:rsidP="006E2422">
            <w:pPr>
              <w:jc w:val="both"/>
              <w:rPr>
                <w:rFonts w:cstheme="minorHAnsi"/>
                <w:b/>
                <w:bCs/>
                <w:sz w:val="24"/>
                <w:szCs w:val="24"/>
              </w:rPr>
            </w:pPr>
            <w:proofErr w:type="spellStart"/>
            <w:r>
              <w:rPr>
                <w:rFonts w:cstheme="minorHAnsi"/>
                <w:b/>
                <w:bCs/>
                <w:sz w:val="24"/>
                <w:szCs w:val="24"/>
              </w:rPr>
              <w:t>WMcC</w:t>
            </w:r>
            <w:proofErr w:type="spellEnd"/>
          </w:p>
        </w:tc>
      </w:tr>
      <w:tr w:rsidR="006E2422" w:rsidRPr="00873572" w14:paraId="47271F40" w14:textId="77777777" w:rsidTr="0029116B">
        <w:tc>
          <w:tcPr>
            <w:tcW w:w="823" w:type="dxa"/>
          </w:tcPr>
          <w:p w14:paraId="6ED94673" w14:textId="52A4E6B3" w:rsidR="006E2422" w:rsidRDefault="00FC0301" w:rsidP="006E2422">
            <w:pPr>
              <w:jc w:val="both"/>
              <w:rPr>
                <w:rFonts w:cstheme="minorHAnsi"/>
                <w:b/>
                <w:bCs/>
                <w:sz w:val="24"/>
                <w:szCs w:val="24"/>
              </w:rPr>
            </w:pPr>
            <w:r>
              <w:rPr>
                <w:rFonts w:cstheme="minorHAnsi"/>
                <w:b/>
                <w:bCs/>
                <w:sz w:val="24"/>
                <w:szCs w:val="24"/>
              </w:rPr>
              <w:t>8</w:t>
            </w:r>
          </w:p>
        </w:tc>
        <w:tc>
          <w:tcPr>
            <w:tcW w:w="7322" w:type="dxa"/>
          </w:tcPr>
          <w:p w14:paraId="3B33AE1B" w14:textId="77777777" w:rsidR="006E2422" w:rsidRDefault="006E2422" w:rsidP="006E2422">
            <w:pPr>
              <w:jc w:val="both"/>
              <w:rPr>
                <w:rFonts w:cstheme="minorHAnsi"/>
                <w:b/>
                <w:bCs/>
                <w:sz w:val="24"/>
                <w:szCs w:val="24"/>
              </w:rPr>
            </w:pPr>
            <w:r>
              <w:rPr>
                <w:rFonts w:cstheme="minorHAnsi"/>
                <w:b/>
                <w:bCs/>
                <w:sz w:val="24"/>
                <w:szCs w:val="24"/>
              </w:rPr>
              <w:t xml:space="preserve">AOB and Date of Next Meeting </w:t>
            </w:r>
          </w:p>
          <w:p w14:paraId="654DF820" w14:textId="77777777" w:rsidR="006E2422" w:rsidRDefault="006E2422" w:rsidP="006E2422">
            <w:pPr>
              <w:jc w:val="both"/>
              <w:rPr>
                <w:rFonts w:cstheme="minorHAnsi"/>
                <w:b/>
                <w:bCs/>
                <w:sz w:val="24"/>
                <w:szCs w:val="24"/>
              </w:rPr>
            </w:pPr>
          </w:p>
          <w:p w14:paraId="7F5B94FF" w14:textId="77777777" w:rsidR="006F0F25" w:rsidRPr="006F0F25" w:rsidRDefault="006E2422" w:rsidP="00ED5419">
            <w:pPr>
              <w:pStyle w:val="ListParagraph"/>
              <w:numPr>
                <w:ilvl w:val="0"/>
                <w:numId w:val="16"/>
              </w:numPr>
              <w:jc w:val="both"/>
              <w:rPr>
                <w:rFonts w:cstheme="minorHAnsi"/>
                <w:sz w:val="24"/>
                <w:szCs w:val="24"/>
              </w:rPr>
            </w:pPr>
            <w:r w:rsidRPr="006F0F25">
              <w:rPr>
                <w:rFonts w:cstheme="minorHAnsi"/>
                <w:b/>
                <w:bCs/>
                <w:sz w:val="24"/>
                <w:szCs w:val="24"/>
              </w:rPr>
              <w:t>AOB</w:t>
            </w:r>
            <w:r w:rsidR="006F0F25" w:rsidRPr="006F0F25">
              <w:rPr>
                <w:rFonts w:cstheme="minorHAnsi"/>
                <w:b/>
                <w:bCs/>
                <w:sz w:val="24"/>
                <w:szCs w:val="24"/>
              </w:rPr>
              <w:t xml:space="preserve">   </w:t>
            </w:r>
          </w:p>
          <w:p w14:paraId="3AB7CAB5" w14:textId="19BCBE45" w:rsidR="00440543" w:rsidRDefault="00673847" w:rsidP="006F0F25">
            <w:pPr>
              <w:pStyle w:val="ListParagraph"/>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informed Members of a proposal, which he has discussed briefly with the Chair and Vice Chair, designed to improve the efficiency of Board procedures and reduce duplication of content between the Board and </w:t>
            </w:r>
            <w:r w:rsidR="00853C5B">
              <w:rPr>
                <w:rFonts w:cstheme="minorHAnsi"/>
                <w:sz w:val="24"/>
                <w:szCs w:val="24"/>
              </w:rPr>
              <w:t>its</w:t>
            </w:r>
            <w:r>
              <w:rPr>
                <w:rFonts w:cstheme="minorHAnsi"/>
                <w:sz w:val="24"/>
                <w:szCs w:val="24"/>
              </w:rPr>
              <w:t xml:space="preserve"> committees.</w:t>
            </w:r>
          </w:p>
          <w:p w14:paraId="2EDFCE7E" w14:textId="77777777" w:rsidR="00673847" w:rsidRDefault="00673847" w:rsidP="006F0F25">
            <w:pPr>
              <w:pStyle w:val="ListParagraph"/>
              <w:jc w:val="both"/>
              <w:rPr>
                <w:rFonts w:cstheme="minorHAnsi"/>
                <w:sz w:val="24"/>
                <w:szCs w:val="24"/>
              </w:rPr>
            </w:pPr>
          </w:p>
          <w:p w14:paraId="6195FB3F" w14:textId="1A6222C5" w:rsidR="00673847" w:rsidRDefault="00853C5B" w:rsidP="006F0F25">
            <w:pPr>
              <w:pStyle w:val="ListParagraph"/>
              <w:jc w:val="both"/>
              <w:rPr>
                <w:rFonts w:cstheme="minorHAnsi"/>
                <w:sz w:val="24"/>
                <w:szCs w:val="24"/>
              </w:rPr>
            </w:pPr>
            <w:r>
              <w:rPr>
                <w:rFonts w:cstheme="minorHAnsi"/>
                <w:sz w:val="24"/>
                <w:szCs w:val="24"/>
              </w:rPr>
              <w:t>It is proposed that a</w:t>
            </w:r>
            <w:r w:rsidR="00673847">
              <w:rPr>
                <w:rFonts w:cstheme="minorHAnsi"/>
                <w:sz w:val="24"/>
                <w:szCs w:val="24"/>
              </w:rPr>
              <w:t xml:space="preserve">t the Board meeting following each </w:t>
            </w:r>
            <w:r>
              <w:rPr>
                <w:rFonts w:cstheme="minorHAnsi"/>
                <w:sz w:val="24"/>
                <w:szCs w:val="24"/>
              </w:rPr>
              <w:t>meeting of the FARC and Planning Committee the Board will be provided with an Executive Summary of the committee proceedings and will also be provided with the draft minutes for review/approval.</w:t>
            </w:r>
            <w:r w:rsidR="00673847">
              <w:rPr>
                <w:rFonts w:cstheme="minorHAnsi"/>
                <w:sz w:val="24"/>
                <w:szCs w:val="24"/>
              </w:rPr>
              <w:t xml:space="preserve"> </w:t>
            </w:r>
            <w:r>
              <w:rPr>
                <w:rFonts w:cstheme="minorHAnsi"/>
                <w:sz w:val="24"/>
                <w:szCs w:val="24"/>
              </w:rPr>
              <w:t>The full papers of the committee meeting will be available to Members on the private section of the website.</w:t>
            </w:r>
          </w:p>
          <w:p w14:paraId="472151BC" w14:textId="77777777" w:rsidR="00853C5B" w:rsidRDefault="00853C5B" w:rsidP="006F0F25">
            <w:pPr>
              <w:pStyle w:val="ListParagraph"/>
              <w:jc w:val="both"/>
              <w:rPr>
                <w:rFonts w:cstheme="minorHAnsi"/>
                <w:sz w:val="24"/>
                <w:szCs w:val="24"/>
              </w:rPr>
            </w:pPr>
          </w:p>
          <w:p w14:paraId="4D016896" w14:textId="77777777" w:rsidR="006E2422" w:rsidRDefault="006E2422" w:rsidP="006E2422">
            <w:pPr>
              <w:ind w:left="720"/>
              <w:jc w:val="both"/>
              <w:rPr>
                <w:rFonts w:cstheme="minorHAnsi"/>
                <w:sz w:val="24"/>
                <w:szCs w:val="24"/>
              </w:rPr>
            </w:pPr>
          </w:p>
          <w:p w14:paraId="3F1E7A6D" w14:textId="77777777" w:rsidR="006E2422" w:rsidRDefault="006E2422" w:rsidP="006E2422">
            <w:pPr>
              <w:pStyle w:val="ListParagraph"/>
              <w:numPr>
                <w:ilvl w:val="0"/>
                <w:numId w:val="16"/>
              </w:numPr>
              <w:jc w:val="both"/>
              <w:rPr>
                <w:rFonts w:cstheme="minorHAnsi"/>
                <w:b/>
                <w:bCs/>
                <w:sz w:val="24"/>
                <w:szCs w:val="24"/>
              </w:rPr>
            </w:pPr>
            <w:r w:rsidRPr="0019055F">
              <w:rPr>
                <w:rFonts w:cstheme="minorHAnsi"/>
                <w:b/>
                <w:bCs/>
                <w:sz w:val="24"/>
                <w:szCs w:val="24"/>
              </w:rPr>
              <w:t xml:space="preserve">Date of Next Meeting </w:t>
            </w:r>
          </w:p>
          <w:p w14:paraId="0FAAF749" w14:textId="19FB86A0" w:rsidR="006E2422" w:rsidRPr="00CB17AC" w:rsidRDefault="006E2422" w:rsidP="006E2422">
            <w:pPr>
              <w:pStyle w:val="ListParagraph"/>
              <w:numPr>
                <w:ilvl w:val="1"/>
                <w:numId w:val="16"/>
              </w:numPr>
              <w:jc w:val="both"/>
              <w:rPr>
                <w:rFonts w:cstheme="minorHAnsi"/>
                <w:sz w:val="24"/>
                <w:szCs w:val="24"/>
              </w:rPr>
            </w:pPr>
            <w:r w:rsidRPr="00CB17AC">
              <w:rPr>
                <w:rFonts w:cstheme="minorHAnsi"/>
                <w:sz w:val="24"/>
                <w:szCs w:val="24"/>
              </w:rPr>
              <w:t xml:space="preserve">The next FARC meeting will be held on </w:t>
            </w:r>
            <w:r>
              <w:rPr>
                <w:rFonts w:cstheme="minorHAnsi"/>
                <w:sz w:val="24"/>
                <w:szCs w:val="24"/>
              </w:rPr>
              <w:t>1</w:t>
            </w:r>
            <w:r w:rsidR="00F62989">
              <w:rPr>
                <w:rFonts w:cstheme="minorHAnsi"/>
                <w:sz w:val="24"/>
                <w:szCs w:val="24"/>
              </w:rPr>
              <w:t>2</w:t>
            </w:r>
            <w:r w:rsidRPr="005870C6">
              <w:rPr>
                <w:rFonts w:cstheme="minorHAnsi"/>
                <w:sz w:val="24"/>
                <w:szCs w:val="24"/>
                <w:vertAlign w:val="superscript"/>
              </w:rPr>
              <w:t>th</w:t>
            </w:r>
            <w:r>
              <w:rPr>
                <w:rFonts w:cstheme="minorHAnsi"/>
                <w:sz w:val="24"/>
                <w:szCs w:val="24"/>
              </w:rPr>
              <w:t xml:space="preserve"> </w:t>
            </w:r>
            <w:r w:rsidR="00F62989">
              <w:rPr>
                <w:rFonts w:cstheme="minorHAnsi"/>
                <w:sz w:val="24"/>
                <w:szCs w:val="24"/>
              </w:rPr>
              <w:t>November 20</w:t>
            </w:r>
            <w:r>
              <w:rPr>
                <w:rFonts w:cstheme="minorHAnsi"/>
                <w:sz w:val="24"/>
                <w:szCs w:val="24"/>
              </w:rPr>
              <w:t xml:space="preserve">25.  </w:t>
            </w:r>
          </w:p>
          <w:p w14:paraId="45471AA7" w14:textId="77777777" w:rsidR="006E2422" w:rsidRDefault="006E2422" w:rsidP="006E2422">
            <w:pPr>
              <w:ind w:left="720"/>
              <w:jc w:val="both"/>
              <w:rPr>
                <w:rFonts w:cstheme="minorHAnsi"/>
                <w:sz w:val="24"/>
                <w:szCs w:val="24"/>
              </w:rPr>
            </w:pPr>
          </w:p>
          <w:p w14:paraId="60E71C6C" w14:textId="77777777" w:rsidR="0029116B" w:rsidRDefault="0029116B" w:rsidP="0029116B">
            <w:pPr>
              <w:pStyle w:val="ListParagraph"/>
              <w:ind w:left="1440"/>
              <w:jc w:val="both"/>
              <w:rPr>
                <w:rFonts w:cstheme="minorHAnsi"/>
                <w:sz w:val="24"/>
                <w:szCs w:val="24"/>
              </w:rPr>
            </w:pPr>
          </w:p>
          <w:p w14:paraId="60F57ED3" w14:textId="77777777" w:rsidR="0029116B" w:rsidRDefault="0029116B" w:rsidP="0029116B">
            <w:pPr>
              <w:pStyle w:val="ListParagraph"/>
              <w:ind w:left="1440"/>
              <w:jc w:val="both"/>
              <w:rPr>
                <w:rFonts w:cstheme="minorHAnsi"/>
                <w:sz w:val="24"/>
                <w:szCs w:val="24"/>
              </w:rPr>
            </w:pPr>
          </w:p>
          <w:p w14:paraId="79948320" w14:textId="77777777" w:rsidR="0029116B" w:rsidRDefault="0029116B" w:rsidP="0029116B">
            <w:pPr>
              <w:pStyle w:val="ListParagraph"/>
              <w:ind w:left="1440"/>
              <w:jc w:val="both"/>
              <w:rPr>
                <w:rFonts w:cstheme="minorHAnsi"/>
                <w:sz w:val="24"/>
                <w:szCs w:val="24"/>
              </w:rPr>
            </w:pPr>
          </w:p>
          <w:p w14:paraId="6B59794C" w14:textId="77777777" w:rsidR="0029116B" w:rsidRDefault="0029116B" w:rsidP="0029116B">
            <w:pPr>
              <w:pStyle w:val="ListParagraph"/>
              <w:ind w:left="1440"/>
              <w:jc w:val="both"/>
              <w:rPr>
                <w:rFonts w:cstheme="minorHAnsi"/>
                <w:sz w:val="24"/>
                <w:szCs w:val="24"/>
              </w:rPr>
            </w:pPr>
          </w:p>
          <w:p w14:paraId="2C0D8640" w14:textId="77777777" w:rsidR="0029116B" w:rsidRDefault="0029116B" w:rsidP="0029116B">
            <w:pPr>
              <w:pStyle w:val="ListParagraph"/>
              <w:ind w:left="1440"/>
              <w:jc w:val="both"/>
              <w:rPr>
                <w:rFonts w:cstheme="minorHAnsi"/>
                <w:sz w:val="24"/>
                <w:szCs w:val="24"/>
              </w:rPr>
            </w:pPr>
          </w:p>
          <w:p w14:paraId="5A3E8718" w14:textId="77777777" w:rsidR="0029116B" w:rsidRDefault="0029116B" w:rsidP="0029116B">
            <w:pPr>
              <w:pStyle w:val="ListParagraph"/>
              <w:ind w:left="1440"/>
              <w:jc w:val="both"/>
              <w:rPr>
                <w:rFonts w:cstheme="minorHAnsi"/>
                <w:sz w:val="24"/>
                <w:szCs w:val="24"/>
              </w:rPr>
            </w:pPr>
          </w:p>
          <w:p w14:paraId="1FE73BD2" w14:textId="77777777" w:rsidR="0029116B" w:rsidRDefault="0029116B" w:rsidP="0029116B">
            <w:pPr>
              <w:pStyle w:val="ListParagraph"/>
              <w:ind w:left="1440"/>
              <w:jc w:val="both"/>
              <w:rPr>
                <w:rFonts w:cstheme="minorHAnsi"/>
                <w:sz w:val="24"/>
                <w:szCs w:val="24"/>
              </w:rPr>
            </w:pPr>
          </w:p>
          <w:p w14:paraId="52BC6B77" w14:textId="77777777" w:rsidR="0029116B" w:rsidRDefault="0029116B" w:rsidP="0029116B">
            <w:pPr>
              <w:pStyle w:val="ListParagraph"/>
              <w:ind w:left="1440"/>
              <w:jc w:val="both"/>
              <w:rPr>
                <w:rFonts w:cstheme="minorHAnsi"/>
                <w:sz w:val="24"/>
                <w:szCs w:val="24"/>
              </w:rPr>
            </w:pPr>
          </w:p>
          <w:p w14:paraId="6C401620" w14:textId="77777777" w:rsidR="0029116B" w:rsidRDefault="0029116B" w:rsidP="0029116B">
            <w:pPr>
              <w:pStyle w:val="ListParagraph"/>
              <w:ind w:left="1440"/>
              <w:jc w:val="both"/>
              <w:rPr>
                <w:rFonts w:cstheme="minorHAnsi"/>
                <w:sz w:val="24"/>
                <w:szCs w:val="24"/>
              </w:rPr>
            </w:pPr>
          </w:p>
          <w:p w14:paraId="20709B4C" w14:textId="14F5A7C4" w:rsidR="0029116B" w:rsidRPr="00CB2600" w:rsidRDefault="0029116B" w:rsidP="0029116B">
            <w:pPr>
              <w:pStyle w:val="ListParagraph"/>
              <w:ind w:left="1440"/>
              <w:jc w:val="both"/>
              <w:rPr>
                <w:rFonts w:cstheme="minorHAnsi"/>
                <w:sz w:val="24"/>
                <w:szCs w:val="24"/>
              </w:rPr>
            </w:pPr>
          </w:p>
        </w:tc>
        <w:tc>
          <w:tcPr>
            <w:tcW w:w="871" w:type="dxa"/>
          </w:tcPr>
          <w:p w14:paraId="73D3D0EF" w14:textId="77777777" w:rsidR="006E2422" w:rsidRDefault="006E2422" w:rsidP="006E2422">
            <w:pPr>
              <w:jc w:val="both"/>
              <w:rPr>
                <w:rFonts w:cstheme="minorHAnsi"/>
                <w:sz w:val="24"/>
                <w:szCs w:val="24"/>
              </w:rPr>
            </w:pPr>
          </w:p>
          <w:p w14:paraId="3A8BF3DD" w14:textId="77777777" w:rsidR="006E2422" w:rsidRDefault="006E2422" w:rsidP="006E2422">
            <w:pPr>
              <w:jc w:val="both"/>
              <w:rPr>
                <w:rFonts w:cstheme="minorHAnsi"/>
                <w:sz w:val="24"/>
                <w:szCs w:val="24"/>
              </w:rPr>
            </w:pPr>
          </w:p>
          <w:p w14:paraId="658FB082" w14:textId="77777777" w:rsidR="006E2422" w:rsidRDefault="006E2422" w:rsidP="006E2422">
            <w:pPr>
              <w:jc w:val="both"/>
              <w:rPr>
                <w:rFonts w:cstheme="minorHAnsi"/>
                <w:sz w:val="24"/>
                <w:szCs w:val="24"/>
              </w:rPr>
            </w:pPr>
          </w:p>
          <w:p w14:paraId="003B1BA2" w14:textId="77777777" w:rsidR="006E2422" w:rsidRDefault="006E2422" w:rsidP="006E2422">
            <w:pPr>
              <w:jc w:val="both"/>
              <w:rPr>
                <w:rFonts w:cstheme="minorHAnsi"/>
                <w:sz w:val="24"/>
                <w:szCs w:val="24"/>
              </w:rPr>
            </w:pPr>
          </w:p>
          <w:p w14:paraId="0045B583" w14:textId="77777777" w:rsidR="006E2422" w:rsidRDefault="006E2422" w:rsidP="006E2422">
            <w:pPr>
              <w:jc w:val="both"/>
              <w:rPr>
                <w:rFonts w:cstheme="minorHAnsi"/>
                <w:sz w:val="24"/>
                <w:szCs w:val="24"/>
              </w:rPr>
            </w:pPr>
          </w:p>
          <w:p w14:paraId="79444D4E" w14:textId="77777777" w:rsidR="006E2422" w:rsidRDefault="006E2422" w:rsidP="006E2422">
            <w:pPr>
              <w:jc w:val="both"/>
              <w:rPr>
                <w:rFonts w:cstheme="minorHAnsi"/>
                <w:sz w:val="24"/>
                <w:szCs w:val="24"/>
              </w:rPr>
            </w:pPr>
          </w:p>
          <w:p w14:paraId="10894E1E" w14:textId="77777777" w:rsidR="006E2422" w:rsidRDefault="006E2422" w:rsidP="006E2422">
            <w:pPr>
              <w:jc w:val="both"/>
              <w:rPr>
                <w:rFonts w:cstheme="minorHAnsi"/>
                <w:sz w:val="24"/>
                <w:szCs w:val="24"/>
              </w:rPr>
            </w:pPr>
          </w:p>
          <w:p w14:paraId="087B6FF3" w14:textId="77777777" w:rsidR="006E2422" w:rsidRDefault="006E2422" w:rsidP="006E2422">
            <w:pPr>
              <w:jc w:val="both"/>
              <w:rPr>
                <w:rFonts w:cstheme="minorHAnsi"/>
                <w:sz w:val="24"/>
                <w:szCs w:val="24"/>
              </w:rPr>
            </w:pPr>
          </w:p>
          <w:p w14:paraId="61C1E70F" w14:textId="77777777" w:rsidR="006E2422" w:rsidRDefault="006E2422" w:rsidP="006E2422">
            <w:pPr>
              <w:jc w:val="both"/>
              <w:rPr>
                <w:rFonts w:cstheme="minorHAnsi"/>
                <w:sz w:val="24"/>
                <w:szCs w:val="24"/>
              </w:rPr>
            </w:pPr>
          </w:p>
          <w:p w14:paraId="1B026D48" w14:textId="07EED1BC" w:rsidR="006E2422" w:rsidRPr="00CB2600" w:rsidRDefault="006E2422" w:rsidP="006E2422">
            <w:pPr>
              <w:jc w:val="both"/>
              <w:rPr>
                <w:rFonts w:cstheme="minorHAnsi"/>
                <w:b/>
                <w:bCs/>
                <w:sz w:val="24"/>
                <w:szCs w:val="24"/>
              </w:rPr>
            </w:pPr>
          </w:p>
        </w:tc>
      </w:tr>
    </w:tbl>
    <w:p w14:paraId="7F8923C0" w14:textId="77777777" w:rsidR="00873572" w:rsidRPr="00873572" w:rsidRDefault="00873572" w:rsidP="00952D6F">
      <w:pPr>
        <w:jc w:val="both"/>
        <w:rPr>
          <w:rFonts w:cstheme="minorHAnsi"/>
          <w:sz w:val="24"/>
          <w:szCs w:val="24"/>
        </w:rPr>
      </w:pPr>
    </w:p>
    <w:sectPr w:rsidR="00873572" w:rsidRPr="0087357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BE90A" w14:textId="77777777" w:rsidR="00EB44F8" w:rsidRDefault="00EB44F8" w:rsidP="00355B5D">
      <w:pPr>
        <w:spacing w:after="0"/>
      </w:pPr>
      <w:r>
        <w:separator/>
      </w:r>
    </w:p>
  </w:endnote>
  <w:endnote w:type="continuationSeparator" w:id="0">
    <w:p w14:paraId="7D2B08C6" w14:textId="77777777" w:rsidR="00EB44F8" w:rsidRDefault="00EB44F8" w:rsidP="00355B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0147" w14:textId="77777777" w:rsidR="00E960B7" w:rsidRDefault="00E96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357330"/>
      <w:docPartObj>
        <w:docPartGallery w:val="Page Numbers (Bottom of Page)"/>
        <w:docPartUnique/>
      </w:docPartObj>
    </w:sdtPr>
    <w:sdtEndPr>
      <w:rPr>
        <w:noProof/>
      </w:rPr>
    </w:sdtEndPr>
    <w:sdtContent>
      <w:p w14:paraId="60F7D068" w14:textId="49A710EC" w:rsidR="00355B5D" w:rsidRDefault="00355B5D">
        <w:pPr>
          <w:pStyle w:val="Footer"/>
        </w:pPr>
        <w:r>
          <w:fldChar w:fldCharType="begin"/>
        </w:r>
        <w:r>
          <w:instrText xml:space="preserve"> PAGE   \* MERGEFORMAT </w:instrText>
        </w:r>
        <w:r>
          <w:fldChar w:fldCharType="separate"/>
        </w:r>
        <w:r>
          <w:rPr>
            <w:noProof/>
          </w:rPr>
          <w:t>2</w:t>
        </w:r>
        <w:r>
          <w:rPr>
            <w:noProof/>
          </w:rPr>
          <w:fldChar w:fldCharType="end"/>
        </w:r>
      </w:p>
    </w:sdtContent>
  </w:sdt>
  <w:p w14:paraId="4CE3574B" w14:textId="77777777" w:rsidR="00355B5D" w:rsidRDefault="00355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C7E1" w14:textId="77777777" w:rsidR="00E960B7" w:rsidRDefault="00E96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6CD71" w14:textId="77777777" w:rsidR="00EB44F8" w:rsidRDefault="00EB44F8" w:rsidP="00355B5D">
      <w:pPr>
        <w:spacing w:after="0"/>
      </w:pPr>
      <w:r>
        <w:separator/>
      </w:r>
    </w:p>
  </w:footnote>
  <w:footnote w:type="continuationSeparator" w:id="0">
    <w:p w14:paraId="63CDBFC7" w14:textId="77777777" w:rsidR="00EB44F8" w:rsidRDefault="00EB44F8" w:rsidP="00355B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C1F86" w14:textId="77777777" w:rsidR="00E960B7" w:rsidRDefault="00E96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13CA" w14:textId="1704A042" w:rsidR="009E28FE" w:rsidRDefault="009E28FE">
    <w:pPr>
      <w:pStyle w:val="Header"/>
    </w:pPr>
    <w:r>
      <w:ptab w:relativeTo="margin" w:alignment="center" w:leader="none"/>
    </w:r>
    <w:r>
      <w:ptab w:relativeTo="margin" w:alignment="right" w:leader="none"/>
    </w:r>
    <w:r>
      <w:t>Paper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FBC8" w14:textId="77777777" w:rsidR="00E960B7" w:rsidRDefault="00E96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4817"/>
    <w:multiLevelType w:val="hybridMultilevel"/>
    <w:tmpl w:val="51DCC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C6C9E"/>
    <w:multiLevelType w:val="hybridMultilevel"/>
    <w:tmpl w:val="51CC97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CD71178"/>
    <w:multiLevelType w:val="hybridMultilevel"/>
    <w:tmpl w:val="D76E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F7835"/>
    <w:multiLevelType w:val="hybridMultilevel"/>
    <w:tmpl w:val="F95A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850708"/>
    <w:multiLevelType w:val="hybridMultilevel"/>
    <w:tmpl w:val="186C2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0939B9"/>
    <w:multiLevelType w:val="hybridMultilevel"/>
    <w:tmpl w:val="86AE4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72795"/>
    <w:multiLevelType w:val="hybridMultilevel"/>
    <w:tmpl w:val="05AA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0F303B"/>
    <w:multiLevelType w:val="hybridMultilevel"/>
    <w:tmpl w:val="1F6C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32407B"/>
    <w:multiLevelType w:val="hybridMultilevel"/>
    <w:tmpl w:val="E7CC1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0E6BE0"/>
    <w:multiLevelType w:val="hybridMultilevel"/>
    <w:tmpl w:val="ACE07FF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2B11B9"/>
    <w:multiLevelType w:val="hybridMultilevel"/>
    <w:tmpl w:val="9ECC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31750B"/>
    <w:multiLevelType w:val="hybridMultilevel"/>
    <w:tmpl w:val="E568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E45D25"/>
    <w:multiLevelType w:val="hybridMultilevel"/>
    <w:tmpl w:val="DCC4F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8A6AA9"/>
    <w:multiLevelType w:val="hybridMultilevel"/>
    <w:tmpl w:val="E87A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9C0B26"/>
    <w:multiLevelType w:val="hybridMultilevel"/>
    <w:tmpl w:val="AF701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F514CB"/>
    <w:multiLevelType w:val="hybridMultilevel"/>
    <w:tmpl w:val="C0003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73DA8"/>
    <w:multiLevelType w:val="hybridMultilevel"/>
    <w:tmpl w:val="A3604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584131"/>
    <w:multiLevelType w:val="hybridMultilevel"/>
    <w:tmpl w:val="45C6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820DB9"/>
    <w:multiLevelType w:val="hybridMultilevel"/>
    <w:tmpl w:val="256C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452897">
    <w:abstractNumId w:val="5"/>
  </w:num>
  <w:num w:numId="2" w16cid:durableId="312301487">
    <w:abstractNumId w:val="3"/>
  </w:num>
  <w:num w:numId="3" w16cid:durableId="1760564823">
    <w:abstractNumId w:val="12"/>
  </w:num>
  <w:num w:numId="4" w16cid:durableId="1569925895">
    <w:abstractNumId w:val="14"/>
  </w:num>
  <w:num w:numId="5" w16cid:durableId="1091584345">
    <w:abstractNumId w:val="6"/>
  </w:num>
  <w:num w:numId="6" w16cid:durableId="1196430520">
    <w:abstractNumId w:val="0"/>
  </w:num>
  <w:num w:numId="7" w16cid:durableId="1332566500">
    <w:abstractNumId w:val="8"/>
  </w:num>
  <w:num w:numId="8" w16cid:durableId="125202000">
    <w:abstractNumId w:val="11"/>
  </w:num>
  <w:num w:numId="9" w16cid:durableId="482816399">
    <w:abstractNumId w:val="17"/>
  </w:num>
  <w:num w:numId="10" w16cid:durableId="1409422548">
    <w:abstractNumId w:val="10"/>
  </w:num>
  <w:num w:numId="11" w16cid:durableId="2091466948">
    <w:abstractNumId w:val="16"/>
  </w:num>
  <w:num w:numId="12" w16cid:durableId="45567408">
    <w:abstractNumId w:val="2"/>
  </w:num>
  <w:num w:numId="13" w16cid:durableId="1436826172">
    <w:abstractNumId w:val="9"/>
  </w:num>
  <w:num w:numId="14" w16cid:durableId="276065340">
    <w:abstractNumId w:val="18"/>
  </w:num>
  <w:num w:numId="15" w16cid:durableId="218051472">
    <w:abstractNumId w:val="13"/>
  </w:num>
  <w:num w:numId="16" w16cid:durableId="134690800">
    <w:abstractNumId w:val="4"/>
  </w:num>
  <w:num w:numId="17" w16cid:durableId="286201896">
    <w:abstractNumId w:val="15"/>
  </w:num>
  <w:num w:numId="18" w16cid:durableId="188839021">
    <w:abstractNumId w:val="7"/>
  </w:num>
  <w:num w:numId="19" w16cid:durableId="696348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72"/>
    <w:rsid w:val="000000AA"/>
    <w:rsid w:val="000005A2"/>
    <w:rsid w:val="00000FAE"/>
    <w:rsid w:val="0000160E"/>
    <w:rsid w:val="00001FB8"/>
    <w:rsid w:val="00002247"/>
    <w:rsid w:val="000059A2"/>
    <w:rsid w:val="00005B06"/>
    <w:rsid w:val="0000607D"/>
    <w:rsid w:val="000072F4"/>
    <w:rsid w:val="00007916"/>
    <w:rsid w:val="00007ACE"/>
    <w:rsid w:val="00010C1A"/>
    <w:rsid w:val="000122FC"/>
    <w:rsid w:val="00012346"/>
    <w:rsid w:val="00012C0C"/>
    <w:rsid w:val="00013AC8"/>
    <w:rsid w:val="00013BE8"/>
    <w:rsid w:val="00014221"/>
    <w:rsid w:val="0001571F"/>
    <w:rsid w:val="0001731B"/>
    <w:rsid w:val="000174C6"/>
    <w:rsid w:val="00017CA5"/>
    <w:rsid w:val="00022186"/>
    <w:rsid w:val="0002260A"/>
    <w:rsid w:val="00022F2E"/>
    <w:rsid w:val="00023107"/>
    <w:rsid w:val="0002501F"/>
    <w:rsid w:val="00025022"/>
    <w:rsid w:val="00025AD9"/>
    <w:rsid w:val="00025AE6"/>
    <w:rsid w:val="00025C98"/>
    <w:rsid w:val="00026746"/>
    <w:rsid w:val="00027158"/>
    <w:rsid w:val="00027768"/>
    <w:rsid w:val="000312EB"/>
    <w:rsid w:val="00032022"/>
    <w:rsid w:val="000322F9"/>
    <w:rsid w:val="000324A1"/>
    <w:rsid w:val="00032D2F"/>
    <w:rsid w:val="00033FBC"/>
    <w:rsid w:val="00034EA7"/>
    <w:rsid w:val="000351E6"/>
    <w:rsid w:val="000354A0"/>
    <w:rsid w:val="000358B0"/>
    <w:rsid w:val="00036379"/>
    <w:rsid w:val="00037606"/>
    <w:rsid w:val="0004105E"/>
    <w:rsid w:val="0004149D"/>
    <w:rsid w:val="00042B34"/>
    <w:rsid w:val="0004373C"/>
    <w:rsid w:val="000437C6"/>
    <w:rsid w:val="00043F2A"/>
    <w:rsid w:val="00045435"/>
    <w:rsid w:val="00045AEE"/>
    <w:rsid w:val="0004616A"/>
    <w:rsid w:val="00046316"/>
    <w:rsid w:val="0004720F"/>
    <w:rsid w:val="00050005"/>
    <w:rsid w:val="000501D1"/>
    <w:rsid w:val="00050232"/>
    <w:rsid w:val="00050978"/>
    <w:rsid w:val="00053E31"/>
    <w:rsid w:val="00053EAB"/>
    <w:rsid w:val="00054A9A"/>
    <w:rsid w:val="00056AC8"/>
    <w:rsid w:val="000571BB"/>
    <w:rsid w:val="000605BD"/>
    <w:rsid w:val="00060E79"/>
    <w:rsid w:val="00062440"/>
    <w:rsid w:val="00062893"/>
    <w:rsid w:val="0006471A"/>
    <w:rsid w:val="0006572B"/>
    <w:rsid w:val="00065CEC"/>
    <w:rsid w:val="00066116"/>
    <w:rsid w:val="0006636F"/>
    <w:rsid w:val="00066EA6"/>
    <w:rsid w:val="000702BF"/>
    <w:rsid w:val="00070E56"/>
    <w:rsid w:val="00072B44"/>
    <w:rsid w:val="00072F29"/>
    <w:rsid w:val="0007484F"/>
    <w:rsid w:val="00074D0D"/>
    <w:rsid w:val="00075378"/>
    <w:rsid w:val="00077E84"/>
    <w:rsid w:val="00080561"/>
    <w:rsid w:val="00082086"/>
    <w:rsid w:val="00083100"/>
    <w:rsid w:val="00083E16"/>
    <w:rsid w:val="00085F59"/>
    <w:rsid w:val="0008624E"/>
    <w:rsid w:val="00091D66"/>
    <w:rsid w:val="00094FF9"/>
    <w:rsid w:val="00095503"/>
    <w:rsid w:val="000959E1"/>
    <w:rsid w:val="00096575"/>
    <w:rsid w:val="00096E8E"/>
    <w:rsid w:val="000A05E4"/>
    <w:rsid w:val="000A0843"/>
    <w:rsid w:val="000A0E60"/>
    <w:rsid w:val="000A1DD3"/>
    <w:rsid w:val="000A27D3"/>
    <w:rsid w:val="000A30FC"/>
    <w:rsid w:val="000A43EA"/>
    <w:rsid w:val="000A496A"/>
    <w:rsid w:val="000A5BAD"/>
    <w:rsid w:val="000A5BC2"/>
    <w:rsid w:val="000A7B44"/>
    <w:rsid w:val="000B156A"/>
    <w:rsid w:val="000B2F8D"/>
    <w:rsid w:val="000B4F17"/>
    <w:rsid w:val="000B6A52"/>
    <w:rsid w:val="000C052B"/>
    <w:rsid w:val="000C18DC"/>
    <w:rsid w:val="000C2800"/>
    <w:rsid w:val="000C42E7"/>
    <w:rsid w:val="000C476C"/>
    <w:rsid w:val="000C53C1"/>
    <w:rsid w:val="000C5A96"/>
    <w:rsid w:val="000C7539"/>
    <w:rsid w:val="000D2840"/>
    <w:rsid w:val="000D2952"/>
    <w:rsid w:val="000D3F9F"/>
    <w:rsid w:val="000D6279"/>
    <w:rsid w:val="000D65C8"/>
    <w:rsid w:val="000D65F5"/>
    <w:rsid w:val="000D6764"/>
    <w:rsid w:val="000D7E4B"/>
    <w:rsid w:val="000D7E68"/>
    <w:rsid w:val="000E0D19"/>
    <w:rsid w:val="000E26CC"/>
    <w:rsid w:val="000E2CDC"/>
    <w:rsid w:val="000E2E39"/>
    <w:rsid w:val="000E3149"/>
    <w:rsid w:val="000E56A8"/>
    <w:rsid w:val="000E61F2"/>
    <w:rsid w:val="000E66D4"/>
    <w:rsid w:val="000F18A4"/>
    <w:rsid w:val="000F18C7"/>
    <w:rsid w:val="000F2F53"/>
    <w:rsid w:val="000F3509"/>
    <w:rsid w:val="000F47FB"/>
    <w:rsid w:val="000F551C"/>
    <w:rsid w:val="000F5CA1"/>
    <w:rsid w:val="000F6150"/>
    <w:rsid w:val="000F6F9A"/>
    <w:rsid w:val="001019BA"/>
    <w:rsid w:val="00103023"/>
    <w:rsid w:val="001039B7"/>
    <w:rsid w:val="00103FA2"/>
    <w:rsid w:val="0010480C"/>
    <w:rsid w:val="00104F54"/>
    <w:rsid w:val="001052A0"/>
    <w:rsid w:val="00106503"/>
    <w:rsid w:val="00110002"/>
    <w:rsid w:val="00110BFE"/>
    <w:rsid w:val="00111737"/>
    <w:rsid w:val="0011187E"/>
    <w:rsid w:val="0011211E"/>
    <w:rsid w:val="0011235B"/>
    <w:rsid w:val="00112B94"/>
    <w:rsid w:val="00113891"/>
    <w:rsid w:val="00113B07"/>
    <w:rsid w:val="00114298"/>
    <w:rsid w:val="00114A1D"/>
    <w:rsid w:val="00114B5E"/>
    <w:rsid w:val="001152A4"/>
    <w:rsid w:val="001162B4"/>
    <w:rsid w:val="001173F6"/>
    <w:rsid w:val="0011780B"/>
    <w:rsid w:val="0012147F"/>
    <w:rsid w:val="0012157D"/>
    <w:rsid w:val="00122621"/>
    <w:rsid w:val="00122A04"/>
    <w:rsid w:val="00122D25"/>
    <w:rsid w:val="001245FF"/>
    <w:rsid w:val="00124E5C"/>
    <w:rsid w:val="00125B09"/>
    <w:rsid w:val="0012602D"/>
    <w:rsid w:val="00126058"/>
    <w:rsid w:val="00126326"/>
    <w:rsid w:val="00126C27"/>
    <w:rsid w:val="00126CCE"/>
    <w:rsid w:val="00126F76"/>
    <w:rsid w:val="00127483"/>
    <w:rsid w:val="00127D04"/>
    <w:rsid w:val="0013007A"/>
    <w:rsid w:val="00130161"/>
    <w:rsid w:val="00130C46"/>
    <w:rsid w:val="00134E7B"/>
    <w:rsid w:val="00134F77"/>
    <w:rsid w:val="001354ED"/>
    <w:rsid w:val="00135609"/>
    <w:rsid w:val="00140A4E"/>
    <w:rsid w:val="00142956"/>
    <w:rsid w:val="00143A4A"/>
    <w:rsid w:val="00143E5C"/>
    <w:rsid w:val="001451DA"/>
    <w:rsid w:val="0014520A"/>
    <w:rsid w:val="00146380"/>
    <w:rsid w:val="00150910"/>
    <w:rsid w:val="00150E6A"/>
    <w:rsid w:val="001511A4"/>
    <w:rsid w:val="001517A8"/>
    <w:rsid w:val="00152031"/>
    <w:rsid w:val="0015223B"/>
    <w:rsid w:val="00152D7F"/>
    <w:rsid w:val="00152EFF"/>
    <w:rsid w:val="001532CD"/>
    <w:rsid w:val="00153551"/>
    <w:rsid w:val="001549A2"/>
    <w:rsid w:val="00157E5D"/>
    <w:rsid w:val="00157FFB"/>
    <w:rsid w:val="00162A53"/>
    <w:rsid w:val="00163C1A"/>
    <w:rsid w:val="001641CF"/>
    <w:rsid w:val="0016431B"/>
    <w:rsid w:val="0016570D"/>
    <w:rsid w:val="00166FDB"/>
    <w:rsid w:val="00167654"/>
    <w:rsid w:val="001708E2"/>
    <w:rsid w:val="0017188A"/>
    <w:rsid w:val="00171B0A"/>
    <w:rsid w:val="001723E8"/>
    <w:rsid w:val="001726E1"/>
    <w:rsid w:val="00172C3F"/>
    <w:rsid w:val="00172E73"/>
    <w:rsid w:val="00173BB3"/>
    <w:rsid w:val="00173E77"/>
    <w:rsid w:val="001743A7"/>
    <w:rsid w:val="00174864"/>
    <w:rsid w:val="001763D4"/>
    <w:rsid w:val="0017671E"/>
    <w:rsid w:val="00176F3C"/>
    <w:rsid w:val="0017790D"/>
    <w:rsid w:val="00177A02"/>
    <w:rsid w:val="00181D2A"/>
    <w:rsid w:val="0018206B"/>
    <w:rsid w:val="00186950"/>
    <w:rsid w:val="00186E4F"/>
    <w:rsid w:val="00187B71"/>
    <w:rsid w:val="00187D98"/>
    <w:rsid w:val="0019055F"/>
    <w:rsid w:val="0019085B"/>
    <w:rsid w:val="00190EAC"/>
    <w:rsid w:val="00191B3C"/>
    <w:rsid w:val="0019220A"/>
    <w:rsid w:val="00192427"/>
    <w:rsid w:val="001929AD"/>
    <w:rsid w:val="0019408A"/>
    <w:rsid w:val="00194EE1"/>
    <w:rsid w:val="0019504B"/>
    <w:rsid w:val="001958A4"/>
    <w:rsid w:val="00195B71"/>
    <w:rsid w:val="0019615A"/>
    <w:rsid w:val="00196409"/>
    <w:rsid w:val="00196432"/>
    <w:rsid w:val="0019688A"/>
    <w:rsid w:val="00197AE6"/>
    <w:rsid w:val="00197F9E"/>
    <w:rsid w:val="001A35C7"/>
    <w:rsid w:val="001A3ED5"/>
    <w:rsid w:val="001A5468"/>
    <w:rsid w:val="001A618B"/>
    <w:rsid w:val="001A6D30"/>
    <w:rsid w:val="001A72F8"/>
    <w:rsid w:val="001A77B9"/>
    <w:rsid w:val="001B08AA"/>
    <w:rsid w:val="001B1846"/>
    <w:rsid w:val="001B3AB0"/>
    <w:rsid w:val="001B4630"/>
    <w:rsid w:val="001B467E"/>
    <w:rsid w:val="001B6B02"/>
    <w:rsid w:val="001B731A"/>
    <w:rsid w:val="001B7504"/>
    <w:rsid w:val="001B7913"/>
    <w:rsid w:val="001B7DF2"/>
    <w:rsid w:val="001C103B"/>
    <w:rsid w:val="001C1110"/>
    <w:rsid w:val="001C118B"/>
    <w:rsid w:val="001C1D94"/>
    <w:rsid w:val="001C25FD"/>
    <w:rsid w:val="001C513A"/>
    <w:rsid w:val="001C54A7"/>
    <w:rsid w:val="001C5858"/>
    <w:rsid w:val="001C66F8"/>
    <w:rsid w:val="001D12C6"/>
    <w:rsid w:val="001D238D"/>
    <w:rsid w:val="001D2B9E"/>
    <w:rsid w:val="001D4C4F"/>
    <w:rsid w:val="001D63E4"/>
    <w:rsid w:val="001D6791"/>
    <w:rsid w:val="001D7852"/>
    <w:rsid w:val="001D7F92"/>
    <w:rsid w:val="001E20D5"/>
    <w:rsid w:val="001E28B0"/>
    <w:rsid w:val="001E3607"/>
    <w:rsid w:val="001E3678"/>
    <w:rsid w:val="001E3864"/>
    <w:rsid w:val="001E3E20"/>
    <w:rsid w:val="001E45F8"/>
    <w:rsid w:val="001E480F"/>
    <w:rsid w:val="001E5EEC"/>
    <w:rsid w:val="001E6363"/>
    <w:rsid w:val="001E69DE"/>
    <w:rsid w:val="001E6C7B"/>
    <w:rsid w:val="001E6E2F"/>
    <w:rsid w:val="001E7192"/>
    <w:rsid w:val="001F08C9"/>
    <w:rsid w:val="001F0B34"/>
    <w:rsid w:val="001F2C42"/>
    <w:rsid w:val="001F4A03"/>
    <w:rsid w:val="001F4FF7"/>
    <w:rsid w:val="001F6039"/>
    <w:rsid w:val="001F767A"/>
    <w:rsid w:val="001F7AFD"/>
    <w:rsid w:val="001F7C09"/>
    <w:rsid w:val="002008E1"/>
    <w:rsid w:val="00201E9E"/>
    <w:rsid w:val="00203B51"/>
    <w:rsid w:val="00206809"/>
    <w:rsid w:val="00206CA9"/>
    <w:rsid w:val="00207A69"/>
    <w:rsid w:val="00210941"/>
    <w:rsid w:val="00210E42"/>
    <w:rsid w:val="00214C08"/>
    <w:rsid w:val="00215D2F"/>
    <w:rsid w:val="00216AE5"/>
    <w:rsid w:val="00216C78"/>
    <w:rsid w:val="002177AD"/>
    <w:rsid w:val="00217CDE"/>
    <w:rsid w:val="00217F68"/>
    <w:rsid w:val="00220391"/>
    <w:rsid w:val="002209A9"/>
    <w:rsid w:val="002210DB"/>
    <w:rsid w:val="00222093"/>
    <w:rsid w:val="00222389"/>
    <w:rsid w:val="00223D87"/>
    <w:rsid w:val="00224905"/>
    <w:rsid w:val="00226388"/>
    <w:rsid w:val="00226558"/>
    <w:rsid w:val="002309E9"/>
    <w:rsid w:val="00231A15"/>
    <w:rsid w:val="00231E80"/>
    <w:rsid w:val="00232214"/>
    <w:rsid w:val="00233465"/>
    <w:rsid w:val="00236724"/>
    <w:rsid w:val="00236BE9"/>
    <w:rsid w:val="002371FD"/>
    <w:rsid w:val="00237B4D"/>
    <w:rsid w:val="00241FDC"/>
    <w:rsid w:val="00242FD9"/>
    <w:rsid w:val="002435A2"/>
    <w:rsid w:val="002438C2"/>
    <w:rsid w:val="00244602"/>
    <w:rsid w:val="002449E5"/>
    <w:rsid w:val="00244A2B"/>
    <w:rsid w:val="00245001"/>
    <w:rsid w:val="002467A1"/>
    <w:rsid w:val="00247C29"/>
    <w:rsid w:val="0025011E"/>
    <w:rsid w:val="002501E4"/>
    <w:rsid w:val="00250327"/>
    <w:rsid w:val="00250F84"/>
    <w:rsid w:val="00251D01"/>
    <w:rsid w:val="00252D6A"/>
    <w:rsid w:val="002547CB"/>
    <w:rsid w:val="00255383"/>
    <w:rsid w:val="00255FAA"/>
    <w:rsid w:val="0025680B"/>
    <w:rsid w:val="00256923"/>
    <w:rsid w:val="00256E53"/>
    <w:rsid w:val="0025782D"/>
    <w:rsid w:val="0026090E"/>
    <w:rsid w:val="002613C0"/>
    <w:rsid w:val="00261B95"/>
    <w:rsid w:val="00261C1A"/>
    <w:rsid w:val="00262022"/>
    <w:rsid w:val="0026306E"/>
    <w:rsid w:val="0026577A"/>
    <w:rsid w:val="00266171"/>
    <w:rsid w:val="00266976"/>
    <w:rsid w:val="00266C05"/>
    <w:rsid w:val="00266C2E"/>
    <w:rsid w:val="002679EF"/>
    <w:rsid w:val="00270760"/>
    <w:rsid w:val="00271391"/>
    <w:rsid w:val="00271F66"/>
    <w:rsid w:val="002724DB"/>
    <w:rsid w:val="00272AB7"/>
    <w:rsid w:val="00272F7D"/>
    <w:rsid w:val="002741B3"/>
    <w:rsid w:val="00274260"/>
    <w:rsid w:val="00274897"/>
    <w:rsid w:val="0027545D"/>
    <w:rsid w:val="00275784"/>
    <w:rsid w:val="0027661D"/>
    <w:rsid w:val="002768C4"/>
    <w:rsid w:val="00276E16"/>
    <w:rsid w:val="0027730A"/>
    <w:rsid w:val="00277D3B"/>
    <w:rsid w:val="00280818"/>
    <w:rsid w:val="0028223C"/>
    <w:rsid w:val="00282267"/>
    <w:rsid w:val="0028368A"/>
    <w:rsid w:val="00283821"/>
    <w:rsid w:val="00284586"/>
    <w:rsid w:val="002851DF"/>
    <w:rsid w:val="0028570A"/>
    <w:rsid w:val="002857D0"/>
    <w:rsid w:val="00285842"/>
    <w:rsid w:val="002858A3"/>
    <w:rsid w:val="002868C6"/>
    <w:rsid w:val="00287147"/>
    <w:rsid w:val="00287FC6"/>
    <w:rsid w:val="0029116B"/>
    <w:rsid w:val="00291613"/>
    <w:rsid w:val="00292083"/>
    <w:rsid w:val="002935CB"/>
    <w:rsid w:val="00293BF7"/>
    <w:rsid w:val="00293D4E"/>
    <w:rsid w:val="00295665"/>
    <w:rsid w:val="00295F06"/>
    <w:rsid w:val="0029692F"/>
    <w:rsid w:val="00297C05"/>
    <w:rsid w:val="002A0078"/>
    <w:rsid w:val="002A15D7"/>
    <w:rsid w:val="002A31A1"/>
    <w:rsid w:val="002A53A6"/>
    <w:rsid w:val="002A53F0"/>
    <w:rsid w:val="002A5572"/>
    <w:rsid w:val="002A5BD4"/>
    <w:rsid w:val="002A5D3F"/>
    <w:rsid w:val="002A5DB6"/>
    <w:rsid w:val="002A6BB8"/>
    <w:rsid w:val="002A717A"/>
    <w:rsid w:val="002A7731"/>
    <w:rsid w:val="002A7FCB"/>
    <w:rsid w:val="002B0AE8"/>
    <w:rsid w:val="002B0BF7"/>
    <w:rsid w:val="002B0F56"/>
    <w:rsid w:val="002B2362"/>
    <w:rsid w:val="002B25A7"/>
    <w:rsid w:val="002B2BAC"/>
    <w:rsid w:val="002B2BD2"/>
    <w:rsid w:val="002B3FBD"/>
    <w:rsid w:val="002B4BDF"/>
    <w:rsid w:val="002B58F2"/>
    <w:rsid w:val="002B61E7"/>
    <w:rsid w:val="002B6A3B"/>
    <w:rsid w:val="002B6D53"/>
    <w:rsid w:val="002B7C7E"/>
    <w:rsid w:val="002B7F0A"/>
    <w:rsid w:val="002C023B"/>
    <w:rsid w:val="002C0E02"/>
    <w:rsid w:val="002C440A"/>
    <w:rsid w:val="002C4721"/>
    <w:rsid w:val="002C63A3"/>
    <w:rsid w:val="002C6962"/>
    <w:rsid w:val="002C6AB5"/>
    <w:rsid w:val="002C72AF"/>
    <w:rsid w:val="002C7F6C"/>
    <w:rsid w:val="002D0752"/>
    <w:rsid w:val="002D10F5"/>
    <w:rsid w:val="002D2B79"/>
    <w:rsid w:val="002D3026"/>
    <w:rsid w:val="002D423D"/>
    <w:rsid w:val="002D425C"/>
    <w:rsid w:val="002D54A4"/>
    <w:rsid w:val="002D5E55"/>
    <w:rsid w:val="002D78ED"/>
    <w:rsid w:val="002E1235"/>
    <w:rsid w:val="002E44C4"/>
    <w:rsid w:val="002E4838"/>
    <w:rsid w:val="002E5ACD"/>
    <w:rsid w:val="002F017B"/>
    <w:rsid w:val="002F12E9"/>
    <w:rsid w:val="002F15A2"/>
    <w:rsid w:val="002F2EE4"/>
    <w:rsid w:val="002F3011"/>
    <w:rsid w:val="002F30A2"/>
    <w:rsid w:val="002F397E"/>
    <w:rsid w:val="002F4A46"/>
    <w:rsid w:val="002F6718"/>
    <w:rsid w:val="002F685A"/>
    <w:rsid w:val="002F7328"/>
    <w:rsid w:val="002F74BA"/>
    <w:rsid w:val="002F7BF8"/>
    <w:rsid w:val="003021D4"/>
    <w:rsid w:val="00302DB3"/>
    <w:rsid w:val="00302F14"/>
    <w:rsid w:val="0030377C"/>
    <w:rsid w:val="00304163"/>
    <w:rsid w:val="00304246"/>
    <w:rsid w:val="00304470"/>
    <w:rsid w:val="00304744"/>
    <w:rsid w:val="00305069"/>
    <w:rsid w:val="00305DDD"/>
    <w:rsid w:val="00306B67"/>
    <w:rsid w:val="00306F9B"/>
    <w:rsid w:val="00310038"/>
    <w:rsid w:val="003101D0"/>
    <w:rsid w:val="00310AF2"/>
    <w:rsid w:val="003110D2"/>
    <w:rsid w:val="003112A3"/>
    <w:rsid w:val="0031346E"/>
    <w:rsid w:val="00313D08"/>
    <w:rsid w:val="0031444A"/>
    <w:rsid w:val="003211EA"/>
    <w:rsid w:val="003212F1"/>
    <w:rsid w:val="00323C1B"/>
    <w:rsid w:val="00324C31"/>
    <w:rsid w:val="00325E8B"/>
    <w:rsid w:val="00326223"/>
    <w:rsid w:val="0032649B"/>
    <w:rsid w:val="003307CC"/>
    <w:rsid w:val="0033230C"/>
    <w:rsid w:val="00332B90"/>
    <w:rsid w:val="00332DD2"/>
    <w:rsid w:val="00333496"/>
    <w:rsid w:val="00334386"/>
    <w:rsid w:val="00334BDF"/>
    <w:rsid w:val="00335740"/>
    <w:rsid w:val="00336A1E"/>
    <w:rsid w:val="00342428"/>
    <w:rsid w:val="003428B2"/>
    <w:rsid w:val="00342C77"/>
    <w:rsid w:val="00342F2F"/>
    <w:rsid w:val="0034308D"/>
    <w:rsid w:val="0034350D"/>
    <w:rsid w:val="003453D4"/>
    <w:rsid w:val="003466EF"/>
    <w:rsid w:val="00346804"/>
    <w:rsid w:val="003473FE"/>
    <w:rsid w:val="00347A6C"/>
    <w:rsid w:val="00351A67"/>
    <w:rsid w:val="00352DDE"/>
    <w:rsid w:val="0035340D"/>
    <w:rsid w:val="00354E47"/>
    <w:rsid w:val="003559EF"/>
    <w:rsid w:val="00355B5D"/>
    <w:rsid w:val="00357714"/>
    <w:rsid w:val="00357B8D"/>
    <w:rsid w:val="00360E7F"/>
    <w:rsid w:val="00360F84"/>
    <w:rsid w:val="00361954"/>
    <w:rsid w:val="00362CE7"/>
    <w:rsid w:val="00364093"/>
    <w:rsid w:val="003644E8"/>
    <w:rsid w:val="003660D3"/>
    <w:rsid w:val="003669FA"/>
    <w:rsid w:val="003678B9"/>
    <w:rsid w:val="003678E5"/>
    <w:rsid w:val="00367EE0"/>
    <w:rsid w:val="0037004B"/>
    <w:rsid w:val="00371864"/>
    <w:rsid w:val="00371DC7"/>
    <w:rsid w:val="003744DE"/>
    <w:rsid w:val="003750E8"/>
    <w:rsid w:val="0037546E"/>
    <w:rsid w:val="00375EDF"/>
    <w:rsid w:val="003777CA"/>
    <w:rsid w:val="003778C2"/>
    <w:rsid w:val="003806A6"/>
    <w:rsid w:val="0038212A"/>
    <w:rsid w:val="00382CE8"/>
    <w:rsid w:val="00382D6A"/>
    <w:rsid w:val="00382E48"/>
    <w:rsid w:val="00384807"/>
    <w:rsid w:val="00384A81"/>
    <w:rsid w:val="003857E8"/>
    <w:rsid w:val="00385E80"/>
    <w:rsid w:val="00386A37"/>
    <w:rsid w:val="00386CA6"/>
    <w:rsid w:val="00386EFA"/>
    <w:rsid w:val="00391158"/>
    <w:rsid w:val="00391509"/>
    <w:rsid w:val="0039168B"/>
    <w:rsid w:val="003923D0"/>
    <w:rsid w:val="00393293"/>
    <w:rsid w:val="003934D8"/>
    <w:rsid w:val="00393D0E"/>
    <w:rsid w:val="00393F82"/>
    <w:rsid w:val="00394C11"/>
    <w:rsid w:val="00397CD5"/>
    <w:rsid w:val="00397EAF"/>
    <w:rsid w:val="003A045B"/>
    <w:rsid w:val="003A1863"/>
    <w:rsid w:val="003A38A7"/>
    <w:rsid w:val="003A390D"/>
    <w:rsid w:val="003A4994"/>
    <w:rsid w:val="003A4CFE"/>
    <w:rsid w:val="003A58B2"/>
    <w:rsid w:val="003A666F"/>
    <w:rsid w:val="003A7522"/>
    <w:rsid w:val="003A75CF"/>
    <w:rsid w:val="003A7E1E"/>
    <w:rsid w:val="003B0AEF"/>
    <w:rsid w:val="003B0C77"/>
    <w:rsid w:val="003B1F31"/>
    <w:rsid w:val="003B2062"/>
    <w:rsid w:val="003B42DF"/>
    <w:rsid w:val="003B5051"/>
    <w:rsid w:val="003B5873"/>
    <w:rsid w:val="003B58A6"/>
    <w:rsid w:val="003B74D5"/>
    <w:rsid w:val="003B7BA3"/>
    <w:rsid w:val="003C19FB"/>
    <w:rsid w:val="003C1C36"/>
    <w:rsid w:val="003C22FE"/>
    <w:rsid w:val="003C4100"/>
    <w:rsid w:val="003C4110"/>
    <w:rsid w:val="003C5691"/>
    <w:rsid w:val="003C5D61"/>
    <w:rsid w:val="003C6315"/>
    <w:rsid w:val="003D31E2"/>
    <w:rsid w:val="003D340D"/>
    <w:rsid w:val="003D35CE"/>
    <w:rsid w:val="003D6BCC"/>
    <w:rsid w:val="003D6D29"/>
    <w:rsid w:val="003D7CDA"/>
    <w:rsid w:val="003E012D"/>
    <w:rsid w:val="003E1C3E"/>
    <w:rsid w:val="003E1C91"/>
    <w:rsid w:val="003E1CB6"/>
    <w:rsid w:val="003E1FFD"/>
    <w:rsid w:val="003E459B"/>
    <w:rsid w:val="003E6561"/>
    <w:rsid w:val="003E66D4"/>
    <w:rsid w:val="003E6DC2"/>
    <w:rsid w:val="003E7497"/>
    <w:rsid w:val="003E7F0D"/>
    <w:rsid w:val="003E7FA6"/>
    <w:rsid w:val="003F1F88"/>
    <w:rsid w:val="003F21A0"/>
    <w:rsid w:val="003F2552"/>
    <w:rsid w:val="003F39C6"/>
    <w:rsid w:val="003F6DFB"/>
    <w:rsid w:val="003F6E4F"/>
    <w:rsid w:val="003F7590"/>
    <w:rsid w:val="003F75DF"/>
    <w:rsid w:val="003F7BC1"/>
    <w:rsid w:val="00400298"/>
    <w:rsid w:val="004002A5"/>
    <w:rsid w:val="00400FE9"/>
    <w:rsid w:val="004021FD"/>
    <w:rsid w:val="00403189"/>
    <w:rsid w:val="00403C05"/>
    <w:rsid w:val="00404F17"/>
    <w:rsid w:val="00405478"/>
    <w:rsid w:val="004063FF"/>
    <w:rsid w:val="004066CA"/>
    <w:rsid w:val="00406F7B"/>
    <w:rsid w:val="004072BB"/>
    <w:rsid w:val="00407A5F"/>
    <w:rsid w:val="00410A8E"/>
    <w:rsid w:val="00410C1A"/>
    <w:rsid w:val="00410EEE"/>
    <w:rsid w:val="004113C5"/>
    <w:rsid w:val="00411CB7"/>
    <w:rsid w:val="00412A8B"/>
    <w:rsid w:val="00412CCA"/>
    <w:rsid w:val="004132E6"/>
    <w:rsid w:val="00413F8C"/>
    <w:rsid w:val="004142B9"/>
    <w:rsid w:val="0041457F"/>
    <w:rsid w:val="004158F1"/>
    <w:rsid w:val="0041721C"/>
    <w:rsid w:val="00417E67"/>
    <w:rsid w:val="0042121A"/>
    <w:rsid w:val="00421642"/>
    <w:rsid w:val="0042337B"/>
    <w:rsid w:val="004241D8"/>
    <w:rsid w:val="00425FA8"/>
    <w:rsid w:val="004268A5"/>
    <w:rsid w:val="00426999"/>
    <w:rsid w:val="00426DE0"/>
    <w:rsid w:val="004270F7"/>
    <w:rsid w:val="00427F12"/>
    <w:rsid w:val="00432278"/>
    <w:rsid w:val="004325F4"/>
    <w:rsid w:val="00432C91"/>
    <w:rsid w:val="004333E0"/>
    <w:rsid w:val="00434C8C"/>
    <w:rsid w:val="00435162"/>
    <w:rsid w:val="004353C6"/>
    <w:rsid w:val="00440543"/>
    <w:rsid w:val="00440741"/>
    <w:rsid w:val="004432F2"/>
    <w:rsid w:val="0044338B"/>
    <w:rsid w:val="00443DA6"/>
    <w:rsid w:val="00443DC0"/>
    <w:rsid w:val="00444027"/>
    <w:rsid w:val="0044506D"/>
    <w:rsid w:val="00446E0C"/>
    <w:rsid w:val="00447EDE"/>
    <w:rsid w:val="0045063A"/>
    <w:rsid w:val="00450B92"/>
    <w:rsid w:val="00450C4E"/>
    <w:rsid w:val="00450E40"/>
    <w:rsid w:val="004548B6"/>
    <w:rsid w:val="004555C8"/>
    <w:rsid w:val="00456A19"/>
    <w:rsid w:val="00456F5C"/>
    <w:rsid w:val="00457462"/>
    <w:rsid w:val="0045786C"/>
    <w:rsid w:val="00461B77"/>
    <w:rsid w:val="00463B44"/>
    <w:rsid w:val="00463C35"/>
    <w:rsid w:val="0046581A"/>
    <w:rsid w:val="00465A72"/>
    <w:rsid w:val="00466222"/>
    <w:rsid w:val="00466A42"/>
    <w:rsid w:val="00466DFE"/>
    <w:rsid w:val="004671C6"/>
    <w:rsid w:val="00474FD7"/>
    <w:rsid w:val="0047782C"/>
    <w:rsid w:val="00480B9F"/>
    <w:rsid w:val="00481D06"/>
    <w:rsid w:val="004823DB"/>
    <w:rsid w:val="00482EFF"/>
    <w:rsid w:val="00484170"/>
    <w:rsid w:val="004850F9"/>
    <w:rsid w:val="00485CF5"/>
    <w:rsid w:val="00486D23"/>
    <w:rsid w:val="0048757D"/>
    <w:rsid w:val="00490E0A"/>
    <w:rsid w:val="0049116A"/>
    <w:rsid w:val="004911B2"/>
    <w:rsid w:val="0049206C"/>
    <w:rsid w:val="00492561"/>
    <w:rsid w:val="004927E8"/>
    <w:rsid w:val="00493F62"/>
    <w:rsid w:val="004949C6"/>
    <w:rsid w:val="0049588B"/>
    <w:rsid w:val="00496C71"/>
    <w:rsid w:val="00496F83"/>
    <w:rsid w:val="004A0F3E"/>
    <w:rsid w:val="004A11A3"/>
    <w:rsid w:val="004A595C"/>
    <w:rsid w:val="004A5974"/>
    <w:rsid w:val="004A6432"/>
    <w:rsid w:val="004A6EA5"/>
    <w:rsid w:val="004A7B94"/>
    <w:rsid w:val="004B06C4"/>
    <w:rsid w:val="004B0A60"/>
    <w:rsid w:val="004B1A72"/>
    <w:rsid w:val="004B2A20"/>
    <w:rsid w:val="004B2C45"/>
    <w:rsid w:val="004B2E31"/>
    <w:rsid w:val="004B3866"/>
    <w:rsid w:val="004B6FDF"/>
    <w:rsid w:val="004B7990"/>
    <w:rsid w:val="004B7BA8"/>
    <w:rsid w:val="004C00C8"/>
    <w:rsid w:val="004C0A9E"/>
    <w:rsid w:val="004C1F7B"/>
    <w:rsid w:val="004C1FCC"/>
    <w:rsid w:val="004C2D8E"/>
    <w:rsid w:val="004C2E97"/>
    <w:rsid w:val="004C31E5"/>
    <w:rsid w:val="004C3244"/>
    <w:rsid w:val="004C4211"/>
    <w:rsid w:val="004C4ACB"/>
    <w:rsid w:val="004C4CAB"/>
    <w:rsid w:val="004C5044"/>
    <w:rsid w:val="004C64C6"/>
    <w:rsid w:val="004C6D8E"/>
    <w:rsid w:val="004C6E2C"/>
    <w:rsid w:val="004C6ECE"/>
    <w:rsid w:val="004D0AFB"/>
    <w:rsid w:val="004D0CFE"/>
    <w:rsid w:val="004D1035"/>
    <w:rsid w:val="004D10FE"/>
    <w:rsid w:val="004D28DD"/>
    <w:rsid w:val="004D2C0E"/>
    <w:rsid w:val="004D2DBD"/>
    <w:rsid w:val="004D35FD"/>
    <w:rsid w:val="004D3884"/>
    <w:rsid w:val="004D761A"/>
    <w:rsid w:val="004E0ECE"/>
    <w:rsid w:val="004E1220"/>
    <w:rsid w:val="004E1723"/>
    <w:rsid w:val="004E26B7"/>
    <w:rsid w:val="004E3CD1"/>
    <w:rsid w:val="004E46EA"/>
    <w:rsid w:val="004E5850"/>
    <w:rsid w:val="004F3D0D"/>
    <w:rsid w:val="004F42D9"/>
    <w:rsid w:val="004F6FB9"/>
    <w:rsid w:val="004F7B34"/>
    <w:rsid w:val="004F7B82"/>
    <w:rsid w:val="00500BA4"/>
    <w:rsid w:val="005018BF"/>
    <w:rsid w:val="005030F7"/>
    <w:rsid w:val="00503DEA"/>
    <w:rsid w:val="00504274"/>
    <w:rsid w:val="00504AB5"/>
    <w:rsid w:val="0050604F"/>
    <w:rsid w:val="0050638F"/>
    <w:rsid w:val="00507C5A"/>
    <w:rsid w:val="00510FAE"/>
    <w:rsid w:val="00511E97"/>
    <w:rsid w:val="0051283C"/>
    <w:rsid w:val="00512A58"/>
    <w:rsid w:val="00513686"/>
    <w:rsid w:val="00514A09"/>
    <w:rsid w:val="005151EB"/>
    <w:rsid w:val="0051740E"/>
    <w:rsid w:val="00517CAF"/>
    <w:rsid w:val="0052017F"/>
    <w:rsid w:val="005203BD"/>
    <w:rsid w:val="00520401"/>
    <w:rsid w:val="00521B2D"/>
    <w:rsid w:val="00521FC0"/>
    <w:rsid w:val="005232ED"/>
    <w:rsid w:val="00523C0D"/>
    <w:rsid w:val="005244CA"/>
    <w:rsid w:val="005245B8"/>
    <w:rsid w:val="005247F9"/>
    <w:rsid w:val="0052675B"/>
    <w:rsid w:val="00526BCD"/>
    <w:rsid w:val="00527E1A"/>
    <w:rsid w:val="00531CD0"/>
    <w:rsid w:val="00532A57"/>
    <w:rsid w:val="00532CDB"/>
    <w:rsid w:val="00532DBC"/>
    <w:rsid w:val="0053319B"/>
    <w:rsid w:val="005333D1"/>
    <w:rsid w:val="00533CC4"/>
    <w:rsid w:val="0053505D"/>
    <w:rsid w:val="0053545C"/>
    <w:rsid w:val="00537B1A"/>
    <w:rsid w:val="005418B0"/>
    <w:rsid w:val="00543614"/>
    <w:rsid w:val="00544F58"/>
    <w:rsid w:val="00546284"/>
    <w:rsid w:val="00546C0F"/>
    <w:rsid w:val="00546CD8"/>
    <w:rsid w:val="0054711B"/>
    <w:rsid w:val="005479D2"/>
    <w:rsid w:val="0055040F"/>
    <w:rsid w:val="00550FCC"/>
    <w:rsid w:val="0055181A"/>
    <w:rsid w:val="00555A9D"/>
    <w:rsid w:val="00555DB9"/>
    <w:rsid w:val="00555E0C"/>
    <w:rsid w:val="00555FC7"/>
    <w:rsid w:val="00556A4D"/>
    <w:rsid w:val="00557863"/>
    <w:rsid w:val="00557D72"/>
    <w:rsid w:val="00560974"/>
    <w:rsid w:val="005613A3"/>
    <w:rsid w:val="005624DC"/>
    <w:rsid w:val="0056285F"/>
    <w:rsid w:val="00563ACA"/>
    <w:rsid w:val="00564658"/>
    <w:rsid w:val="005659E9"/>
    <w:rsid w:val="00565CD5"/>
    <w:rsid w:val="0056612A"/>
    <w:rsid w:val="00566CB3"/>
    <w:rsid w:val="00566D04"/>
    <w:rsid w:val="00570049"/>
    <w:rsid w:val="005710FA"/>
    <w:rsid w:val="005713FF"/>
    <w:rsid w:val="005714A1"/>
    <w:rsid w:val="00571D1C"/>
    <w:rsid w:val="00573118"/>
    <w:rsid w:val="00573513"/>
    <w:rsid w:val="00573E11"/>
    <w:rsid w:val="00573F87"/>
    <w:rsid w:val="00574F5B"/>
    <w:rsid w:val="00576947"/>
    <w:rsid w:val="0057713C"/>
    <w:rsid w:val="005772A5"/>
    <w:rsid w:val="00580064"/>
    <w:rsid w:val="00582062"/>
    <w:rsid w:val="00582766"/>
    <w:rsid w:val="00582A89"/>
    <w:rsid w:val="00584EE2"/>
    <w:rsid w:val="0058541F"/>
    <w:rsid w:val="0058550F"/>
    <w:rsid w:val="0058580D"/>
    <w:rsid w:val="00586918"/>
    <w:rsid w:val="00586E92"/>
    <w:rsid w:val="005870C6"/>
    <w:rsid w:val="00590039"/>
    <w:rsid w:val="00591020"/>
    <w:rsid w:val="005916C5"/>
    <w:rsid w:val="00591C85"/>
    <w:rsid w:val="00592534"/>
    <w:rsid w:val="00592CF4"/>
    <w:rsid w:val="00592DD6"/>
    <w:rsid w:val="0059348D"/>
    <w:rsid w:val="005940DF"/>
    <w:rsid w:val="0059553A"/>
    <w:rsid w:val="00596989"/>
    <w:rsid w:val="00596B11"/>
    <w:rsid w:val="0059739D"/>
    <w:rsid w:val="00597580"/>
    <w:rsid w:val="00597E4D"/>
    <w:rsid w:val="005A39A0"/>
    <w:rsid w:val="005A4A09"/>
    <w:rsid w:val="005A54C6"/>
    <w:rsid w:val="005A64C9"/>
    <w:rsid w:val="005A744C"/>
    <w:rsid w:val="005A7DBF"/>
    <w:rsid w:val="005B09E2"/>
    <w:rsid w:val="005B1703"/>
    <w:rsid w:val="005B18C7"/>
    <w:rsid w:val="005B1FB1"/>
    <w:rsid w:val="005B3740"/>
    <w:rsid w:val="005B3AB2"/>
    <w:rsid w:val="005B41EB"/>
    <w:rsid w:val="005B42DA"/>
    <w:rsid w:val="005B4EC3"/>
    <w:rsid w:val="005B5774"/>
    <w:rsid w:val="005B58A6"/>
    <w:rsid w:val="005C0CF3"/>
    <w:rsid w:val="005C230B"/>
    <w:rsid w:val="005C3179"/>
    <w:rsid w:val="005C39BD"/>
    <w:rsid w:val="005C4454"/>
    <w:rsid w:val="005C4CDC"/>
    <w:rsid w:val="005C4D8A"/>
    <w:rsid w:val="005C5231"/>
    <w:rsid w:val="005C5B58"/>
    <w:rsid w:val="005C6373"/>
    <w:rsid w:val="005C6A1F"/>
    <w:rsid w:val="005C72DF"/>
    <w:rsid w:val="005C7357"/>
    <w:rsid w:val="005C7E16"/>
    <w:rsid w:val="005D1664"/>
    <w:rsid w:val="005D1ABB"/>
    <w:rsid w:val="005D1C7A"/>
    <w:rsid w:val="005D1EE5"/>
    <w:rsid w:val="005D2683"/>
    <w:rsid w:val="005D3028"/>
    <w:rsid w:val="005D38E0"/>
    <w:rsid w:val="005D3C91"/>
    <w:rsid w:val="005D44A0"/>
    <w:rsid w:val="005D673A"/>
    <w:rsid w:val="005D742F"/>
    <w:rsid w:val="005D7986"/>
    <w:rsid w:val="005D7DF1"/>
    <w:rsid w:val="005E0158"/>
    <w:rsid w:val="005E0F29"/>
    <w:rsid w:val="005E1A2D"/>
    <w:rsid w:val="005E1EAF"/>
    <w:rsid w:val="005E39F6"/>
    <w:rsid w:val="005E3B41"/>
    <w:rsid w:val="005E589F"/>
    <w:rsid w:val="005E601B"/>
    <w:rsid w:val="005E7092"/>
    <w:rsid w:val="005E70F4"/>
    <w:rsid w:val="005E7A2F"/>
    <w:rsid w:val="005E7FC2"/>
    <w:rsid w:val="005F0AC0"/>
    <w:rsid w:val="005F0D7F"/>
    <w:rsid w:val="005F1654"/>
    <w:rsid w:val="005F1692"/>
    <w:rsid w:val="005F248C"/>
    <w:rsid w:val="005F28E8"/>
    <w:rsid w:val="005F3952"/>
    <w:rsid w:val="005F4122"/>
    <w:rsid w:val="005F457D"/>
    <w:rsid w:val="005F5F8E"/>
    <w:rsid w:val="005F624A"/>
    <w:rsid w:val="005F6576"/>
    <w:rsid w:val="005F67B5"/>
    <w:rsid w:val="005F6D11"/>
    <w:rsid w:val="005F74C7"/>
    <w:rsid w:val="005F74D2"/>
    <w:rsid w:val="005F77E8"/>
    <w:rsid w:val="005F7946"/>
    <w:rsid w:val="005F796D"/>
    <w:rsid w:val="00602C60"/>
    <w:rsid w:val="00602E1C"/>
    <w:rsid w:val="00602F4F"/>
    <w:rsid w:val="00605141"/>
    <w:rsid w:val="006059C8"/>
    <w:rsid w:val="00606A6D"/>
    <w:rsid w:val="00606DA2"/>
    <w:rsid w:val="0061127F"/>
    <w:rsid w:val="00611C96"/>
    <w:rsid w:val="00611DD7"/>
    <w:rsid w:val="00611F4D"/>
    <w:rsid w:val="00612710"/>
    <w:rsid w:val="0061381D"/>
    <w:rsid w:val="00613C78"/>
    <w:rsid w:val="00613DE7"/>
    <w:rsid w:val="0061458F"/>
    <w:rsid w:val="006154FE"/>
    <w:rsid w:val="0061577C"/>
    <w:rsid w:val="00615B99"/>
    <w:rsid w:val="00615CC8"/>
    <w:rsid w:val="006171E8"/>
    <w:rsid w:val="0062018F"/>
    <w:rsid w:val="00621279"/>
    <w:rsid w:val="00621867"/>
    <w:rsid w:val="006228AC"/>
    <w:rsid w:val="00623BD2"/>
    <w:rsid w:val="0062434C"/>
    <w:rsid w:val="00624947"/>
    <w:rsid w:val="006259B5"/>
    <w:rsid w:val="00626902"/>
    <w:rsid w:val="00627D68"/>
    <w:rsid w:val="00630044"/>
    <w:rsid w:val="00630852"/>
    <w:rsid w:val="00630B82"/>
    <w:rsid w:val="00630F47"/>
    <w:rsid w:val="00631C29"/>
    <w:rsid w:val="00632066"/>
    <w:rsid w:val="0063378D"/>
    <w:rsid w:val="006339A8"/>
    <w:rsid w:val="00633BF4"/>
    <w:rsid w:val="00634B0C"/>
    <w:rsid w:val="00635AF3"/>
    <w:rsid w:val="00635BAC"/>
    <w:rsid w:val="0063720F"/>
    <w:rsid w:val="00640CDB"/>
    <w:rsid w:val="00642123"/>
    <w:rsid w:val="00643B77"/>
    <w:rsid w:val="0064492C"/>
    <w:rsid w:val="00644EFF"/>
    <w:rsid w:val="0064520E"/>
    <w:rsid w:val="00645780"/>
    <w:rsid w:val="00645F23"/>
    <w:rsid w:val="00646DDE"/>
    <w:rsid w:val="006477EE"/>
    <w:rsid w:val="0064787A"/>
    <w:rsid w:val="00647D7A"/>
    <w:rsid w:val="00650D4C"/>
    <w:rsid w:val="006522AE"/>
    <w:rsid w:val="00653711"/>
    <w:rsid w:val="00653F2B"/>
    <w:rsid w:val="0065505F"/>
    <w:rsid w:val="00655E56"/>
    <w:rsid w:val="00655F5F"/>
    <w:rsid w:val="00656AFE"/>
    <w:rsid w:val="006571F5"/>
    <w:rsid w:val="00657AF0"/>
    <w:rsid w:val="00660987"/>
    <w:rsid w:val="00660AC8"/>
    <w:rsid w:val="00660E08"/>
    <w:rsid w:val="00661359"/>
    <w:rsid w:val="0066202C"/>
    <w:rsid w:val="0066374C"/>
    <w:rsid w:val="0066575B"/>
    <w:rsid w:val="00665988"/>
    <w:rsid w:val="006663A1"/>
    <w:rsid w:val="006669B4"/>
    <w:rsid w:val="00667BB4"/>
    <w:rsid w:val="0067196A"/>
    <w:rsid w:val="00673847"/>
    <w:rsid w:val="0067454D"/>
    <w:rsid w:val="00674CED"/>
    <w:rsid w:val="006752DE"/>
    <w:rsid w:val="00676786"/>
    <w:rsid w:val="00677DA4"/>
    <w:rsid w:val="00680FD6"/>
    <w:rsid w:val="006822C1"/>
    <w:rsid w:val="00684772"/>
    <w:rsid w:val="006849DF"/>
    <w:rsid w:val="0068553C"/>
    <w:rsid w:val="00685CC4"/>
    <w:rsid w:val="00686B8E"/>
    <w:rsid w:val="0068731E"/>
    <w:rsid w:val="00687F01"/>
    <w:rsid w:val="00691851"/>
    <w:rsid w:val="00691EBF"/>
    <w:rsid w:val="00692E05"/>
    <w:rsid w:val="00693167"/>
    <w:rsid w:val="0069441E"/>
    <w:rsid w:val="006958AE"/>
    <w:rsid w:val="006970E1"/>
    <w:rsid w:val="00697A6F"/>
    <w:rsid w:val="006A0A80"/>
    <w:rsid w:val="006A2CC2"/>
    <w:rsid w:val="006A395E"/>
    <w:rsid w:val="006A4581"/>
    <w:rsid w:val="006A4856"/>
    <w:rsid w:val="006A56EA"/>
    <w:rsid w:val="006A5CBC"/>
    <w:rsid w:val="006A783A"/>
    <w:rsid w:val="006A798D"/>
    <w:rsid w:val="006A7D71"/>
    <w:rsid w:val="006B069B"/>
    <w:rsid w:val="006B183C"/>
    <w:rsid w:val="006B2153"/>
    <w:rsid w:val="006B2E2E"/>
    <w:rsid w:val="006B313E"/>
    <w:rsid w:val="006B335B"/>
    <w:rsid w:val="006B427A"/>
    <w:rsid w:val="006B4DB5"/>
    <w:rsid w:val="006B7E82"/>
    <w:rsid w:val="006C099B"/>
    <w:rsid w:val="006C0C31"/>
    <w:rsid w:val="006C0EF5"/>
    <w:rsid w:val="006C113E"/>
    <w:rsid w:val="006C12D3"/>
    <w:rsid w:val="006C1C43"/>
    <w:rsid w:val="006C2353"/>
    <w:rsid w:val="006C25B6"/>
    <w:rsid w:val="006C4182"/>
    <w:rsid w:val="006C4786"/>
    <w:rsid w:val="006C6E31"/>
    <w:rsid w:val="006C736F"/>
    <w:rsid w:val="006D1D07"/>
    <w:rsid w:val="006D3C8E"/>
    <w:rsid w:val="006D414D"/>
    <w:rsid w:val="006D4619"/>
    <w:rsid w:val="006D473B"/>
    <w:rsid w:val="006D5D21"/>
    <w:rsid w:val="006D699B"/>
    <w:rsid w:val="006D6ACE"/>
    <w:rsid w:val="006E014A"/>
    <w:rsid w:val="006E2109"/>
    <w:rsid w:val="006E2422"/>
    <w:rsid w:val="006E2B7D"/>
    <w:rsid w:val="006E5176"/>
    <w:rsid w:val="006E524F"/>
    <w:rsid w:val="006E5AD2"/>
    <w:rsid w:val="006E62A4"/>
    <w:rsid w:val="006E6EE2"/>
    <w:rsid w:val="006E7930"/>
    <w:rsid w:val="006F01FC"/>
    <w:rsid w:val="006F033A"/>
    <w:rsid w:val="006F0F25"/>
    <w:rsid w:val="006F11EF"/>
    <w:rsid w:val="006F23B2"/>
    <w:rsid w:val="006F28D3"/>
    <w:rsid w:val="006F301E"/>
    <w:rsid w:val="006F3816"/>
    <w:rsid w:val="006F4470"/>
    <w:rsid w:val="006F55DF"/>
    <w:rsid w:val="006F561A"/>
    <w:rsid w:val="006F68E6"/>
    <w:rsid w:val="006F6C09"/>
    <w:rsid w:val="006F7B14"/>
    <w:rsid w:val="00700E2D"/>
    <w:rsid w:val="0070144B"/>
    <w:rsid w:val="00701BA9"/>
    <w:rsid w:val="00704B64"/>
    <w:rsid w:val="00704D67"/>
    <w:rsid w:val="00705BD1"/>
    <w:rsid w:val="0070729D"/>
    <w:rsid w:val="00707493"/>
    <w:rsid w:val="00710E80"/>
    <w:rsid w:val="0071152F"/>
    <w:rsid w:val="00711AFA"/>
    <w:rsid w:val="00713E36"/>
    <w:rsid w:val="007154F7"/>
    <w:rsid w:val="00716AE1"/>
    <w:rsid w:val="00716BC7"/>
    <w:rsid w:val="0072045D"/>
    <w:rsid w:val="007204DD"/>
    <w:rsid w:val="00720FC6"/>
    <w:rsid w:val="00723359"/>
    <w:rsid w:val="00723953"/>
    <w:rsid w:val="00723AA2"/>
    <w:rsid w:val="00723D99"/>
    <w:rsid w:val="00725349"/>
    <w:rsid w:val="00726320"/>
    <w:rsid w:val="00727014"/>
    <w:rsid w:val="0073097F"/>
    <w:rsid w:val="007313F5"/>
    <w:rsid w:val="00731C47"/>
    <w:rsid w:val="00732C72"/>
    <w:rsid w:val="00732E18"/>
    <w:rsid w:val="00733BF2"/>
    <w:rsid w:val="00733C65"/>
    <w:rsid w:val="0073409C"/>
    <w:rsid w:val="00737D54"/>
    <w:rsid w:val="007402D6"/>
    <w:rsid w:val="00740D0D"/>
    <w:rsid w:val="0074103D"/>
    <w:rsid w:val="007410C7"/>
    <w:rsid w:val="00741504"/>
    <w:rsid w:val="00741F48"/>
    <w:rsid w:val="007421FC"/>
    <w:rsid w:val="00743781"/>
    <w:rsid w:val="007448B1"/>
    <w:rsid w:val="00744C76"/>
    <w:rsid w:val="00745E48"/>
    <w:rsid w:val="00747177"/>
    <w:rsid w:val="007516A8"/>
    <w:rsid w:val="00751B4E"/>
    <w:rsid w:val="00752C49"/>
    <w:rsid w:val="007531A4"/>
    <w:rsid w:val="00753F0D"/>
    <w:rsid w:val="007549A9"/>
    <w:rsid w:val="00754C89"/>
    <w:rsid w:val="007603B7"/>
    <w:rsid w:val="007603FB"/>
    <w:rsid w:val="00760C0B"/>
    <w:rsid w:val="007614D7"/>
    <w:rsid w:val="00761BE5"/>
    <w:rsid w:val="007622B9"/>
    <w:rsid w:val="00762A4B"/>
    <w:rsid w:val="00762C4F"/>
    <w:rsid w:val="00762D7E"/>
    <w:rsid w:val="00763084"/>
    <w:rsid w:val="007648B4"/>
    <w:rsid w:val="007652D3"/>
    <w:rsid w:val="0076557F"/>
    <w:rsid w:val="00765CC5"/>
    <w:rsid w:val="00766F39"/>
    <w:rsid w:val="0077140D"/>
    <w:rsid w:val="00772008"/>
    <w:rsid w:val="007720ED"/>
    <w:rsid w:val="00773DED"/>
    <w:rsid w:val="00774510"/>
    <w:rsid w:val="007754A2"/>
    <w:rsid w:val="00775C2A"/>
    <w:rsid w:val="00776074"/>
    <w:rsid w:val="00776FA2"/>
    <w:rsid w:val="007779DF"/>
    <w:rsid w:val="00780070"/>
    <w:rsid w:val="00780EE8"/>
    <w:rsid w:val="00783B23"/>
    <w:rsid w:val="00783CD6"/>
    <w:rsid w:val="00783D87"/>
    <w:rsid w:val="00783FC1"/>
    <w:rsid w:val="00787CF2"/>
    <w:rsid w:val="007920C7"/>
    <w:rsid w:val="0079303D"/>
    <w:rsid w:val="00794054"/>
    <w:rsid w:val="00794778"/>
    <w:rsid w:val="00794B28"/>
    <w:rsid w:val="00795E6B"/>
    <w:rsid w:val="007970F6"/>
    <w:rsid w:val="00797207"/>
    <w:rsid w:val="007A12C0"/>
    <w:rsid w:val="007A16EA"/>
    <w:rsid w:val="007A3342"/>
    <w:rsid w:val="007A364F"/>
    <w:rsid w:val="007A41BA"/>
    <w:rsid w:val="007A4618"/>
    <w:rsid w:val="007A4B59"/>
    <w:rsid w:val="007A5B84"/>
    <w:rsid w:val="007A65F6"/>
    <w:rsid w:val="007B178A"/>
    <w:rsid w:val="007B2B1A"/>
    <w:rsid w:val="007B2FA4"/>
    <w:rsid w:val="007B3099"/>
    <w:rsid w:val="007B3230"/>
    <w:rsid w:val="007B3CDA"/>
    <w:rsid w:val="007B4083"/>
    <w:rsid w:val="007B444B"/>
    <w:rsid w:val="007B50DF"/>
    <w:rsid w:val="007B5433"/>
    <w:rsid w:val="007B5D68"/>
    <w:rsid w:val="007B63BA"/>
    <w:rsid w:val="007B6D63"/>
    <w:rsid w:val="007B6F7F"/>
    <w:rsid w:val="007B70A8"/>
    <w:rsid w:val="007C19BA"/>
    <w:rsid w:val="007C1DAA"/>
    <w:rsid w:val="007C3100"/>
    <w:rsid w:val="007C5360"/>
    <w:rsid w:val="007C5718"/>
    <w:rsid w:val="007C62C6"/>
    <w:rsid w:val="007C70EF"/>
    <w:rsid w:val="007C724E"/>
    <w:rsid w:val="007C7EAA"/>
    <w:rsid w:val="007D0BA6"/>
    <w:rsid w:val="007D1C4C"/>
    <w:rsid w:val="007D2303"/>
    <w:rsid w:val="007D3433"/>
    <w:rsid w:val="007D3D5D"/>
    <w:rsid w:val="007D3F89"/>
    <w:rsid w:val="007D4795"/>
    <w:rsid w:val="007D5883"/>
    <w:rsid w:val="007D5A4B"/>
    <w:rsid w:val="007D7181"/>
    <w:rsid w:val="007E1685"/>
    <w:rsid w:val="007E261D"/>
    <w:rsid w:val="007E278C"/>
    <w:rsid w:val="007E3545"/>
    <w:rsid w:val="007E39B9"/>
    <w:rsid w:val="007E5765"/>
    <w:rsid w:val="007E6466"/>
    <w:rsid w:val="007E69EA"/>
    <w:rsid w:val="007E6C79"/>
    <w:rsid w:val="007E7848"/>
    <w:rsid w:val="007E7FA3"/>
    <w:rsid w:val="007F0A85"/>
    <w:rsid w:val="007F0E57"/>
    <w:rsid w:val="007F1C29"/>
    <w:rsid w:val="007F1EF3"/>
    <w:rsid w:val="007F2522"/>
    <w:rsid w:val="007F2D25"/>
    <w:rsid w:val="007F3053"/>
    <w:rsid w:val="007F344A"/>
    <w:rsid w:val="007F3DD9"/>
    <w:rsid w:val="007F4B53"/>
    <w:rsid w:val="007F4F9A"/>
    <w:rsid w:val="007F6220"/>
    <w:rsid w:val="007F6965"/>
    <w:rsid w:val="00801422"/>
    <w:rsid w:val="00801964"/>
    <w:rsid w:val="00805375"/>
    <w:rsid w:val="008056B5"/>
    <w:rsid w:val="00806913"/>
    <w:rsid w:val="0080759C"/>
    <w:rsid w:val="00807879"/>
    <w:rsid w:val="008078B0"/>
    <w:rsid w:val="008107E9"/>
    <w:rsid w:val="008115DF"/>
    <w:rsid w:val="0081217A"/>
    <w:rsid w:val="00813004"/>
    <w:rsid w:val="00813113"/>
    <w:rsid w:val="00813CBA"/>
    <w:rsid w:val="00813D94"/>
    <w:rsid w:val="0081486B"/>
    <w:rsid w:val="008148E6"/>
    <w:rsid w:val="00816A1C"/>
    <w:rsid w:val="00816EA7"/>
    <w:rsid w:val="008172CF"/>
    <w:rsid w:val="00817342"/>
    <w:rsid w:val="008173DB"/>
    <w:rsid w:val="00820AC7"/>
    <w:rsid w:val="008210D3"/>
    <w:rsid w:val="008219F6"/>
    <w:rsid w:val="0082409C"/>
    <w:rsid w:val="008241C0"/>
    <w:rsid w:val="00824BBC"/>
    <w:rsid w:val="00825E65"/>
    <w:rsid w:val="00827E1A"/>
    <w:rsid w:val="00830325"/>
    <w:rsid w:val="00832400"/>
    <w:rsid w:val="008327E7"/>
    <w:rsid w:val="00833AD0"/>
    <w:rsid w:val="00833E20"/>
    <w:rsid w:val="008375E1"/>
    <w:rsid w:val="00840669"/>
    <w:rsid w:val="00840BB5"/>
    <w:rsid w:val="0084196E"/>
    <w:rsid w:val="008419FB"/>
    <w:rsid w:val="008456A5"/>
    <w:rsid w:val="00845E49"/>
    <w:rsid w:val="0084606A"/>
    <w:rsid w:val="008469BC"/>
    <w:rsid w:val="00850CA1"/>
    <w:rsid w:val="00850CB4"/>
    <w:rsid w:val="00851E72"/>
    <w:rsid w:val="00852777"/>
    <w:rsid w:val="00853C5B"/>
    <w:rsid w:val="0085428C"/>
    <w:rsid w:val="0085511F"/>
    <w:rsid w:val="00855D14"/>
    <w:rsid w:val="008603B6"/>
    <w:rsid w:val="00860419"/>
    <w:rsid w:val="008605E7"/>
    <w:rsid w:val="00861BCD"/>
    <w:rsid w:val="00862163"/>
    <w:rsid w:val="00864A88"/>
    <w:rsid w:val="00864CA0"/>
    <w:rsid w:val="00866193"/>
    <w:rsid w:val="00866A31"/>
    <w:rsid w:val="00866A93"/>
    <w:rsid w:val="008672C0"/>
    <w:rsid w:val="00867F42"/>
    <w:rsid w:val="0087078C"/>
    <w:rsid w:val="00872AE8"/>
    <w:rsid w:val="00873572"/>
    <w:rsid w:val="00873714"/>
    <w:rsid w:val="00873DF7"/>
    <w:rsid w:val="00874324"/>
    <w:rsid w:val="0087662D"/>
    <w:rsid w:val="0087717B"/>
    <w:rsid w:val="008771E9"/>
    <w:rsid w:val="0088080C"/>
    <w:rsid w:val="00881A6B"/>
    <w:rsid w:val="00881DDA"/>
    <w:rsid w:val="00882D6C"/>
    <w:rsid w:val="008833B8"/>
    <w:rsid w:val="00884AEB"/>
    <w:rsid w:val="00885C94"/>
    <w:rsid w:val="00885FFB"/>
    <w:rsid w:val="00887C69"/>
    <w:rsid w:val="00890506"/>
    <w:rsid w:val="0089051E"/>
    <w:rsid w:val="0089139D"/>
    <w:rsid w:val="00892452"/>
    <w:rsid w:val="008938D3"/>
    <w:rsid w:val="00893A6D"/>
    <w:rsid w:val="00893BE5"/>
    <w:rsid w:val="00894449"/>
    <w:rsid w:val="00894EC1"/>
    <w:rsid w:val="00894F7B"/>
    <w:rsid w:val="00896880"/>
    <w:rsid w:val="0089715A"/>
    <w:rsid w:val="00897737"/>
    <w:rsid w:val="008A0835"/>
    <w:rsid w:val="008A0BFA"/>
    <w:rsid w:val="008A0FD6"/>
    <w:rsid w:val="008A2AB8"/>
    <w:rsid w:val="008A2ADF"/>
    <w:rsid w:val="008A38E5"/>
    <w:rsid w:val="008A3D0A"/>
    <w:rsid w:val="008A40AD"/>
    <w:rsid w:val="008A634D"/>
    <w:rsid w:val="008A743A"/>
    <w:rsid w:val="008A7461"/>
    <w:rsid w:val="008A79B4"/>
    <w:rsid w:val="008B0423"/>
    <w:rsid w:val="008B1131"/>
    <w:rsid w:val="008B1140"/>
    <w:rsid w:val="008B245E"/>
    <w:rsid w:val="008B2A57"/>
    <w:rsid w:val="008B2D2F"/>
    <w:rsid w:val="008B3802"/>
    <w:rsid w:val="008B4EC4"/>
    <w:rsid w:val="008B537C"/>
    <w:rsid w:val="008B5472"/>
    <w:rsid w:val="008B56B9"/>
    <w:rsid w:val="008B573B"/>
    <w:rsid w:val="008B6712"/>
    <w:rsid w:val="008B7C3F"/>
    <w:rsid w:val="008B7E6A"/>
    <w:rsid w:val="008C00F8"/>
    <w:rsid w:val="008C0978"/>
    <w:rsid w:val="008C1281"/>
    <w:rsid w:val="008C1351"/>
    <w:rsid w:val="008C1CB9"/>
    <w:rsid w:val="008C1FA4"/>
    <w:rsid w:val="008C246B"/>
    <w:rsid w:val="008C3A89"/>
    <w:rsid w:val="008C43BB"/>
    <w:rsid w:val="008C5471"/>
    <w:rsid w:val="008C56E9"/>
    <w:rsid w:val="008C6046"/>
    <w:rsid w:val="008C62BE"/>
    <w:rsid w:val="008C73A2"/>
    <w:rsid w:val="008C7709"/>
    <w:rsid w:val="008C7A10"/>
    <w:rsid w:val="008D1AD1"/>
    <w:rsid w:val="008D2F86"/>
    <w:rsid w:val="008D3AEC"/>
    <w:rsid w:val="008D4388"/>
    <w:rsid w:val="008D4FC5"/>
    <w:rsid w:val="008D5238"/>
    <w:rsid w:val="008D530F"/>
    <w:rsid w:val="008D6081"/>
    <w:rsid w:val="008D6E9C"/>
    <w:rsid w:val="008D6F79"/>
    <w:rsid w:val="008D7A0E"/>
    <w:rsid w:val="008D7BD0"/>
    <w:rsid w:val="008E15D5"/>
    <w:rsid w:val="008E19B5"/>
    <w:rsid w:val="008E35F3"/>
    <w:rsid w:val="008E3D4A"/>
    <w:rsid w:val="008E3E24"/>
    <w:rsid w:val="008E56D2"/>
    <w:rsid w:val="008E6238"/>
    <w:rsid w:val="008F0224"/>
    <w:rsid w:val="008F075E"/>
    <w:rsid w:val="008F0D2C"/>
    <w:rsid w:val="008F29C5"/>
    <w:rsid w:val="008F2DE1"/>
    <w:rsid w:val="008F3549"/>
    <w:rsid w:val="008F45A3"/>
    <w:rsid w:val="008F46F2"/>
    <w:rsid w:val="008F61C2"/>
    <w:rsid w:val="008F6E3A"/>
    <w:rsid w:val="008F714F"/>
    <w:rsid w:val="008F7A4F"/>
    <w:rsid w:val="008F7DCB"/>
    <w:rsid w:val="008F7EF9"/>
    <w:rsid w:val="00900DF6"/>
    <w:rsid w:val="00901174"/>
    <w:rsid w:val="00901783"/>
    <w:rsid w:val="00902E69"/>
    <w:rsid w:val="00903DFA"/>
    <w:rsid w:val="00903E57"/>
    <w:rsid w:val="00905660"/>
    <w:rsid w:val="00905D7D"/>
    <w:rsid w:val="00905FC2"/>
    <w:rsid w:val="009068DE"/>
    <w:rsid w:val="00906F13"/>
    <w:rsid w:val="00906F58"/>
    <w:rsid w:val="00910789"/>
    <w:rsid w:val="00912087"/>
    <w:rsid w:val="009129B6"/>
    <w:rsid w:val="009129DC"/>
    <w:rsid w:val="009143EF"/>
    <w:rsid w:val="00914724"/>
    <w:rsid w:val="00914DD0"/>
    <w:rsid w:val="0091666D"/>
    <w:rsid w:val="00916F71"/>
    <w:rsid w:val="009207E6"/>
    <w:rsid w:val="009217FD"/>
    <w:rsid w:val="00922529"/>
    <w:rsid w:val="0092266D"/>
    <w:rsid w:val="00923385"/>
    <w:rsid w:val="0092437B"/>
    <w:rsid w:val="00925276"/>
    <w:rsid w:val="009252FF"/>
    <w:rsid w:val="009266A5"/>
    <w:rsid w:val="00927C5C"/>
    <w:rsid w:val="00930387"/>
    <w:rsid w:val="00930720"/>
    <w:rsid w:val="00930794"/>
    <w:rsid w:val="00930F49"/>
    <w:rsid w:val="00930FCC"/>
    <w:rsid w:val="00932962"/>
    <w:rsid w:val="00933805"/>
    <w:rsid w:val="00933845"/>
    <w:rsid w:val="009338F6"/>
    <w:rsid w:val="00933A9A"/>
    <w:rsid w:val="00933DD8"/>
    <w:rsid w:val="00934938"/>
    <w:rsid w:val="00934E08"/>
    <w:rsid w:val="009353F4"/>
    <w:rsid w:val="00935B5F"/>
    <w:rsid w:val="009364D6"/>
    <w:rsid w:val="00936906"/>
    <w:rsid w:val="00937296"/>
    <w:rsid w:val="009375DA"/>
    <w:rsid w:val="009377B4"/>
    <w:rsid w:val="00937E5C"/>
    <w:rsid w:val="00940B34"/>
    <w:rsid w:val="00941E0A"/>
    <w:rsid w:val="009427A0"/>
    <w:rsid w:val="00942EF0"/>
    <w:rsid w:val="00943337"/>
    <w:rsid w:val="00944177"/>
    <w:rsid w:val="00944267"/>
    <w:rsid w:val="009458D9"/>
    <w:rsid w:val="00946267"/>
    <w:rsid w:val="009468BF"/>
    <w:rsid w:val="009470D4"/>
    <w:rsid w:val="00950810"/>
    <w:rsid w:val="00950AEF"/>
    <w:rsid w:val="00951384"/>
    <w:rsid w:val="00952D6F"/>
    <w:rsid w:val="00954780"/>
    <w:rsid w:val="00956227"/>
    <w:rsid w:val="00956D32"/>
    <w:rsid w:val="00957147"/>
    <w:rsid w:val="009571B8"/>
    <w:rsid w:val="009603F8"/>
    <w:rsid w:val="00960DA6"/>
    <w:rsid w:val="009616CA"/>
    <w:rsid w:val="00963076"/>
    <w:rsid w:val="009640F1"/>
    <w:rsid w:val="009657B3"/>
    <w:rsid w:val="00965EF0"/>
    <w:rsid w:val="0097055D"/>
    <w:rsid w:val="00972284"/>
    <w:rsid w:val="009724F7"/>
    <w:rsid w:val="00972AC4"/>
    <w:rsid w:val="00974628"/>
    <w:rsid w:val="00974C1C"/>
    <w:rsid w:val="00974D7F"/>
    <w:rsid w:val="00975151"/>
    <w:rsid w:val="009771A6"/>
    <w:rsid w:val="009803DC"/>
    <w:rsid w:val="00980447"/>
    <w:rsid w:val="00981368"/>
    <w:rsid w:val="00981610"/>
    <w:rsid w:val="00981E82"/>
    <w:rsid w:val="00981EC4"/>
    <w:rsid w:val="00982F2E"/>
    <w:rsid w:val="009832BF"/>
    <w:rsid w:val="00984F2C"/>
    <w:rsid w:val="00985D00"/>
    <w:rsid w:val="00990F5B"/>
    <w:rsid w:val="009916E9"/>
    <w:rsid w:val="00991972"/>
    <w:rsid w:val="009920A4"/>
    <w:rsid w:val="0099213A"/>
    <w:rsid w:val="00993690"/>
    <w:rsid w:val="009940FF"/>
    <w:rsid w:val="00995951"/>
    <w:rsid w:val="00995EAE"/>
    <w:rsid w:val="00997382"/>
    <w:rsid w:val="009A08AB"/>
    <w:rsid w:val="009A0A5E"/>
    <w:rsid w:val="009A0A81"/>
    <w:rsid w:val="009A0DE7"/>
    <w:rsid w:val="009A0F8A"/>
    <w:rsid w:val="009A1F3A"/>
    <w:rsid w:val="009A239D"/>
    <w:rsid w:val="009A2DB3"/>
    <w:rsid w:val="009A3EFC"/>
    <w:rsid w:val="009A4147"/>
    <w:rsid w:val="009A4DF6"/>
    <w:rsid w:val="009A561B"/>
    <w:rsid w:val="009A5AE0"/>
    <w:rsid w:val="009A60FB"/>
    <w:rsid w:val="009A62DC"/>
    <w:rsid w:val="009A7455"/>
    <w:rsid w:val="009A78EE"/>
    <w:rsid w:val="009A7DC1"/>
    <w:rsid w:val="009B1241"/>
    <w:rsid w:val="009B18FC"/>
    <w:rsid w:val="009B1ACE"/>
    <w:rsid w:val="009B2124"/>
    <w:rsid w:val="009B356C"/>
    <w:rsid w:val="009B3CE6"/>
    <w:rsid w:val="009B4787"/>
    <w:rsid w:val="009B5000"/>
    <w:rsid w:val="009B54CD"/>
    <w:rsid w:val="009B5AF3"/>
    <w:rsid w:val="009B5DAD"/>
    <w:rsid w:val="009B7A8D"/>
    <w:rsid w:val="009C285F"/>
    <w:rsid w:val="009C53B4"/>
    <w:rsid w:val="009C58BD"/>
    <w:rsid w:val="009C6FE1"/>
    <w:rsid w:val="009C70E5"/>
    <w:rsid w:val="009C74C1"/>
    <w:rsid w:val="009C7D8C"/>
    <w:rsid w:val="009D2181"/>
    <w:rsid w:val="009D305E"/>
    <w:rsid w:val="009D331A"/>
    <w:rsid w:val="009D4686"/>
    <w:rsid w:val="009D4AC9"/>
    <w:rsid w:val="009D5999"/>
    <w:rsid w:val="009D5F76"/>
    <w:rsid w:val="009D5F9B"/>
    <w:rsid w:val="009D66B9"/>
    <w:rsid w:val="009D6718"/>
    <w:rsid w:val="009D6C6F"/>
    <w:rsid w:val="009D6CC7"/>
    <w:rsid w:val="009D79E2"/>
    <w:rsid w:val="009E28FE"/>
    <w:rsid w:val="009E2922"/>
    <w:rsid w:val="009E4A0C"/>
    <w:rsid w:val="009E4AE5"/>
    <w:rsid w:val="009E4BC5"/>
    <w:rsid w:val="009E5B2A"/>
    <w:rsid w:val="009E60B0"/>
    <w:rsid w:val="009E681A"/>
    <w:rsid w:val="009E7916"/>
    <w:rsid w:val="009E7C23"/>
    <w:rsid w:val="009F054F"/>
    <w:rsid w:val="009F2EE9"/>
    <w:rsid w:val="009F33E5"/>
    <w:rsid w:val="009F4259"/>
    <w:rsid w:val="009F42EB"/>
    <w:rsid w:val="009F45B4"/>
    <w:rsid w:val="009F45E1"/>
    <w:rsid w:val="009F4AEB"/>
    <w:rsid w:val="009F4C3D"/>
    <w:rsid w:val="009F4C6C"/>
    <w:rsid w:val="009F5443"/>
    <w:rsid w:val="009F5947"/>
    <w:rsid w:val="009F5D06"/>
    <w:rsid w:val="009F60A1"/>
    <w:rsid w:val="009F7521"/>
    <w:rsid w:val="009F7A3C"/>
    <w:rsid w:val="00A016DC"/>
    <w:rsid w:val="00A028A1"/>
    <w:rsid w:val="00A03736"/>
    <w:rsid w:val="00A045CC"/>
    <w:rsid w:val="00A07966"/>
    <w:rsid w:val="00A1208C"/>
    <w:rsid w:val="00A12215"/>
    <w:rsid w:val="00A12AA5"/>
    <w:rsid w:val="00A13044"/>
    <w:rsid w:val="00A1480F"/>
    <w:rsid w:val="00A14B6E"/>
    <w:rsid w:val="00A15A23"/>
    <w:rsid w:val="00A15C58"/>
    <w:rsid w:val="00A17A1F"/>
    <w:rsid w:val="00A20307"/>
    <w:rsid w:val="00A2066A"/>
    <w:rsid w:val="00A22F10"/>
    <w:rsid w:val="00A2447F"/>
    <w:rsid w:val="00A245CC"/>
    <w:rsid w:val="00A251BD"/>
    <w:rsid w:val="00A2534F"/>
    <w:rsid w:val="00A258C9"/>
    <w:rsid w:val="00A27CEA"/>
    <w:rsid w:val="00A32132"/>
    <w:rsid w:val="00A3239B"/>
    <w:rsid w:val="00A32D79"/>
    <w:rsid w:val="00A33C66"/>
    <w:rsid w:val="00A34459"/>
    <w:rsid w:val="00A344A4"/>
    <w:rsid w:val="00A34630"/>
    <w:rsid w:val="00A36697"/>
    <w:rsid w:val="00A368DB"/>
    <w:rsid w:val="00A3718E"/>
    <w:rsid w:val="00A37FCB"/>
    <w:rsid w:val="00A4106A"/>
    <w:rsid w:val="00A455C8"/>
    <w:rsid w:val="00A4566D"/>
    <w:rsid w:val="00A4574B"/>
    <w:rsid w:val="00A45A74"/>
    <w:rsid w:val="00A45C7D"/>
    <w:rsid w:val="00A46AA1"/>
    <w:rsid w:val="00A47A3D"/>
    <w:rsid w:val="00A47B51"/>
    <w:rsid w:val="00A500C8"/>
    <w:rsid w:val="00A51F11"/>
    <w:rsid w:val="00A52F95"/>
    <w:rsid w:val="00A53289"/>
    <w:rsid w:val="00A53FC0"/>
    <w:rsid w:val="00A54985"/>
    <w:rsid w:val="00A55565"/>
    <w:rsid w:val="00A557C2"/>
    <w:rsid w:val="00A55913"/>
    <w:rsid w:val="00A564F2"/>
    <w:rsid w:val="00A567A4"/>
    <w:rsid w:val="00A56FA3"/>
    <w:rsid w:val="00A5777C"/>
    <w:rsid w:val="00A57BAD"/>
    <w:rsid w:val="00A60BD8"/>
    <w:rsid w:val="00A61C05"/>
    <w:rsid w:val="00A623C4"/>
    <w:rsid w:val="00A62CB9"/>
    <w:rsid w:val="00A633D2"/>
    <w:rsid w:val="00A633E3"/>
    <w:rsid w:val="00A634B8"/>
    <w:rsid w:val="00A63DB6"/>
    <w:rsid w:val="00A64F26"/>
    <w:rsid w:val="00A6518D"/>
    <w:rsid w:val="00A6524A"/>
    <w:rsid w:val="00A6588B"/>
    <w:rsid w:val="00A662D8"/>
    <w:rsid w:val="00A7116E"/>
    <w:rsid w:val="00A7156D"/>
    <w:rsid w:val="00A7174B"/>
    <w:rsid w:val="00A72D8F"/>
    <w:rsid w:val="00A72E70"/>
    <w:rsid w:val="00A72EDD"/>
    <w:rsid w:val="00A73D40"/>
    <w:rsid w:val="00A742D6"/>
    <w:rsid w:val="00A77692"/>
    <w:rsid w:val="00A8036A"/>
    <w:rsid w:val="00A8061C"/>
    <w:rsid w:val="00A807A7"/>
    <w:rsid w:val="00A808A7"/>
    <w:rsid w:val="00A80CDC"/>
    <w:rsid w:val="00A81506"/>
    <w:rsid w:val="00A81A2F"/>
    <w:rsid w:val="00A81D9E"/>
    <w:rsid w:val="00A829FA"/>
    <w:rsid w:val="00A83581"/>
    <w:rsid w:val="00A83DC8"/>
    <w:rsid w:val="00A83EED"/>
    <w:rsid w:val="00A8523C"/>
    <w:rsid w:val="00A85A84"/>
    <w:rsid w:val="00A85E00"/>
    <w:rsid w:val="00A863EB"/>
    <w:rsid w:val="00A87317"/>
    <w:rsid w:val="00A875E4"/>
    <w:rsid w:val="00A87ACA"/>
    <w:rsid w:val="00A909CD"/>
    <w:rsid w:val="00A9153D"/>
    <w:rsid w:val="00A927A8"/>
    <w:rsid w:val="00A92AC5"/>
    <w:rsid w:val="00A93EB4"/>
    <w:rsid w:val="00A951B0"/>
    <w:rsid w:val="00A952E1"/>
    <w:rsid w:val="00A95CF2"/>
    <w:rsid w:val="00AA17A7"/>
    <w:rsid w:val="00AA2D81"/>
    <w:rsid w:val="00AA394C"/>
    <w:rsid w:val="00AA39DB"/>
    <w:rsid w:val="00AA4DFC"/>
    <w:rsid w:val="00AA538B"/>
    <w:rsid w:val="00AA7051"/>
    <w:rsid w:val="00AA7708"/>
    <w:rsid w:val="00AB011F"/>
    <w:rsid w:val="00AB0F5B"/>
    <w:rsid w:val="00AB1E75"/>
    <w:rsid w:val="00AB2A1F"/>
    <w:rsid w:val="00AB38B9"/>
    <w:rsid w:val="00AB3AB7"/>
    <w:rsid w:val="00AB5050"/>
    <w:rsid w:val="00AB5560"/>
    <w:rsid w:val="00AB57FF"/>
    <w:rsid w:val="00AB67F7"/>
    <w:rsid w:val="00AC05C4"/>
    <w:rsid w:val="00AC0BEC"/>
    <w:rsid w:val="00AC190E"/>
    <w:rsid w:val="00AC1E60"/>
    <w:rsid w:val="00AC1F64"/>
    <w:rsid w:val="00AC2945"/>
    <w:rsid w:val="00AC468C"/>
    <w:rsid w:val="00AC5F18"/>
    <w:rsid w:val="00AC650F"/>
    <w:rsid w:val="00AC6DA8"/>
    <w:rsid w:val="00AC7942"/>
    <w:rsid w:val="00AC7FE3"/>
    <w:rsid w:val="00AC7FE8"/>
    <w:rsid w:val="00AD0796"/>
    <w:rsid w:val="00AD220C"/>
    <w:rsid w:val="00AD24E1"/>
    <w:rsid w:val="00AD2FDC"/>
    <w:rsid w:val="00AD4B99"/>
    <w:rsid w:val="00AD4C95"/>
    <w:rsid w:val="00AD5555"/>
    <w:rsid w:val="00AD7293"/>
    <w:rsid w:val="00AD7793"/>
    <w:rsid w:val="00AE0191"/>
    <w:rsid w:val="00AE138C"/>
    <w:rsid w:val="00AE2314"/>
    <w:rsid w:val="00AE24EC"/>
    <w:rsid w:val="00AE2E1A"/>
    <w:rsid w:val="00AE39D6"/>
    <w:rsid w:val="00AE47B0"/>
    <w:rsid w:val="00AE6146"/>
    <w:rsid w:val="00AE683F"/>
    <w:rsid w:val="00AE7246"/>
    <w:rsid w:val="00AF0612"/>
    <w:rsid w:val="00AF08F3"/>
    <w:rsid w:val="00AF0995"/>
    <w:rsid w:val="00AF35AB"/>
    <w:rsid w:val="00AF3FA6"/>
    <w:rsid w:val="00AF47C1"/>
    <w:rsid w:val="00B0068A"/>
    <w:rsid w:val="00B00DD0"/>
    <w:rsid w:val="00B01F99"/>
    <w:rsid w:val="00B02E7A"/>
    <w:rsid w:val="00B06BE2"/>
    <w:rsid w:val="00B06E5A"/>
    <w:rsid w:val="00B07590"/>
    <w:rsid w:val="00B07FE2"/>
    <w:rsid w:val="00B1019B"/>
    <w:rsid w:val="00B1122D"/>
    <w:rsid w:val="00B1186F"/>
    <w:rsid w:val="00B126F1"/>
    <w:rsid w:val="00B128B2"/>
    <w:rsid w:val="00B14471"/>
    <w:rsid w:val="00B145D1"/>
    <w:rsid w:val="00B1549B"/>
    <w:rsid w:val="00B166A2"/>
    <w:rsid w:val="00B169DA"/>
    <w:rsid w:val="00B17F8D"/>
    <w:rsid w:val="00B2147D"/>
    <w:rsid w:val="00B2160B"/>
    <w:rsid w:val="00B21E3E"/>
    <w:rsid w:val="00B22CD7"/>
    <w:rsid w:val="00B237F9"/>
    <w:rsid w:val="00B23A07"/>
    <w:rsid w:val="00B2405A"/>
    <w:rsid w:val="00B2545A"/>
    <w:rsid w:val="00B26E70"/>
    <w:rsid w:val="00B26EAB"/>
    <w:rsid w:val="00B27A3D"/>
    <w:rsid w:val="00B27C35"/>
    <w:rsid w:val="00B331E3"/>
    <w:rsid w:val="00B33F36"/>
    <w:rsid w:val="00B3589D"/>
    <w:rsid w:val="00B364EA"/>
    <w:rsid w:val="00B37286"/>
    <w:rsid w:val="00B37D3A"/>
    <w:rsid w:val="00B40805"/>
    <w:rsid w:val="00B408EC"/>
    <w:rsid w:val="00B4147C"/>
    <w:rsid w:val="00B42525"/>
    <w:rsid w:val="00B43A97"/>
    <w:rsid w:val="00B465EB"/>
    <w:rsid w:val="00B470A1"/>
    <w:rsid w:val="00B47564"/>
    <w:rsid w:val="00B51E8C"/>
    <w:rsid w:val="00B520D3"/>
    <w:rsid w:val="00B52257"/>
    <w:rsid w:val="00B522BB"/>
    <w:rsid w:val="00B523B9"/>
    <w:rsid w:val="00B538D6"/>
    <w:rsid w:val="00B53EAF"/>
    <w:rsid w:val="00B54EB1"/>
    <w:rsid w:val="00B554D9"/>
    <w:rsid w:val="00B55BE2"/>
    <w:rsid w:val="00B561B4"/>
    <w:rsid w:val="00B572F1"/>
    <w:rsid w:val="00B5746D"/>
    <w:rsid w:val="00B61F1E"/>
    <w:rsid w:val="00B62AF5"/>
    <w:rsid w:val="00B63E4B"/>
    <w:rsid w:val="00B6481C"/>
    <w:rsid w:val="00B64C6E"/>
    <w:rsid w:val="00B651EE"/>
    <w:rsid w:val="00B66369"/>
    <w:rsid w:val="00B668A9"/>
    <w:rsid w:val="00B67A5A"/>
    <w:rsid w:val="00B71141"/>
    <w:rsid w:val="00B71910"/>
    <w:rsid w:val="00B72540"/>
    <w:rsid w:val="00B7271D"/>
    <w:rsid w:val="00B72F39"/>
    <w:rsid w:val="00B72FDA"/>
    <w:rsid w:val="00B72FE3"/>
    <w:rsid w:val="00B7391A"/>
    <w:rsid w:val="00B74AA8"/>
    <w:rsid w:val="00B74EC4"/>
    <w:rsid w:val="00B753B4"/>
    <w:rsid w:val="00B75FD1"/>
    <w:rsid w:val="00B77215"/>
    <w:rsid w:val="00B80161"/>
    <w:rsid w:val="00B81181"/>
    <w:rsid w:val="00B816E9"/>
    <w:rsid w:val="00B84B49"/>
    <w:rsid w:val="00B8565A"/>
    <w:rsid w:val="00B85F6E"/>
    <w:rsid w:val="00B87252"/>
    <w:rsid w:val="00B873C5"/>
    <w:rsid w:val="00B8764A"/>
    <w:rsid w:val="00B921CD"/>
    <w:rsid w:val="00B9254E"/>
    <w:rsid w:val="00B9297D"/>
    <w:rsid w:val="00B92E0C"/>
    <w:rsid w:val="00B930BA"/>
    <w:rsid w:val="00B94F3B"/>
    <w:rsid w:val="00B9564E"/>
    <w:rsid w:val="00B95B19"/>
    <w:rsid w:val="00B95E97"/>
    <w:rsid w:val="00B96B59"/>
    <w:rsid w:val="00B96FBA"/>
    <w:rsid w:val="00BA1431"/>
    <w:rsid w:val="00BA180A"/>
    <w:rsid w:val="00BA19CD"/>
    <w:rsid w:val="00BA1A02"/>
    <w:rsid w:val="00BA2805"/>
    <w:rsid w:val="00BA2E43"/>
    <w:rsid w:val="00BA50E0"/>
    <w:rsid w:val="00BA5509"/>
    <w:rsid w:val="00BA6762"/>
    <w:rsid w:val="00BA7CA3"/>
    <w:rsid w:val="00BA7CD7"/>
    <w:rsid w:val="00BB002B"/>
    <w:rsid w:val="00BB0E8F"/>
    <w:rsid w:val="00BB1027"/>
    <w:rsid w:val="00BB134F"/>
    <w:rsid w:val="00BB1C50"/>
    <w:rsid w:val="00BB2565"/>
    <w:rsid w:val="00BB2E1B"/>
    <w:rsid w:val="00BB3128"/>
    <w:rsid w:val="00BB3DFA"/>
    <w:rsid w:val="00BB43BE"/>
    <w:rsid w:val="00BB449C"/>
    <w:rsid w:val="00BB44A6"/>
    <w:rsid w:val="00BB44AF"/>
    <w:rsid w:val="00BB4925"/>
    <w:rsid w:val="00BB5896"/>
    <w:rsid w:val="00BB5A48"/>
    <w:rsid w:val="00BB5ED7"/>
    <w:rsid w:val="00BB6A4E"/>
    <w:rsid w:val="00BB6FBE"/>
    <w:rsid w:val="00BC2258"/>
    <w:rsid w:val="00BC261B"/>
    <w:rsid w:val="00BC334B"/>
    <w:rsid w:val="00BC5E80"/>
    <w:rsid w:val="00BC7B7E"/>
    <w:rsid w:val="00BD058F"/>
    <w:rsid w:val="00BD1143"/>
    <w:rsid w:val="00BD1696"/>
    <w:rsid w:val="00BD1A51"/>
    <w:rsid w:val="00BD2FB2"/>
    <w:rsid w:val="00BD3078"/>
    <w:rsid w:val="00BD451A"/>
    <w:rsid w:val="00BD5C4C"/>
    <w:rsid w:val="00BD5EC3"/>
    <w:rsid w:val="00BD6325"/>
    <w:rsid w:val="00BE2DF2"/>
    <w:rsid w:val="00BE345C"/>
    <w:rsid w:val="00BE35DB"/>
    <w:rsid w:val="00BE3A8B"/>
    <w:rsid w:val="00BE3EAD"/>
    <w:rsid w:val="00BE406E"/>
    <w:rsid w:val="00BE52BE"/>
    <w:rsid w:val="00BE67EC"/>
    <w:rsid w:val="00BE6932"/>
    <w:rsid w:val="00BE6BF6"/>
    <w:rsid w:val="00BE6EB5"/>
    <w:rsid w:val="00BE757E"/>
    <w:rsid w:val="00BE769B"/>
    <w:rsid w:val="00BF00A5"/>
    <w:rsid w:val="00BF0301"/>
    <w:rsid w:val="00BF1241"/>
    <w:rsid w:val="00BF26CD"/>
    <w:rsid w:val="00BF2B29"/>
    <w:rsid w:val="00BF2B44"/>
    <w:rsid w:val="00BF48B3"/>
    <w:rsid w:val="00BF55B8"/>
    <w:rsid w:val="00BF71C9"/>
    <w:rsid w:val="00BF7635"/>
    <w:rsid w:val="00BF7944"/>
    <w:rsid w:val="00C004F0"/>
    <w:rsid w:val="00C00673"/>
    <w:rsid w:val="00C00879"/>
    <w:rsid w:val="00C011FE"/>
    <w:rsid w:val="00C030CF"/>
    <w:rsid w:val="00C0381C"/>
    <w:rsid w:val="00C0474A"/>
    <w:rsid w:val="00C04C71"/>
    <w:rsid w:val="00C056A1"/>
    <w:rsid w:val="00C05DFB"/>
    <w:rsid w:val="00C06184"/>
    <w:rsid w:val="00C06346"/>
    <w:rsid w:val="00C0712A"/>
    <w:rsid w:val="00C07717"/>
    <w:rsid w:val="00C10820"/>
    <w:rsid w:val="00C11BA3"/>
    <w:rsid w:val="00C12B4A"/>
    <w:rsid w:val="00C13468"/>
    <w:rsid w:val="00C13A2F"/>
    <w:rsid w:val="00C13AAD"/>
    <w:rsid w:val="00C155ED"/>
    <w:rsid w:val="00C166FD"/>
    <w:rsid w:val="00C20EF3"/>
    <w:rsid w:val="00C21202"/>
    <w:rsid w:val="00C2177C"/>
    <w:rsid w:val="00C23678"/>
    <w:rsid w:val="00C2394C"/>
    <w:rsid w:val="00C23C81"/>
    <w:rsid w:val="00C2457D"/>
    <w:rsid w:val="00C2575A"/>
    <w:rsid w:val="00C2640D"/>
    <w:rsid w:val="00C26EAD"/>
    <w:rsid w:val="00C31480"/>
    <w:rsid w:val="00C316EE"/>
    <w:rsid w:val="00C316FB"/>
    <w:rsid w:val="00C31A23"/>
    <w:rsid w:val="00C31CC7"/>
    <w:rsid w:val="00C31E17"/>
    <w:rsid w:val="00C32966"/>
    <w:rsid w:val="00C33B47"/>
    <w:rsid w:val="00C33CCB"/>
    <w:rsid w:val="00C352DE"/>
    <w:rsid w:val="00C376E6"/>
    <w:rsid w:val="00C40455"/>
    <w:rsid w:val="00C41169"/>
    <w:rsid w:val="00C419A4"/>
    <w:rsid w:val="00C422CA"/>
    <w:rsid w:val="00C42457"/>
    <w:rsid w:val="00C4273D"/>
    <w:rsid w:val="00C43669"/>
    <w:rsid w:val="00C43EA2"/>
    <w:rsid w:val="00C44071"/>
    <w:rsid w:val="00C4477B"/>
    <w:rsid w:val="00C45F6F"/>
    <w:rsid w:val="00C47FE8"/>
    <w:rsid w:val="00C51831"/>
    <w:rsid w:val="00C534ED"/>
    <w:rsid w:val="00C5351E"/>
    <w:rsid w:val="00C53D3C"/>
    <w:rsid w:val="00C554B0"/>
    <w:rsid w:val="00C56488"/>
    <w:rsid w:val="00C60021"/>
    <w:rsid w:val="00C616C6"/>
    <w:rsid w:val="00C627D2"/>
    <w:rsid w:val="00C62D2A"/>
    <w:rsid w:val="00C63FE2"/>
    <w:rsid w:val="00C64CD6"/>
    <w:rsid w:val="00C64D3C"/>
    <w:rsid w:val="00C657F2"/>
    <w:rsid w:val="00C65BD7"/>
    <w:rsid w:val="00C65D49"/>
    <w:rsid w:val="00C66981"/>
    <w:rsid w:val="00C67370"/>
    <w:rsid w:val="00C72A23"/>
    <w:rsid w:val="00C7323A"/>
    <w:rsid w:val="00C73CEA"/>
    <w:rsid w:val="00C73ED3"/>
    <w:rsid w:val="00C74B43"/>
    <w:rsid w:val="00C750F8"/>
    <w:rsid w:val="00C769DA"/>
    <w:rsid w:val="00C802D6"/>
    <w:rsid w:val="00C808FF"/>
    <w:rsid w:val="00C80959"/>
    <w:rsid w:val="00C80EA8"/>
    <w:rsid w:val="00C8271F"/>
    <w:rsid w:val="00C82814"/>
    <w:rsid w:val="00C85125"/>
    <w:rsid w:val="00C8540B"/>
    <w:rsid w:val="00C8667D"/>
    <w:rsid w:val="00C8682A"/>
    <w:rsid w:val="00C87FE3"/>
    <w:rsid w:val="00C90306"/>
    <w:rsid w:val="00C9093F"/>
    <w:rsid w:val="00C91F64"/>
    <w:rsid w:val="00C93037"/>
    <w:rsid w:val="00C9367B"/>
    <w:rsid w:val="00C94458"/>
    <w:rsid w:val="00C96757"/>
    <w:rsid w:val="00C9750E"/>
    <w:rsid w:val="00C97D83"/>
    <w:rsid w:val="00CA08F4"/>
    <w:rsid w:val="00CA09E1"/>
    <w:rsid w:val="00CA1B06"/>
    <w:rsid w:val="00CA3DB7"/>
    <w:rsid w:val="00CA4B49"/>
    <w:rsid w:val="00CA5F7D"/>
    <w:rsid w:val="00CA713F"/>
    <w:rsid w:val="00CB17AC"/>
    <w:rsid w:val="00CB1B90"/>
    <w:rsid w:val="00CB2600"/>
    <w:rsid w:val="00CB408C"/>
    <w:rsid w:val="00CB4FAC"/>
    <w:rsid w:val="00CB5210"/>
    <w:rsid w:val="00CB53CB"/>
    <w:rsid w:val="00CB5D95"/>
    <w:rsid w:val="00CB5FDA"/>
    <w:rsid w:val="00CB61A7"/>
    <w:rsid w:val="00CB65F4"/>
    <w:rsid w:val="00CB67A5"/>
    <w:rsid w:val="00CB69E8"/>
    <w:rsid w:val="00CB6E4C"/>
    <w:rsid w:val="00CC0B33"/>
    <w:rsid w:val="00CC1CD3"/>
    <w:rsid w:val="00CC2D61"/>
    <w:rsid w:val="00CC303A"/>
    <w:rsid w:val="00CC3EA5"/>
    <w:rsid w:val="00CC4A96"/>
    <w:rsid w:val="00CC57B3"/>
    <w:rsid w:val="00CC57FC"/>
    <w:rsid w:val="00CC5AD5"/>
    <w:rsid w:val="00CC6AD5"/>
    <w:rsid w:val="00CC6C95"/>
    <w:rsid w:val="00CC765F"/>
    <w:rsid w:val="00CC7814"/>
    <w:rsid w:val="00CD09B0"/>
    <w:rsid w:val="00CD0B32"/>
    <w:rsid w:val="00CD11EA"/>
    <w:rsid w:val="00CD1E7F"/>
    <w:rsid w:val="00CD26BD"/>
    <w:rsid w:val="00CD2792"/>
    <w:rsid w:val="00CD2B58"/>
    <w:rsid w:val="00CD442A"/>
    <w:rsid w:val="00CD4BF4"/>
    <w:rsid w:val="00CD5221"/>
    <w:rsid w:val="00CD73F5"/>
    <w:rsid w:val="00CD759A"/>
    <w:rsid w:val="00CE079D"/>
    <w:rsid w:val="00CE0C61"/>
    <w:rsid w:val="00CE0E16"/>
    <w:rsid w:val="00CE296A"/>
    <w:rsid w:val="00CE3678"/>
    <w:rsid w:val="00CE468D"/>
    <w:rsid w:val="00CE51A2"/>
    <w:rsid w:val="00CE5CF7"/>
    <w:rsid w:val="00CE6443"/>
    <w:rsid w:val="00CE74FA"/>
    <w:rsid w:val="00CF04B2"/>
    <w:rsid w:val="00CF0750"/>
    <w:rsid w:val="00CF261F"/>
    <w:rsid w:val="00CF2707"/>
    <w:rsid w:val="00CF3A68"/>
    <w:rsid w:val="00CF501B"/>
    <w:rsid w:val="00CF5BE5"/>
    <w:rsid w:val="00CF5D67"/>
    <w:rsid w:val="00CF606C"/>
    <w:rsid w:val="00CF63FA"/>
    <w:rsid w:val="00CF6885"/>
    <w:rsid w:val="00CF6FBA"/>
    <w:rsid w:val="00CF7A1C"/>
    <w:rsid w:val="00D01A34"/>
    <w:rsid w:val="00D02B98"/>
    <w:rsid w:val="00D07B66"/>
    <w:rsid w:val="00D10256"/>
    <w:rsid w:val="00D11156"/>
    <w:rsid w:val="00D11BCD"/>
    <w:rsid w:val="00D12DE5"/>
    <w:rsid w:val="00D141D7"/>
    <w:rsid w:val="00D15393"/>
    <w:rsid w:val="00D15C8D"/>
    <w:rsid w:val="00D1674E"/>
    <w:rsid w:val="00D16B6B"/>
    <w:rsid w:val="00D16F23"/>
    <w:rsid w:val="00D170FC"/>
    <w:rsid w:val="00D2083E"/>
    <w:rsid w:val="00D20A15"/>
    <w:rsid w:val="00D20EB7"/>
    <w:rsid w:val="00D2123F"/>
    <w:rsid w:val="00D213F3"/>
    <w:rsid w:val="00D219DF"/>
    <w:rsid w:val="00D21EAF"/>
    <w:rsid w:val="00D22931"/>
    <w:rsid w:val="00D23004"/>
    <w:rsid w:val="00D23689"/>
    <w:rsid w:val="00D2506B"/>
    <w:rsid w:val="00D2559B"/>
    <w:rsid w:val="00D264BB"/>
    <w:rsid w:val="00D26787"/>
    <w:rsid w:val="00D26CDB"/>
    <w:rsid w:val="00D3089F"/>
    <w:rsid w:val="00D30FD8"/>
    <w:rsid w:val="00D3110F"/>
    <w:rsid w:val="00D31901"/>
    <w:rsid w:val="00D32F2E"/>
    <w:rsid w:val="00D3380A"/>
    <w:rsid w:val="00D349CB"/>
    <w:rsid w:val="00D36975"/>
    <w:rsid w:val="00D37861"/>
    <w:rsid w:val="00D400A0"/>
    <w:rsid w:val="00D42628"/>
    <w:rsid w:val="00D439BC"/>
    <w:rsid w:val="00D43A93"/>
    <w:rsid w:val="00D447D7"/>
    <w:rsid w:val="00D44E47"/>
    <w:rsid w:val="00D45851"/>
    <w:rsid w:val="00D4596B"/>
    <w:rsid w:val="00D46D9A"/>
    <w:rsid w:val="00D50F3D"/>
    <w:rsid w:val="00D51D8A"/>
    <w:rsid w:val="00D523C1"/>
    <w:rsid w:val="00D530D6"/>
    <w:rsid w:val="00D532C4"/>
    <w:rsid w:val="00D5359B"/>
    <w:rsid w:val="00D55552"/>
    <w:rsid w:val="00D55D19"/>
    <w:rsid w:val="00D55FD5"/>
    <w:rsid w:val="00D56934"/>
    <w:rsid w:val="00D57F06"/>
    <w:rsid w:val="00D63EA8"/>
    <w:rsid w:val="00D6483A"/>
    <w:rsid w:val="00D65038"/>
    <w:rsid w:val="00D652E7"/>
    <w:rsid w:val="00D70380"/>
    <w:rsid w:val="00D706EB"/>
    <w:rsid w:val="00D70E0A"/>
    <w:rsid w:val="00D7105E"/>
    <w:rsid w:val="00D72D1A"/>
    <w:rsid w:val="00D734D5"/>
    <w:rsid w:val="00D73818"/>
    <w:rsid w:val="00D73829"/>
    <w:rsid w:val="00D74231"/>
    <w:rsid w:val="00D7602C"/>
    <w:rsid w:val="00D760F2"/>
    <w:rsid w:val="00D800CF"/>
    <w:rsid w:val="00D806F0"/>
    <w:rsid w:val="00D821C9"/>
    <w:rsid w:val="00D82AC2"/>
    <w:rsid w:val="00D842E7"/>
    <w:rsid w:val="00D853FC"/>
    <w:rsid w:val="00D854FA"/>
    <w:rsid w:val="00D86D3C"/>
    <w:rsid w:val="00D86D78"/>
    <w:rsid w:val="00D91183"/>
    <w:rsid w:val="00D92A37"/>
    <w:rsid w:val="00D933CE"/>
    <w:rsid w:val="00D93828"/>
    <w:rsid w:val="00D938D2"/>
    <w:rsid w:val="00D93EE0"/>
    <w:rsid w:val="00D94FCF"/>
    <w:rsid w:val="00D954C1"/>
    <w:rsid w:val="00D9646D"/>
    <w:rsid w:val="00D969BE"/>
    <w:rsid w:val="00D96ED0"/>
    <w:rsid w:val="00D97E67"/>
    <w:rsid w:val="00DA038F"/>
    <w:rsid w:val="00DA12B9"/>
    <w:rsid w:val="00DA1376"/>
    <w:rsid w:val="00DA1408"/>
    <w:rsid w:val="00DA1626"/>
    <w:rsid w:val="00DA2F9E"/>
    <w:rsid w:val="00DA4DD5"/>
    <w:rsid w:val="00DA573E"/>
    <w:rsid w:val="00DA5C04"/>
    <w:rsid w:val="00DB09CB"/>
    <w:rsid w:val="00DB113A"/>
    <w:rsid w:val="00DB17C8"/>
    <w:rsid w:val="00DB1B18"/>
    <w:rsid w:val="00DB2464"/>
    <w:rsid w:val="00DB4249"/>
    <w:rsid w:val="00DB5972"/>
    <w:rsid w:val="00DB5B88"/>
    <w:rsid w:val="00DB5C39"/>
    <w:rsid w:val="00DB62F1"/>
    <w:rsid w:val="00DB6718"/>
    <w:rsid w:val="00DB720C"/>
    <w:rsid w:val="00DC4CC4"/>
    <w:rsid w:val="00DC4D8B"/>
    <w:rsid w:val="00DC5A2B"/>
    <w:rsid w:val="00DC62D7"/>
    <w:rsid w:val="00DC6661"/>
    <w:rsid w:val="00DC77A2"/>
    <w:rsid w:val="00DC7AC1"/>
    <w:rsid w:val="00DD0AC0"/>
    <w:rsid w:val="00DD2075"/>
    <w:rsid w:val="00DD24C8"/>
    <w:rsid w:val="00DD2794"/>
    <w:rsid w:val="00DD3A50"/>
    <w:rsid w:val="00DD4D17"/>
    <w:rsid w:val="00DD5A0D"/>
    <w:rsid w:val="00DD5E31"/>
    <w:rsid w:val="00DD5F4E"/>
    <w:rsid w:val="00DD7BF2"/>
    <w:rsid w:val="00DE0413"/>
    <w:rsid w:val="00DE04E2"/>
    <w:rsid w:val="00DE0655"/>
    <w:rsid w:val="00DE0C80"/>
    <w:rsid w:val="00DE3E57"/>
    <w:rsid w:val="00DE5CA0"/>
    <w:rsid w:val="00DE5F51"/>
    <w:rsid w:val="00DE7C22"/>
    <w:rsid w:val="00DE7C7F"/>
    <w:rsid w:val="00DF1B87"/>
    <w:rsid w:val="00DF1FED"/>
    <w:rsid w:val="00DF2EB7"/>
    <w:rsid w:val="00DF54FF"/>
    <w:rsid w:val="00DF58F7"/>
    <w:rsid w:val="00DF5B62"/>
    <w:rsid w:val="00DF619A"/>
    <w:rsid w:val="00DF637F"/>
    <w:rsid w:val="00DF71C3"/>
    <w:rsid w:val="00E0043F"/>
    <w:rsid w:val="00E01CFA"/>
    <w:rsid w:val="00E02A93"/>
    <w:rsid w:val="00E02BCA"/>
    <w:rsid w:val="00E02FAE"/>
    <w:rsid w:val="00E036B7"/>
    <w:rsid w:val="00E042DC"/>
    <w:rsid w:val="00E04886"/>
    <w:rsid w:val="00E0793B"/>
    <w:rsid w:val="00E12B99"/>
    <w:rsid w:val="00E12C1E"/>
    <w:rsid w:val="00E13DFE"/>
    <w:rsid w:val="00E150B2"/>
    <w:rsid w:val="00E160B1"/>
    <w:rsid w:val="00E16BB4"/>
    <w:rsid w:val="00E16BF8"/>
    <w:rsid w:val="00E16FC7"/>
    <w:rsid w:val="00E20428"/>
    <w:rsid w:val="00E21B1B"/>
    <w:rsid w:val="00E21C6C"/>
    <w:rsid w:val="00E22D5F"/>
    <w:rsid w:val="00E22F8A"/>
    <w:rsid w:val="00E23C67"/>
    <w:rsid w:val="00E24894"/>
    <w:rsid w:val="00E24C81"/>
    <w:rsid w:val="00E25656"/>
    <w:rsid w:val="00E25DE0"/>
    <w:rsid w:val="00E300AA"/>
    <w:rsid w:val="00E30342"/>
    <w:rsid w:val="00E3068C"/>
    <w:rsid w:val="00E325C5"/>
    <w:rsid w:val="00E337BE"/>
    <w:rsid w:val="00E33AF0"/>
    <w:rsid w:val="00E35504"/>
    <w:rsid w:val="00E36A6B"/>
    <w:rsid w:val="00E37AE8"/>
    <w:rsid w:val="00E4163E"/>
    <w:rsid w:val="00E41716"/>
    <w:rsid w:val="00E440D7"/>
    <w:rsid w:val="00E442A7"/>
    <w:rsid w:val="00E449C0"/>
    <w:rsid w:val="00E44D45"/>
    <w:rsid w:val="00E44E29"/>
    <w:rsid w:val="00E451BA"/>
    <w:rsid w:val="00E4674B"/>
    <w:rsid w:val="00E4798D"/>
    <w:rsid w:val="00E47D87"/>
    <w:rsid w:val="00E5015D"/>
    <w:rsid w:val="00E513A4"/>
    <w:rsid w:val="00E51517"/>
    <w:rsid w:val="00E539B1"/>
    <w:rsid w:val="00E53A83"/>
    <w:rsid w:val="00E54238"/>
    <w:rsid w:val="00E55587"/>
    <w:rsid w:val="00E57494"/>
    <w:rsid w:val="00E57632"/>
    <w:rsid w:val="00E57B2B"/>
    <w:rsid w:val="00E60510"/>
    <w:rsid w:val="00E6149B"/>
    <w:rsid w:val="00E61BDB"/>
    <w:rsid w:val="00E61D80"/>
    <w:rsid w:val="00E634F9"/>
    <w:rsid w:val="00E639B0"/>
    <w:rsid w:val="00E643A5"/>
    <w:rsid w:val="00E646E8"/>
    <w:rsid w:val="00E64EEC"/>
    <w:rsid w:val="00E64F8E"/>
    <w:rsid w:val="00E667BC"/>
    <w:rsid w:val="00E669F9"/>
    <w:rsid w:val="00E67269"/>
    <w:rsid w:val="00E71DDB"/>
    <w:rsid w:val="00E73C7B"/>
    <w:rsid w:val="00E74566"/>
    <w:rsid w:val="00E749B5"/>
    <w:rsid w:val="00E75607"/>
    <w:rsid w:val="00E75A10"/>
    <w:rsid w:val="00E77E48"/>
    <w:rsid w:val="00E804A5"/>
    <w:rsid w:val="00E8145F"/>
    <w:rsid w:val="00E816AD"/>
    <w:rsid w:val="00E8222E"/>
    <w:rsid w:val="00E83909"/>
    <w:rsid w:val="00E84089"/>
    <w:rsid w:val="00E84D43"/>
    <w:rsid w:val="00E8556E"/>
    <w:rsid w:val="00E86611"/>
    <w:rsid w:val="00E90353"/>
    <w:rsid w:val="00E91933"/>
    <w:rsid w:val="00E91FA0"/>
    <w:rsid w:val="00E934FA"/>
    <w:rsid w:val="00E95136"/>
    <w:rsid w:val="00E95308"/>
    <w:rsid w:val="00E95E64"/>
    <w:rsid w:val="00E960B7"/>
    <w:rsid w:val="00E962C0"/>
    <w:rsid w:val="00E96D03"/>
    <w:rsid w:val="00E977FD"/>
    <w:rsid w:val="00EA0543"/>
    <w:rsid w:val="00EA079F"/>
    <w:rsid w:val="00EA0951"/>
    <w:rsid w:val="00EA0A91"/>
    <w:rsid w:val="00EA174F"/>
    <w:rsid w:val="00EA2252"/>
    <w:rsid w:val="00EA2526"/>
    <w:rsid w:val="00EA2FC1"/>
    <w:rsid w:val="00EA359F"/>
    <w:rsid w:val="00EA3949"/>
    <w:rsid w:val="00EA47FC"/>
    <w:rsid w:val="00EA5A29"/>
    <w:rsid w:val="00EA6FB3"/>
    <w:rsid w:val="00EB046F"/>
    <w:rsid w:val="00EB1C44"/>
    <w:rsid w:val="00EB20CD"/>
    <w:rsid w:val="00EB2BF0"/>
    <w:rsid w:val="00EB3E6C"/>
    <w:rsid w:val="00EB44F8"/>
    <w:rsid w:val="00EB472B"/>
    <w:rsid w:val="00EB4A2B"/>
    <w:rsid w:val="00EB585F"/>
    <w:rsid w:val="00EB6166"/>
    <w:rsid w:val="00EC035E"/>
    <w:rsid w:val="00EC07F4"/>
    <w:rsid w:val="00EC2E7F"/>
    <w:rsid w:val="00EC4153"/>
    <w:rsid w:val="00EC4B5F"/>
    <w:rsid w:val="00EC5205"/>
    <w:rsid w:val="00EC5FF8"/>
    <w:rsid w:val="00ED0432"/>
    <w:rsid w:val="00ED0646"/>
    <w:rsid w:val="00ED06A6"/>
    <w:rsid w:val="00ED09F2"/>
    <w:rsid w:val="00ED0C08"/>
    <w:rsid w:val="00ED0F8C"/>
    <w:rsid w:val="00ED1F63"/>
    <w:rsid w:val="00ED2022"/>
    <w:rsid w:val="00ED23E6"/>
    <w:rsid w:val="00ED246E"/>
    <w:rsid w:val="00ED3198"/>
    <w:rsid w:val="00ED35AB"/>
    <w:rsid w:val="00ED4541"/>
    <w:rsid w:val="00ED48E3"/>
    <w:rsid w:val="00ED503E"/>
    <w:rsid w:val="00ED5432"/>
    <w:rsid w:val="00ED5B24"/>
    <w:rsid w:val="00ED67AA"/>
    <w:rsid w:val="00ED6FB4"/>
    <w:rsid w:val="00EE0911"/>
    <w:rsid w:val="00EE0D62"/>
    <w:rsid w:val="00EE19F0"/>
    <w:rsid w:val="00EE2349"/>
    <w:rsid w:val="00EE3224"/>
    <w:rsid w:val="00EE37AF"/>
    <w:rsid w:val="00EE4E51"/>
    <w:rsid w:val="00EE5402"/>
    <w:rsid w:val="00EE5998"/>
    <w:rsid w:val="00EE6E1F"/>
    <w:rsid w:val="00EE77C4"/>
    <w:rsid w:val="00EF110A"/>
    <w:rsid w:val="00EF26D8"/>
    <w:rsid w:val="00EF270B"/>
    <w:rsid w:val="00EF281D"/>
    <w:rsid w:val="00EF31DA"/>
    <w:rsid w:val="00EF3810"/>
    <w:rsid w:val="00EF385D"/>
    <w:rsid w:val="00EF3C81"/>
    <w:rsid w:val="00EF3F13"/>
    <w:rsid w:val="00EF469F"/>
    <w:rsid w:val="00EF5BB5"/>
    <w:rsid w:val="00EF715D"/>
    <w:rsid w:val="00EF78D9"/>
    <w:rsid w:val="00F00C3B"/>
    <w:rsid w:val="00F0146D"/>
    <w:rsid w:val="00F01527"/>
    <w:rsid w:val="00F0339A"/>
    <w:rsid w:val="00F04ED0"/>
    <w:rsid w:val="00F053A9"/>
    <w:rsid w:val="00F0705E"/>
    <w:rsid w:val="00F07B56"/>
    <w:rsid w:val="00F10686"/>
    <w:rsid w:val="00F137E4"/>
    <w:rsid w:val="00F1535D"/>
    <w:rsid w:val="00F153FC"/>
    <w:rsid w:val="00F15889"/>
    <w:rsid w:val="00F161E2"/>
    <w:rsid w:val="00F164C9"/>
    <w:rsid w:val="00F1700A"/>
    <w:rsid w:val="00F17894"/>
    <w:rsid w:val="00F179C4"/>
    <w:rsid w:val="00F2014C"/>
    <w:rsid w:val="00F2044C"/>
    <w:rsid w:val="00F20711"/>
    <w:rsid w:val="00F212AD"/>
    <w:rsid w:val="00F22548"/>
    <w:rsid w:val="00F2295D"/>
    <w:rsid w:val="00F2485C"/>
    <w:rsid w:val="00F2531E"/>
    <w:rsid w:val="00F27D13"/>
    <w:rsid w:val="00F310FA"/>
    <w:rsid w:val="00F33C33"/>
    <w:rsid w:val="00F407B7"/>
    <w:rsid w:val="00F410F6"/>
    <w:rsid w:val="00F41E3D"/>
    <w:rsid w:val="00F42145"/>
    <w:rsid w:val="00F428D1"/>
    <w:rsid w:val="00F42CBC"/>
    <w:rsid w:val="00F42E07"/>
    <w:rsid w:val="00F4551E"/>
    <w:rsid w:val="00F46712"/>
    <w:rsid w:val="00F46A3D"/>
    <w:rsid w:val="00F47D29"/>
    <w:rsid w:val="00F50F26"/>
    <w:rsid w:val="00F5118C"/>
    <w:rsid w:val="00F517B0"/>
    <w:rsid w:val="00F52C7A"/>
    <w:rsid w:val="00F5499C"/>
    <w:rsid w:val="00F54ED1"/>
    <w:rsid w:val="00F563A7"/>
    <w:rsid w:val="00F56400"/>
    <w:rsid w:val="00F56A4C"/>
    <w:rsid w:val="00F56C6A"/>
    <w:rsid w:val="00F6010C"/>
    <w:rsid w:val="00F619D6"/>
    <w:rsid w:val="00F61E05"/>
    <w:rsid w:val="00F62989"/>
    <w:rsid w:val="00F64BAD"/>
    <w:rsid w:val="00F653B7"/>
    <w:rsid w:val="00F658A6"/>
    <w:rsid w:val="00F65AAE"/>
    <w:rsid w:val="00F67C3E"/>
    <w:rsid w:val="00F70D3F"/>
    <w:rsid w:val="00F721DC"/>
    <w:rsid w:val="00F72A9C"/>
    <w:rsid w:val="00F7342B"/>
    <w:rsid w:val="00F74DC5"/>
    <w:rsid w:val="00F74E24"/>
    <w:rsid w:val="00F75102"/>
    <w:rsid w:val="00F75366"/>
    <w:rsid w:val="00F7659A"/>
    <w:rsid w:val="00F76DF4"/>
    <w:rsid w:val="00F777ED"/>
    <w:rsid w:val="00F800B0"/>
    <w:rsid w:val="00F8014F"/>
    <w:rsid w:val="00F803F7"/>
    <w:rsid w:val="00F810B6"/>
    <w:rsid w:val="00F8130F"/>
    <w:rsid w:val="00F81A76"/>
    <w:rsid w:val="00F856EC"/>
    <w:rsid w:val="00F860B9"/>
    <w:rsid w:val="00F86421"/>
    <w:rsid w:val="00F869FA"/>
    <w:rsid w:val="00F87347"/>
    <w:rsid w:val="00F9009D"/>
    <w:rsid w:val="00F9069F"/>
    <w:rsid w:val="00F918B8"/>
    <w:rsid w:val="00F91B7B"/>
    <w:rsid w:val="00F930C4"/>
    <w:rsid w:val="00F9389B"/>
    <w:rsid w:val="00F9417E"/>
    <w:rsid w:val="00F94AE7"/>
    <w:rsid w:val="00F94B76"/>
    <w:rsid w:val="00F952E6"/>
    <w:rsid w:val="00F95BB0"/>
    <w:rsid w:val="00F96183"/>
    <w:rsid w:val="00F9660E"/>
    <w:rsid w:val="00F9720A"/>
    <w:rsid w:val="00F978B9"/>
    <w:rsid w:val="00F97D18"/>
    <w:rsid w:val="00F97E8A"/>
    <w:rsid w:val="00FA0831"/>
    <w:rsid w:val="00FA16A8"/>
    <w:rsid w:val="00FA2797"/>
    <w:rsid w:val="00FA2838"/>
    <w:rsid w:val="00FA2ABB"/>
    <w:rsid w:val="00FA634D"/>
    <w:rsid w:val="00FA6991"/>
    <w:rsid w:val="00FA7068"/>
    <w:rsid w:val="00FB09C7"/>
    <w:rsid w:val="00FB30F9"/>
    <w:rsid w:val="00FB3177"/>
    <w:rsid w:val="00FB3AD8"/>
    <w:rsid w:val="00FB3CBD"/>
    <w:rsid w:val="00FB416F"/>
    <w:rsid w:val="00FB45A7"/>
    <w:rsid w:val="00FB6C11"/>
    <w:rsid w:val="00FB7FA6"/>
    <w:rsid w:val="00FC0301"/>
    <w:rsid w:val="00FC072C"/>
    <w:rsid w:val="00FC0B58"/>
    <w:rsid w:val="00FC129D"/>
    <w:rsid w:val="00FC1D17"/>
    <w:rsid w:val="00FC1F47"/>
    <w:rsid w:val="00FC3AB8"/>
    <w:rsid w:val="00FC581D"/>
    <w:rsid w:val="00FC58A3"/>
    <w:rsid w:val="00FC59A8"/>
    <w:rsid w:val="00FC5BB5"/>
    <w:rsid w:val="00FC5F82"/>
    <w:rsid w:val="00FC6D60"/>
    <w:rsid w:val="00FC75E8"/>
    <w:rsid w:val="00FC7682"/>
    <w:rsid w:val="00FD0799"/>
    <w:rsid w:val="00FD0BA8"/>
    <w:rsid w:val="00FD14C5"/>
    <w:rsid w:val="00FD231C"/>
    <w:rsid w:val="00FD3217"/>
    <w:rsid w:val="00FD3B52"/>
    <w:rsid w:val="00FD4005"/>
    <w:rsid w:val="00FD411B"/>
    <w:rsid w:val="00FD47B0"/>
    <w:rsid w:val="00FD4E3A"/>
    <w:rsid w:val="00FD4FF7"/>
    <w:rsid w:val="00FD5273"/>
    <w:rsid w:val="00FD71B4"/>
    <w:rsid w:val="00FD725B"/>
    <w:rsid w:val="00FD7FEA"/>
    <w:rsid w:val="00FE0CC6"/>
    <w:rsid w:val="00FE125F"/>
    <w:rsid w:val="00FE1510"/>
    <w:rsid w:val="00FE254B"/>
    <w:rsid w:val="00FE28BA"/>
    <w:rsid w:val="00FE3801"/>
    <w:rsid w:val="00FE3933"/>
    <w:rsid w:val="00FE3D53"/>
    <w:rsid w:val="00FE464D"/>
    <w:rsid w:val="00FE59A0"/>
    <w:rsid w:val="00FE5C58"/>
    <w:rsid w:val="00FE5D5E"/>
    <w:rsid w:val="00FE5F7B"/>
    <w:rsid w:val="00FF0C6A"/>
    <w:rsid w:val="00FF275D"/>
    <w:rsid w:val="00FF30F0"/>
    <w:rsid w:val="00FF38ED"/>
    <w:rsid w:val="00FF39EF"/>
    <w:rsid w:val="00FF46D9"/>
    <w:rsid w:val="00FF46ED"/>
    <w:rsid w:val="00FF57E3"/>
    <w:rsid w:val="00FF6AC7"/>
    <w:rsid w:val="00FF746C"/>
    <w:rsid w:val="00FF7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808559"/>
  <w15:chartTrackingRefBased/>
  <w15:docId w15:val="{BC34D4ED-EC4A-4FD9-AFD9-88F16ECB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5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3572"/>
    <w:pPr>
      <w:spacing w:after="0"/>
    </w:pPr>
  </w:style>
  <w:style w:type="paragraph" w:styleId="ListParagraph">
    <w:name w:val="List Paragraph"/>
    <w:basedOn w:val="Normal"/>
    <w:uiPriority w:val="34"/>
    <w:qFormat/>
    <w:rsid w:val="00D86D3C"/>
    <w:pPr>
      <w:ind w:left="720"/>
      <w:contextualSpacing/>
    </w:pPr>
  </w:style>
  <w:style w:type="paragraph" w:styleId="Header">
    <w:name w:val="header"/>
    <w:basedOn w:val="Normal"/>
    <w:link w:val="HeaderChar"/>
    <w:uiPriority w:val="99"/>
    <w:unhideWhenUsed/>
    <w:rsid w:val="00355B5D"/>
    <w:pPr>
      <w:tabs>
        <w:tab w:val="center" w:pos="4513"/>
        <w:tab w:val="right" w:pos="9026"/>
      </w:tabs>
      <w:spacing w:after="0"/>
    </w:pPr>
  </w:style>
  <w:style w:type="character" w:customStyle="1" w:styleId="HeaderChar">
    <w:name w:val="Header Char"/>
    <w:basedOn w:val="DefaultParagraphFont"/>
    <w:link w:val="Header"/>
    <w:uiPriority w:val="99"/>
    <w:rsid w:val="00355B5D"/>
  </w:style>
  <w:style w:type="paragraph" w:styleId="Footer">
    <w:name w:val="footer"/>
    <w:basedOn w:val="Normal"/>
    <w:link w:val="FooterChar"/>
    <w:uiPriority w:val="99"/>
    <w:unhideWhenUsed/>
    <w:rsid w:val="00355B5D"/>
    <w:pPr>
      <w:tabs>
        <w:tab w:val="center" w:pos="4513"/>
        <w:tab w:val="right" w:pos="9026"/>
      </w:tabs>
      <w:spacing w:after="0"/>
    </w:pPr>
  </w:style>
  <w:style w:type="character" w:customStyle="1" w:styleId="FooterChar">
    <w:name w:val="Footer Char"/>
    <w:basedOn w:val="DefaultParagraphFont"/>
    <w:link w:val="Footer"/>
    <w:uiPriority w:val="99"/>
    <w:rsid w:val="00355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479186">
      <w:bodyDiv w:val="1"/>
      <w:marLeft w:val="0"/>
      <w:marRight w:val="0"/>
      <w:marTop w:val="0"/>
      <w:marBottom w:val="0"/>
      <w:divBdr>
        <w:top w:val="none" w:sz="0" w:space="0" w:color="auto"/>
        <w:left w:val="none" w:sz="0" w:space="0" w:color="auto"/>
        <w:bottom w:val="none" w:sz="0" w:space="0" w:color="auto"/>
        <w:right w:val="none" w:sz="0" w:space="0" w:color="auto"/>
      </w:divBdr>
    </w:div>
    <w:div w:id="209801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D79DD-F818-4E39-A2C8-7856F8DF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4680</Characters>
  <Application>Microsoft Office Word</Application>
  <DocSecurity>0</DocSecurity>
  <Lines>312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patterson</dc:creator>
  <cp:keywords/>
  <dc:description/>
  <cp:lastModifiedBy>Billy</cp:lastModifiedBy>
  <cp:revision>2</cp:revision>
  <cp:lastPrinted>2025-08-14T15:26:00Z</cp:lastPrinted>
  <dcterms:created xsi:type="dcterms:W3CDTF">2025-11-26T15:58:00Z</dcterms:created>
  <dcterms:modified xsi:type="dcterms:W3CDTF">2025-11-26T15:58:00Z</dcterms:modified>
</cp:coreProperties>
</file>