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1A550" w14:textId="2BAAB596" w:rsidR="00676C3E" w:rsidRPr="00A81E90" w:rsidRDefault="00A81E90" w:rsidP="00A81E90">
      <w:pPr>
        <w:jc w:val="center"/>
        <w:rPr>
          <w:b/>
          <w:bCs/>
          <w:sz w:val="24"/>
          <w:szCs w:val="24"/>
          <w:u w:val="single"/>
        </w:rPr>
      </w:pPr>
      <w:r w:rsidRPr="00A81E90">
        <w:rPr>
          <w:b/>
          <w:bCs/>
          <w:sz w:val="24"/>
          <w:szCs w:val="24"/>
          <w:u w:val="single"/>
        </w:rPr>
        <w:t>PLANNED MAINTENANCE UPDATE</w:t>
      </w:r>
    </w:p>
    <w:p w14:paraId="11580C52" w14:textId="3FF23BDA" w:rsidR="00A81E90" w:rsidRDefault="00A81E90" w:rsidP="00A81E90">
      <w:pPr>
        <w:jc w:val="center"/>
        <w:rPr>
          <w:b/>
          <w:bCs/>
          <w:sz w:val="24"/>
          <w:szCs w:val="24"/>
          <w:u w:val="single"/>
        </w:rPr>
      </w:pPr>
      <w:r w:rsidRPr="00A81E90">
        <w:rPr>
          <w:b/>
          <w:bCs/>
          <w:sz w:val="24"/>
          <w:szCs w:val="24"/>
          <w:u w:val="single"/>
        </w:rPr>
        <w:t>MOURNE GRANGE &amp; CLANABOGAN</w:t>
      </w:r>
    </w:p>
    <w:p w14:paraId="16A25AFF" w14:textId="77777777" w:rsidR="00A81E90" w:rsidRDefault="00A81E90" w:rsidP="00A81E90">
      <w:pPr>
        <w:jc w:val="center"/>
        <w:rPr>
          <w:b/>
          <w:bCs/>
          <w:sz w:val="24"/>
          <w:szCs w:val="24"/>
          <w:u w:val="single"/>
        </w:rPr>
      </w:pPr>
    </w:p>
    <w:p w14:paraId="54FFE1A5" w14:textId="66A56D15" w:rsidR="00A81E90" w:rsidRDefault="00A81E90" w:rsidP="00A81E90">
      <w:pPr>
        <w:jc w:val="center"/>
        <w:rPr>
          <w:b/>
          <w:bCs/>
          <w:sz w:val="24"/>
          <w:szCs w:val="24"/>
          <w:u w:val="single"/>
        </w:rPr>
      </w:pPr>
      <w:r>
        <w:rPr>
          <w:b/>
          <w:bCs/>
          <w:sz w:val="24"/>
          <w:szCs w:val="24"/>
          <w:u w:val="single"/>
        </w:rPr>
        <w:t>MOURNE GRANGE</w:t>
      </w:r>
    </w:p>
    <w:p w14:paraId="60235739" w14:textId="688F6C24" w:rsidR="00A81E90" w:rsidRPr="008D64B1" w:rsidRDefault="00A81E90" w:rsidP="00A81E90">
      <w:pPr>
        <w:rPr>
          <w:sz w:val="24"/>
          <w:szCs w:val="24"/>
          <w:u w:val="single"/>
        </w:rPr>
      </w:pPr>
      <w:r w:rsidRPr="008D64B1">
        <w:rPr>
          <w:sz w:val="24"/>
          <w:szCs w:val="24"/>
          <w:u w:val="single"/>
        </w:rPr>
        <w:t>Coach House Garden Path:</w:t>
      </w:r>
    </w:p>
    <w:p w14:paraId="3A756054" w14:textId="103CD7D3" w:rsidR="00A81E90" w:rsidRDefault="004A34B5" w:rsidP="00A81E90">
      <w:pPr>
        <w:rPr>
          <w:sz w:val="24"/>
          <w:szCs w:val="24"/>
        </w:rPr>
      </w:pPr>
      <w:r>
        <w:rPr>
          <w:sz w:val="24"/>
          <w:szCs w:val="24"/>
        </w:rPr>
        <w:t>Quote received from Annett’s Landscaping, who are the current landscapers used for the site. Due to their familiarity with the site and the fact that they will continue to be attending the site after the work has been completed (in case of any snagging required), we felt it would be good to have this carried out by Annetts. The quote received was well within budget and as such we are now waiting on a start date for this project.</w:t>
      </w:r>
    </w:p>
    <w:p w14:paraId="253E557A" w14:textId="77777777" w:rsidR="004A34B5" w:rsidRDefault="004A34B5" w:rsidP="00A81E90">
      <w:pPr>
        <w:rPr>
          <w:sz w:val="24"/>
          <w:szCs w:val="24"/>
        </w:rPr>
      </w:pPr>
    </w:p>
    <w:p w14:paraId="3EE712AF" w14:textId="5F95E273" w:rsidR="004A34B5" w:rsidRPr="008D64B1" w:rsidRDefault="004A34B5" w:rsidP="00A81E90">
      <w:pPr>
        <w:rPr>
          <w:sz w:val="24"/>
          <w:szCs w:val="24"/>
          <w:u w:val="single"/>
        </w:rPr>
      </w:pPr>
      <w:r w:rsidRPr="008D64B1">
        <w:rPr>
          <w:sz w:val="24"/>
          <w:szCs w:val="24"/>
          <w:u w:val="single"/>
        </w:rPr>
        <w:t>Arimathea Replacement Boiler:</w:t>
      </w:r>
    </w:p>
    <w:p w14:paraId="419B50D5" w14:textId="250E3555" w:rsidR="004A34B5" w:rsidRDefault="004A34B5" w:rsidP="00A81E90">
      <w:pPr>
        <w:rPr>
          <w:sz w:val="24"/>
          <w:szCs w:val="24"/>
        </w:rPr>
      </w:pPr>
      <w:r>
        <w:rPr>
          <w:sz w:val="24"/>
          <w:szCs w:val="24"/>
        </w:rPr>
        <w:t xml:space="preserve">This will be issued to </w:t>
      </w:r>
      <w:proofErr w:type="spellStart"/>
      <w:r>
        <w:rPr>
          <w:sz w:val="24"/>
          <w:szCs w:val="24"/>
        </w:rPr>
        <w:t>Irwins</w:t>
      </w:r>
      <w:proofErr w:type="spellEnd"/>
      <w:r>
        <w:rPr>
          <w:sz w:val="24"/>
          <w:szCs w:val="24"/>
        </w:rPr>
        <w:t xml:space="preserve"> M&amp;E as they currently service and maintain </w:t>
      </w:r>
      <w:proofErr w:type="gramStart"/>
      <w:r>
        <w:rPr>
          <w:sz w:val="24"/>
          <w:szCs w:val="24"/>
        </w:rPr>
        <w:t>all of</w:t>
      </w:r>
      <w:proofErr w:type="gramEnd"/>
      <w:r>
        <w:rPr>
          <w:sz w:val="24"/>
          <w:szCs w:val="24"/>
        </w:rPr>
        <w:t xml:space="preserve"> the heating in Mourne Grange. They are also procured through the Fusion 21 framework which allows for direct awards.</w:t>
      </w:r>
    </w:p>
    <w:p w14:paraId="5C742862" w14:textId="77777777" w:rsidR="004A34B5" w:rsidRDefault="004A34B5" w:rsidP="00A81E90">
      <w:pPr>
        <w:rPr>
          <w:sz w:val="24"/>
          <w:szCs w:val="24"/>
        </w:rPr>
      </w:pPr>
    </w:p>
    <w:p w14:paraId="3ACE321F" w14:textId="28A69AC1" w:rsidR="004A34B5" w:rsidRPr="008D64B1" w:rsidRDefault="004A34B5" w:rsidP="00A81E90">
      <w:pPr>
        <w:rPr>
          <w:sz w:val="24"/>
          <w:szCs w:val="24"/>
          <w:u w:val="single"/>
        </w:rPr>
      </w:pPr>
      <w:r w:rsidRPr="008D64B1">
        <w:rPr>
          <w:sz w:val="24"/>
          <w:szCs w:val="24"/>
          <w:u w:val="single"/>
        </w:rPr>
        <w:t>Arimathea &amp; Nicodemus Replacement Smoke &amp; Heat Detectors:</w:t>
      </w:r>
    </w:p>
    <w:p w14:paraId="482B8EFB" w14:textId="1BD4F495" w:rsidR="004A34B5" w:rsidRDefault="004A34B5" w:rsidP="00A81E90">
      <w:pPr>
        <w:rPr>
          <w:sz w:val="24"/>
          <w:szCs w:val="24"/>
        </w:rPr>
      </w:pPr>
      <w:r>
        <w:rPr>
          <w:sz w:val="24"/>
          <w:szCs w:val="24"/>
        </w:rPr>
        <w:t xml:space="preserve">Currently waiting for the fire risk assessments to be received from PIP fire and security, who will also provide recommendations and costs for the remedial works. </w:t>
      </w:r>
    </w:p>
    <w:p w14:paraId="4AC8CDC1" w14:textId="77777777" w:rsidR="004A34B5" w:rsidRDefault="004A34B5" w:rsidP="00A81E90">
      <w:pPr>
        <w:rPr>
          <w:sz w:val="24"/>
          <w:szCs w:val="24"/>
        </w:rPr>
      </w:pPr>
    </w:p>
    <w:p w14:paraId="14F47B75" w14:textId="210603B6" w:rsidR="004A34B5" w:rsidRPr="008D64B1" w:rsidRDefault="004A34B5" w:rsidP="00A81E90">
      <w:pPr>
        <w:rPr>
          <w:sz w:val="24"/>
          <w:szCs w:val="24"/>
          <w:u w:val="single"/>
        </w:rPr>
      </w:pPr>
      <w:r w:rsidRPr="008D64B1">
        <w:rPr>
          <w:sz w:val="24"/>
          <w:szCs w:val="24"/>
          <w:u w:val="single"/>
        </w:rPr>
        <w:t>Mourne Grange House Replacement Windows and Doors:</w:t>
      </w:r>
    </w:p>
    <w:p w14:paraId="1EF82C7C" w14:textId="3EAA8F95" w:rsidR="008D64B1" w:rsidRDefault="004A34B5" w:rsidP="00A81E90">
      <w:pPr>
        <w:rPr>
          <w:sz w:val="24"/>
          <w:szCs w:val="24"/>
        </w:rPr>
      </w:pPr>
      <w:r>
        <w:rPr>
          <w:sz w:val="24"/>
          <w:szCs w:val="24"/>
        </w:rPr>
        <w:t>This has been awarded to PK Murphy</w:t>
      </w:r>
      <w:r w:rsidR="008D64B1">
        <w:rPr>
          <w:sz w:val="24"/>
          <w:szCs w:val="24"/>
        </w:rPr>
        <w:t xml:space="preserve"> through the Fusion 21 Framework. Quotes were received from PK Murphy and Precision Group, with PK Murphy being the cheapest. Costs came in below budget and works are expected to begin on site by October. As part of this contract, we will ask PK Murphy to provide costs for replacing door sets at Skellig Michael and Shimna Lodge as per this years planned maintenance schedule.</w:t>
      </w:r>
    </w:p>
    <w:p w14:paraId="7FDCBEFF" w14:textId="77777777" w:rsidR="008D64B1" w:rsidRDefault="008D64B1" w:rsidP="00A81E90">
      <w:pPr>
        <w:rPr>
          <w:sz w:val="24"/>
          <w:szCs w:val="24"/>
        </w:rPr>
      </w:pPr>
    </w:p>
    <w:p w14:paraId="3382CB60" w14:textId="03276418" w:rsidR="008D64B1" w:rsidRDefault="008D64B1" w:rsidP="00A81E90">
      <w:pPr>
        <w:rPr>
          <w:sz w:val="24"/>
          <w:szCs w:val="24"/>
          <w:u w:val="single"/>
        </w:rPr>
      </w:pPr>
      <w:r w:rsidRPr="008D64B1">
        <w:rPr>
          <w:sz w:val="24"/>
          <w:szCs w:val="24"/>
          <w:u w:val="single"/>
        </w:rPr>
        <w:t>St. Sunniva Septic Tank</w:t>
      </w:r>
      <w:r>
        <w:rPr>
          <w:sz w:val="24"/>
          <w:szCs w:val="24"/>
          <w:u w:val="single"/>
        </w:rPr>
        <w:t>:</w:t>
      </w:r>
    </w:p>
    <w:p w14:paraId="03F887A3" w14:textId="54AC6457" w:rsidR="008D64B1" w:rsidRDefault="008D64B1" w:rsidP="00A81E90">
      <w:pPr>
        <w:rPr>
          <w:sz w:val="24"/>
          <w:szCs w:val="24"/>
        </w:rPr>
      </w:pPr>
      <w:r w:rsidRPr="008D64B1">
        <w:rPr>
          <w:sz w:val="24"/>
          <w:szCs w:val="24"/>
        </w:rPr>
        <w:t>We as</w:t>
      </w:r>
      <w:r>
        <w:rPr>
          <w:sz w:val="24"/>
          <w:szCs w:val="24"/>
        </w:rPr>
        <w:t xml:space="preserve">ked both PK Murphy and Precision Group to provide recommendations and costs for this project, however PK Murphy advised that they wouldn’t be familiar with this sort of work and did not wish to provide a cost. Precision Group have carried out similar projects and we met on site with </w:t>
      </w:r>
      <w:r w:rsidR="00B47F2A">
        <w:rPr>
          <w:sz w:val="24"/>
          <w:szCs w:val="24"/>
        </w:rPr>
        <w:t>their</w:t>
      </w:r>
      <w:r>
        <w:rPr>
          <w:sz w:val="24"/>
          <w:szCs w:val="24"/>
        </w:rPr>
        <w:t xml:space="preserve"> representative. They are confident that their recommendations will resolve the ongoing problems with the tank, and we are currently awaiting costs for the groundworks before we can be given a final quote for the project.</w:t>
      </w:r>
    </w:p>
    <w:p w14:paraId="2A292DC9" w14:textId="77777777" w:rsidR="00B47F2A" w:rsidRDefault="00B47F2A" w:rsidP="00A81E90">
      <w:pPr>
        <w:rPr>
          <w:sz w:val="24"/>
          <w:szCs w:val="24"/>
        </w:rPr>
      </w:pPr>
    </w:p>
    <w:p w14:paraId="45A89323" w14:textId="7349A7E3" w:rsidR="008D64B1" w:rsidRDefault="008D64B1" w:rsidP="008D64B1">
      <w:pPr>
        <w:jc w:val="center"/>
        <w:rPr>
          <w:b/>
          <w:bCs/>
          <w:sz w:val="24"/>
          <w:szCs w:val="24"/>
          <w:u w:val="single"/>
        </w:rPr>
      </w:pPr>
      <w:r w:rsidRPr="008D64B1">
        <w:rPr>
          <w:b/>
          <w:bCs/>
          <w:sz w:val="24"/>
          <w:szCs w:val="24"/>
          <w:u w:val="single"/>
        </w:rPr>
        <w:lastRenderedPageBreak/>
        <w:t>CLANABOGAN</w:t>
      </w:r>
    </w:p>
    <w:p w14:paraId="2490DC8F" w14:textId="77777777" w:rsidR="008D64B1" w:rsidRDefault="008D64B1" w:rsidP="008D64B1">
      <w:pPr>
        <w:jc w:val="center"/>
        <w:rPr>
          <w:b/>
          <w:bCs/>
          <w:sz w:val="24"/>
          <w:szCs w:val="24"/>
          <w:u w:val="single"/>
        </w:rPr>
      </w:pPr>
    </w:p>
    <w:p w14:paraId="6F8577D2" w14:textId="6B4372EA" w:rsidR="008D64B1" w:rsidRDefault="008D64B1" w:rsidP="008D64B1">
      <w:pPr>
        <w:rPr>
          <w:sz w:val="24"/>
          <w:szCs w:val="24"/>
          <w:u w:val="single"/>
        </w:rPr>
      </w:pPr>
      <w:r w:rsidRPr="008D64B1">
        <w:rPr>
          <w:sz w:val="24"/>
          <w:szCs w:val="24"/>
          <w:u w:val="single"/>
        </w:rPr>
        <w:t>Columba Window &amp; Door Replacement</w:t>
      </w:r>
      <w:r>
        <w:rPr>
          <w:sz w:val="24"/>
          <w:szCs w:val="24"/>
          <w:u w:val="single"/>
        </w:rPr>
        <w:t>:</w:t>
      </w:r>
    </w:p>
    <w:p w14:paraId="2ECAFCD1" w14:textId="2F26432A" w:rsidR="008D64B1" w:rsidRDefault="008D64B1" w:rsidP="008D64B1">
      <w:pPr>
        <w:rPr>
          <w:sz w:val="24"/>
          <w:szCs w:val="24"/>
        </w:rPr>
      </w:pPr>
      <w:r>
        <w:rPr>
          <w:sz w:val="24"/>
          <w:szCs w:val="24"/>
        </w:rPr>
        <w:t xml:space="preserve">This is the main project for this year at </w:t>
      </w:r>
      <w:proofErr w:type="spellStart"/>
      <w:proofErr w:type="gramStart"/>
      <w:r>
        <w:rPr>
          <w:sz w:val="24"/>
          <w:szCs w:val="24"/>
        </w:rPr>
        <w:t>Clanabogan</w:t>
      </w:r>
      <w:proofErr w:type="spellEnd"/>
      <w:r>
        <w:rPr>
          <w:sz w:val="24"/>
          <w:szCs w:val="24"/>
        </w:rPr>
        <w:t xml:space="preserve">, </w:t>
      </w:r>
      <w:r w:rsidR="00B47F2A">
        <w:rPr>
          <w:sz w:val="24"/>
          <w:szCs w:val="24"/>
        </w:rPr>
        <w:t>and</w:t>
      </w:r>
      <w:proofErr w:type="gramEnd"/>
      <w:r>
        <w:rPr>
          <w:sz w:val="24"/>
          <w:szCs w:val="24"/>
        </w:rPr>
        <w:t xml:space="preserve"> was priced along with Mourne Grange House by PK Murphy and Precision Group. PK Murphy </w:t>
      </w:r>
      <w:r w:rsidR="00B47F2A">
        <w:rPr>
          <w:sz w:val="24"/>
          <w:szCs w:val="24"/>
        </w:rPr>
        <w:t>have been awarded the contract</w:t>
      </w:r>
      <w:r>
        <w:rPr>
          <w:sz w:val="24"/>
          <w:szCs w:val="24"/>
        </w:rPr>
        <w:t xml:space="preserve">. A pre-start meeting </w:t>
      </w:r>
      <w:r w:rsidR="00FD7E95">
        <w:rPr>
          <w:sz w:val="24"/>
          <w:szCs w:val="24"/>
        </w:rPr>
        <w:t>was held on Friday 16</w:t>
      </w:r>
      <w:r w:rsidR="00FD7E95" w:rsidRPr="00FD7E95">
        <w:rPr>
          <w:sz w:val="24"/>
          <w:szCs w:val="24"/>
          <w:vertAlign w:val="superscript"/>
        </w:rPr>
        <w:t>th</w:t>
      </w:r>
      <w:r w:rsidR="00FD7E95">
        <w:rPr>
          <w:sz w:val="24"/>
          <w:szCs w:val="24"/>
        </w:rPr>
        <w:t xml:space="preserve"> August and works are expected to begin on site around the middle of September </w:t>
      </w:r>
      <w:r w:rsidR="00B47F2A">
        <w:rPr>
          <w:sz w:val="24"/>
          <w:szCs w:val="24"/>
        </w:rPr>
        <w:t>allowing for</w:t>
      </w:r>
      <w:r w:rsidR="00FD7E95">
        <w:rPr>
          <w:sz w:val="24"/>
          <w:szCs w:val="24"/>
        </w:rPr>
        <w:t xml:space="preserve"> manufacture</w:t>
      </w:r>
      <w:r w:rsidR="00B47F2A">
        <w:rPr>
          <w:sz w:val="24"/>
          <w:szCs w:val="24"/>
        </w:rPr>
        <w:t xml:space="preserve"> of the windows</w:t>
      </w:r>
      <w:r w:rsidR="00FD7E95">
        <w:rPr>
          <w:sz w:val="24"/>
          <w:szCs w:val="24"/>
        </w:rPr>
        <w:t xml:space="preserve">. </w:t>
      </w:r>
    </w:p>
    <w:p w14:paraId="3C4B8546" w14:textId="77777777" w:rsidR="00FD7E95" w:rsidRDefault="00FD7E95" w:rsidP="008D64B1">
      <w:pPr>
        <w:rPr>
          <w:sz w:val="24"/>
          <w:szCs w:val="24"/>
        </w:rPr>
      </w:pPr>
    </w:p>
    <w:p w14:paraId="3EB89C90" w14:textId="4591D7A0" w:rsidR="00FD7E95" w:rsidRDefault="00FD7E95" w:rsidP="008D64B1">
      <w:pPr>
        <w:rPr>
          <w:sz w:val="24"/>
          <w:szCs w:val="24"/>
          <w:u w:val="single"/>
        </w:rPr>
      </w:pPr>
      <w:r w:rsidRPr="00FD7E95">
        <w:rPr>
          <w:sz w:val="24"/>
          <w:szCs w:val="24"/>
          <w:u w:val="single"/>
        </w:rPr>
        <w:t>Sloe Cottage:</w:t>
      </w:r>
    </w:p>
    <w:p w14:paraId="20D1260C" w14:textId="5B833852" w:rsidR="00FD7E95" w:rsidRDefault="00FD7E95" w:rsidP="008D64B1">
      <w:pPr>
        <w:rPr>
          <w:sz w:val="24"/>
          <w:szCs w:val="24"/>
        </w:rPr>
      </w:pPr>
      <w:r>
        <w:rPr>
          <w:sz w:val="24"/>
          <w:szCs w:val="24"/>
        </w:rPr>
        <w:t xml:space="preserve">The works recommended for Sloe Cottage have had an initial survey carried out. We have not received any costs as we have focused on getting the windows and doors awarded and started on-site. </w:t>
      </w:r>
    </w:p>
    <w:p w14:paraId="523678DE" w14:textId="77777777" w:rsidR="00B033F6" w:rsidRDefault="00B033F6" w:rsidP="008D64B1">
      <w:pPr>
        <w:rPr>
          <w:sz w:val="24"/>
          <w:szCs w:val="24"/>
        </w:rPr>
      </w:pPr>
    </w:p>
    <w:p w14:paraId="09B14082" w14:textId="77777777" w:rsidR="00B47F2A" w:rsidRDefault="00B47F2A" w:rsidP="008D64B1">
      <w:pPr>
        <w:rPr>
          <w:sz w:val="24"/>
          <w:szCs w:val="24"/>
        </w:rPr>
      </w:pPr>
    </w:p>
    <w:p w14:paraId="75B01A35" w14:textId="77777777" w:rsidR="00B47F2A" w:rsidRDefault="00B47F2A" w:rsidP="008D64B1">
      <w:pPr>
        <w:rPr>
          <w:sz w:val="24"/>
          <w:szCs w:val="24"/>
        </w:rPr>
      </w:pPr>
    </w:p>
    <w:p w14:paraId="21DE267C" w14:textId="1FF5FD18" w:rsidR="00B033F6" w:rsidRDefault="00B033F6" w:rsidP="008D64B1">
      <w:pPr>
        <w:rPr>
          <w:sz w:val="24"/>
          <w:szCs w:val="24"/>
          <w:u w:val="single"/>
        </w:rPr>
      </w:pPr>
      <w:r w:rsidRPr="00B47F2A">
        <w:rPr>
          <w:b/>
          <w:bCs/>
          <w:sz w:val="24"/>
          <w:szCs w:val="24"/>
          <w:u w:val="single"/>
        </w:rPr>
        <w:t xml:space="preserve">Energy </w:t>
      </w:r>
      <w:r w:rsidR="00B47F2A" w:rsidRPr="00B47F2A">
        <w:rPr>
          <w:b/>
          <w:bCs/>
          <w:sz w:val="24"/>
          <w:szCs w:val="24"/>
          <w:u w:val="single"/>
        </w:rPr>
        <w:t>Efficiency</w:t>
      </w:r>
      <w:r w:rsidRPr="00B033F6">
        <w:rPr>
          <w:sz w:val="24"/>
          <w:szCs w:val="24"/>
          <w:u w:val="single"/>
        </w:rPr>
        <w:t>:</w:t>
      </w:r>
    </w:p>
    <w:p w14:paraId="129D2E95" w14:textId="0AF5107B" w:rsidR="00B033F6" w:rsidRDefault="00B47F2A" w:rsidP="008D64B1">
      <w:pPr>
        <w:rPr>
          <w:sz w:val="24"/>
          <w:szCs w:val="24"/>
        </w:rPr>
      </w:pPr>
      <w:r>
        <w:rPr>
          <w:sz w:val="24"/>
          <w:szCs w:val="24"/>
        </w:rPr>
        <w:t xml:space="preserve">As </w:t>
      </w:r>
      <w:proofErr w:type="gramStart"/>
      <w:r>
        <w:rPr>
          <w:sz w:val="24"/>
          <w:szCs w:val="24"/>
        </w:rPr>
        <w:t>agreed</w:t>
      </w:r>
      <w:proofErr w:type="gramEnd"/>
      <w:r>
        <w:rPr>
          <w:sz w:val="24"/>
          <w:szCs w:val="24"/>
        </w:rPr>
        <w:t xml:space="preserve"> we are focusing on</w:t>
      </w:r>
      <w:r w:rsidR="00B033F6">
        <w:rPr>
          <w:sz w:val="24"/>
          <w:szCs w:val="24"/>
        </w:rPr>
        <w:t xml:space="preserve"> </w:t>
      </w:r>
      <w:proofErr w:type="spellStart"/>
      <w:r w:rsidR="00B033F6">
        <w:rPr>
          <w:sz w:val="24"/>
          <w:szCs w:val="24"/>
        </w:rPr>
        <w:t>Clanabogan</w:t>
      </w:r>
      <w:proofErr w:type="spellEnd"/>
      <w:r>
        <w:rPr>
          <w:sz w:val="24"/>
          <w:szCs w:val="24"/>
        </w:rPr>
        <w:t xml:space="preserve"> in the first instance. W</w:t>
      </w:r>
      <w:r w:rsidR="00B033F6">
        <w:rPr>
          <w:sz w:val="24"/>
          <w:szCs w:val="24"/>
        </w:rPr>
        <w:t xml:space="preserve">e will be carrying out surveys to establish what measures can be taken to </w:t>
      </w:r>
      <w:r>
        <w:rPr>
          <w:sz w:val="24"/>
          <w:szCs w:val="24"/>
        </w:rPr>
        <w:t>improve the energy efficiency of our properties</w:t>
      </w:r>
      <w:r w:rsidR="00B033F6">
        <w:rPr>
          <w:sz w:val="24"/>
          <w:szCs w:val="24"/>
        </w:rPr>
        <w:t xml:space="preserve">. </w:t>
      </w:r>
      <w:r>
        <w:rPr>
          <w:sz w:val="24"/>
          <w:szCs w:val="24"/>
        </w:rPr>
        <w:t xml:space="preserve">The first step, which is underway, is </w:t>
      </w:r>
      <w:proofErr w:type="gramStart"/>
      <w:r>
        <w:rPr>
          <w:sz w:val="24"/>
          <w:szCs w:val="24"/>
        </w:rPr>
        <w:t xml:space="preserve">the </w:t>
      </w:r>
      <w:r w:rsidR="00B033F6">
        <w:rPr>
          <w:sz w:val="24"/>
          <w:szCs w:val="24"/>
        </w:rPr>
        <w:t xml:space="preserve"> survey</w:t>
      </w:r>
      <w:proofErr w:type="gramEnd"/>
      <w:r w:rsidR="00B033F6">
        <w:rPr>
          <w:sz w:val="24"/>
          <w:szCs w:val="24"/>
        </w:rPr>
        <w:t xml:space="preserve"> </w:t>
      </w:r>
      <w:r>
        <w:rPr>
          <w:sz w:val="24"/>
          <w:szCs w:val="24"/>
        </w:rPr>
        <w:t xml:space="preserve">of </w:t>
      </w:r>
      <w:r w:rsidR="00B033F6">
        <w:rPr>
          <w:sz w:val="24"/>
          <w:szCs w:val="24"/>
        </w:rPr>
        <w:t>all roof voids to check whether additional insulation can be installed, to help reduce heating costs, carbon emissions, and to help with the overall comfort of staff and residents.</w:t>
      </w:r>
    </w:p>
    <w:p w14:paraId="566C484E" w14:textId="47C3492A" w:rsidR="00B033F6" w:rsidRPr="00B033F6" w:rsidRDefault="00B033F6" w:rsidP="008D64B1">
      <w:pPr>
        <w:rPr>
          <w:sz w:val="24"/>
          <w:szCs w:val="24"/>
        </w:rPr>
      </w:pPr>
      <w:r>
        <w:rPr>
          <w:sz w:val="24"/>
          <w:szCs w:val="24"/>
        </w:rPr>
        <w:t xml:space="preserve">We also </w:t>
      </w:r>
      <w:r w:rsidR="00B47F2A">
        <w:rPr>
          <w:sz w:val="24"/>
          <w:szCs w:val="24"/>
        </w:rPr>
        <w:t>plan to undertake</w:t>
      </w:r>
      <w:r>
        <w:rPr>
          <w:sz w:val="24"/>
          <w:szCs w:val="24"/>
        </w:rPr>
        <w:t xml:space="preserve"> energy performance surveys, which can be carried out </w:t>
      </w:r>
      <w:r w:rsidR="008D1022">
        <w:rPr>
          <w:sz w:val="24"/>
          <w:szCs w:val="24"/>
        </w:rPr>
        <w:t xml:space="preserve">by our own maintenance staff and will help to establish what further measures can be taken to </w:t>
      </w:r>
      <w:r w:rsidR="00B47F2A">
        <w:rPr>
          <w:sz w:val="24"/>
          <w:szCs w:val="24"/>
        </w:rPr>
        <w:t>improve energy efficiency</w:t>
      </w:r>
      <w:r w:rsidR="008D1022">
        <w:rPr>
          <w:sz w:val="24"/>
          <w:szCs w:val="24"/>
        </w:rPr>
        <w:t>.</w:t>
      </w:r>
    </w:p>
    <w:p w14:paraId="72CE126A" w14:textId="77777777" w:rsidR="00A81E90" w:rsidRPr="00A81E90" w:rsidRDefault="00A81E90" w:rsidP="00A81E90">
      <w:pPr>
        <w:jc w:val="center"/>
        <w:rPr>
          <w:b/>
          <w:bCs/>
          <w:sz w:val="24"/>
          <w:szCs w:val="24"/>
          <w:u w:val="single"/>
        </w:rPr>
      </w:pPr>
    </w:p>
    <w:sectPr w:rsidR="00A81E90" w:rsidRPr="00A81E9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7D627" w14:textId="77777777" w:rsidR="00B47F2A" w:rsidRDefault="00B47F2A" w:rsidP="00B47F2A">
      <w:pPr>
        <w:spacing w:after="0" w:line="240" w:lineRule="auto"/>
      </w:pPr>
      <w:r>
        <w:separator/>
      </w:r>
    </w:p>
  </w:endnote>
  <w:endnote w:type="continuationSeparator" w:id="0">
    <w:p w14:paraId="52548BE6" w14:textId="77777777" w:rsidR="00B47F2A" w:rsidRDefault="00B47F2A" w:rsidP="00B47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7B51F" w14:textId="77777777" w:rsidR="00B47F2A" w:rsidRDefault="00B47F2A" w:rsidP="00B47F2A">
      <w:pPr>
        <w:spacing w:after="0" w:line="240" w:lineRule="auto"/>
      </w:pPr>
      <w:r>
        <w:separator/>
      </w:r>
    </w:p>
  </w:footnote>
  <w:footnote w:type="continuationSeparator" w:id="0">
    <w:p w14:paraId="4D0A5D1F" w14:textId="77777777" w:rsidR="00B47F2A" w:rsidRDefault="00B47F2A" w:rsidP="00B47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7BF44" w14:textId="184D6EBE" w:rsidR="00B47F2A" w:rsidRDefault="00B47F2A">
    <w:pPr>
      <w:pStyle w:val="Header"/>
    </w:pPr>
    <w:r>
      <w:ptab w:relativeTo="margin" w:alignment="center" w:leader="none"/>
    </w:r>
    <w:r>
      <w:ptab w:relativeTo="margin" w:alignment="right" w:leader="none"/>
    </w:r>
    <w:r>
      <w:t>Paper 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E90"/>
    <w:rsid w:val="004A34B5"/>
    <w:rsid w:val="00676C3E"/>
    <w:rsid w:val="006E5774"/>
    <w:rsid w:val="008D1022"/>
    <w:rsid w:val="008D64B1"/>
    <w:rsid w:val="00A81E90"/>
    <w:rsid w:val="00A82A48"/>
    <w:rsid w:val="00B033F6"/>
    <w:rsid w:val="00B47F2A"/>
    <w:rsid w:val="00D4142B"/>
    <w:rsid w:val="00F843B5"/>
    <w:rsid w:val="00FD7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2ECF5"/>
  <w15:chartTrackingRefBased/>
  <w15:docId w15:val="{CCDF6337-A4B1-4551-9613-4F1CC284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E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E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E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E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E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E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E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E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E90"/>
    <w:rPr>
      <w:rFonts w:eastAsiaTheme="majorEastAsia" w:cstheme="majorBidi"/>
      <w:color w:val="272727" w:themeColor="text1" w:themeTint="D8"/>
    </w:rPr>
  </w:style>
  <w:style w:type="paragraph" w:styleId="Title">
    <w:name w:val="Title"/>
    <w:basedOn w:val="Normal"/>
    <w:next w:val="Normal"/>
    <w:link w:val="TitleChar"/>
    <w:uiPriority w:val="10"/>
    <w:qFormat/>
    <w:rsid w:val="00A81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E90"/>
    <w:pPr>
      <w:spacing w:before="160"/>
      <w:jc w:val="center"/>
    </w:pPr>
    <w:rPr>
      <w:i/>
      <w:iCs/>
      <w:color w:val="404040" w:themeColor="text1" w:themeTint="BF"/>
    </w:rPr>
  </w:style>
  <w:style w:type="character" w:customStyle="1" w:styleId="QuoteChar">
    <w:name w:val="Quote Char"/>
    <w:basedOn w:val="DefaultParagraphFont"/>
    <w:link w:val="Quote"/>
    <w:uiPriority w:val="29"/>
    <w:rsid w:val="00A81E90"/>
    <w:rPr>
      <w:i/>
      <w:iCs/>
      <w:color w:val="404040" w:themeColor="text1" w:themeTint="BF"/>
    </w:rPr>
  </w:style>
  <w:style w:type="paragraph" w:styleId="ListParagraph">
    <w:name w:val="List Paragraph"/>
    <w:basedOn w:val="Normal"/>
    <w:uiPriority w:val="34"/>
    <w:qFormat/>
    <w:rsid w:val="00A81E90"/>
    <w:pPr>
      <w:ind w:left="720"/>
      <w:contextualSpacing/>
    </w:pPr>
  </w:style>
  <w:style w:type="character" w:styleId="IntenseEmphasis">
    <w:name w:val="Intense Emphasis"/>
    <w:basedOn w:val="DefaultParagraphFont"/>
    <w:uiPriority w:val="21"/>
    <w:qFormat/>
    <w:rsid w:val="00A81E90"/>
    <w:rPr>
      <w:i/>
      <w:iCs/>
      <w:color w:val="0F4761" w:themeColor="accent1" w:themeShade="BF"/>
    </w:rPr>
  </w:style>
  <w:style w:type="paragraph" w:styleId="IntenseQuote">
    <w:name w:val="Intense Quote"/>
    <w:basedOn w:val="Normal"/>
    <w:next w:val="Normal"/>
    <w:link w:val="IntenseQuoteChar"/>
    <w:uiPriority w:val="30"/>
    <w:qFormat/>
    <w:rsid w:val="00A81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E90"/>
    <w:rPr>
      <w:i/>
      <w:iCs/>
      <w:color w:val="0F4761" w:themeColor="accent1" w:themeShade="BF"/>
    </w:rPr>
  </w:style>
  <w:style w:type="character" w:styleId="IntenseReference">
    <w:name w:val="Intense Reference"/>
    <w:basedOn w:val="DefaultParagraphFont"/>
    <w:uiPriority w:val="32"/>
    <w:qFormat/>
    <w:rsid w:val="00A81E90"/>
    <w:rPr>
      <w:b/>
      <w:bCs/>
      <w:smallCaps/>
      <w:color w:val="0F4761" w:themeColor="accent1" w:themeShade="BF"/>
      <w:spacing w:val="5"/>
    </w:rPr>
  </w:style>
  <w:style w:type="paragraph" w:styleId="Header">
    <w:name w:val="header"/>
    <w:basedOn w:val="Normal"/>
    <w:link w:val="HeaderChar"/>
    <w:uiPriority w:val="99"/>
    <w:unhideWhenUsed/>
    <w:rsid w:val="00B47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F2A"/>
  </w:style>
  <w:style w:type="paragraph" w:styleId="Footer">
    <w:name w:val="footer"/>
    <w:basedOn w:val="Normal"/>
    <w:link w:val="FooterChar"/>
    <w:uiPriority w:val="99"/>
    <w:unhideWhenUsed/>
    <w:rsid w:val="00B47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dc:creator>
  <cp:keywords/>
  <dc:description/>
  <cp:lastModifiedBy>Billy</cp:lastModifiedBy>
  <cp:revision>2</cp:revision>
  <dcterms:created xsi:type="dcterms:W3CDTF">2024-08-16T09:24:00Z</dcterms:created>
  <dcterms:modified xsi:type="dcterms:W3CDTF">2024-08-16T09:24:00Z</dcterms:modified>
</cp:coreProperties>
</file>