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22099" w14:textId="77777777" w:rsidR="00C66E43" w:rsidRPr="00DA456F" w:rsidRDefault="00034E31" w:rsidP="00DA71B2">
      <w:pPr>
        <w:rPr>
          <w:b/>
          <w:sz w:val="24"/>
          <w:szCs w:val="24"/>
        </w:rPr>
      </w:pPr>
      <w:r w:rsidRPr="00DA456F">
        <w:rPr>
          <w:b/>
          <w:sz w:val="24"/>
          <w:szCs w:val="24"/>
        </w:rPr>
        <w:t>S</w:t>
      </w:r>
      <w:r w:rsidR="00C66E43" w:rsidRPr="00DA456F">
        <w:rPr>
          <w:b/>
          <w:sz w:val="24"/>
          <w:szCs w:val="24"/>
        </w:rPr>
        <w:t>TRATEGIC DEVELOPMENT SUB-GROUP</w:t>
      </w:r>
    </w:p>
    <w:p w14:paraId="5A530A0F" w14:textId="77777777" w:rsidR="00DA456F" w:rsidRPr="00DA456F" w:rsidRDefault="00DA456F" w:rsidP="00DA71B2">
      <w:pPr>
        <w:rPr>
          <w:b/>
          <w:sz w:val="24"/>
          <w:szCs w:val="24"/>
        </w:rPr>
      </w:pPr>
      <w:r w:rsidRPr="00DA456F">
        <w:rPr>
          <w:b/>
          <w:sz w:val="24"/>
          <w:szCs w:val="24"/>
        </w:rPr>
        <w:t>PROGRESS REPORT</w:t>
      </w:r>
    </w:p>
    <w:p w14:paraId="38BD709C" w14:textId="7684A8F7" w:rsidR="00DA71B2" w:rsidRPr="00F5543D" w:rsidRDefault="00DA71B2" w:rsidP="00DA71B2">
      <w:pPr>
        <w:rPr>
          <w:b/>
          <w:sz w:val="24"/>
          <w:szCs w:val="24"/>
          <w:u w:val="single"/>
        </w:rPr>
      </w:pPr>
      <w:r w:rsidRPr="00F5543D">
        <w:rPr>
          <w:b/>
          <w:sz w:val="24"/>
          <w:szCs w:val="24"/>
          <w:u w:val="single"/>
        </w:rPr>
        <w:t>Introduction</w:t>
      </w:r>
    </w:p>
    <w:p w14:paraId="0A085BA9" w14:textId="7CEFFD9C" w:rsidR="008D645D" w:rsidRDefault="002A1C20" w:rsidP="00DA71B2">
      <w:pPr>
        <w:rPr>
          <w:sz w:val="24"/>
          <w:szCs w:val="24"/>
        </w:rPr>
      </w:pPr>
      <w:r>
        <w:rPr>
          <w:sz w:val="24"/>
          <w:szCs w:val="24"/>
        </w:rPr>
        <w:t xml:space="preserve">The </w:t>
      </w:r>
      <w:r w:rsidR="00061608">
        <w:rPr>
          <w:sz w:val="24"/>
          <w:szCs w:val="24"/>
        </w:rPr>
        <w:t xml:space="preserve">Board considered the Terms of Reference and </w:t>
      </w:r>
      <w:r w:rsidR="007D436C">
        <w:rPr>
          <w:sz w:val="24"/>
          <w:szCs w:val="24"/>
        </w:rPr>
        <w:t xml:space="preserve">the broad process for </w:t>
      </w:r>
      <w:r w:rsidR="00EF626D">
        <w:rPr>
          <w:sz w:val="24"/>
          <w:szCs w:val="24"/>
        </w:rPr>
        <w:t xml:space="preserve">the development of a new strategy for the Association </w:t>
      </w:r>
      <w:r w:rsidR="008D645D">
        <w:rPr>
          <w:sz w:val="24"/>
          <w:szCs w:val="24"/>
        </w:rPr>
        <w:t>at</w:t>
      </w:r>
      <w:r w:rsidR="00EF626D">
        <w:rPr>
          <w:sz w:val="24"/>
          <w:szCs w:val="24"/>
        </w:rPr>
        <w:t xml:space="preserve"> the last meeting in February</w:t>
      </w:r>
      <w:r w:rsidR="008D645D">
        <w:rPr>
          <w:sz w:val="24"/>
          <w:szCs w:val="24"/>
        </w:rPr>
        <w:t xml:space="preserve">. The </w:t>
      </w:r>
      <w:r w:rsidR="00E62E20">
        <w:rPr>
          <w:sz w:val="24"/>
          <w:szCs w:val="24"/>
        </w:rPr>
        <w:t>Strategy Development</w:t>
      </w:r>
      <w:r w:rsidR="005E3B87">
        <w:rPr>
          <w:sz w:val="24"/>
          <w:szCs w:val="24"/>
        </w:rPr>
        <w:t xml:space="preserve"> </w:t>
      </w:r>
      <w:r w:rsidR="008D645D">
        <w:rPr>
          <w:sz w:val="24"/>
          <w:szCs w:val="24"/>
        </w:rPr>
        <w:t xml:space="preserve">Sub-group has met twice since that meeting and this note provides an update </w:t>
      </w:r>
      <w:r w:rsidR="0092475D">
        <w:rPr>
          <w:sz w:val="24"/>
          <w:szCs w:val="24"/>
        </w:rPr>
        <w:t>on the progress.</w:t>
      </w:r>
    </w:p>
    <w:p w14:paraId="3B2BCBFD" w14:textId="77777777" w:rsidR="002E3EF6" w:rsidRPr="00F5543D" w:rsidRDefault="002E3EF6" w:rsidP="002E3EF6">
      <w:pPr>
        <w:rPr>
          <w:b/>
          <w:sz w:val="24"/>
          <w:szCs w:val="24"/>
          <w:u w:val="single"/>
        </w:rPr>
      </w:pPr>
      <w:r w:rsidRPr="00F5543D">
        <w:rPr>
          <w:b/>
          <w:sz w:val="24"/>
          <w:szCs w:val="24"/>
          <w:u w:val="single"/>
        </w:rPr>
        <w:t>SWOT Analysis</w:t>
      </w:r>
    </w:p>
    <w:p w14:paraId="1A3D8693" w14:textId="203895D6" w:rsidR="002E3EF6" w:rsidRPr="00F5543D" w:rsidRDefault="00260BA2" w:rsidP="002E3EF6">
      <w:pPr>
        <w:rPr>
          <w:b/>
          <w:sz w:val="24"/>
          <w:szCs w:val="24"/>
          <w:u w:val="single"/>
        </w:rPr>
      </w:pPr>
      <w:r>
        <w:rPr>
          <w:sz w:val="24"/>
          <w:szCs w:val="24"/>
        </w:rPr>
        <w:t xml:space="preserve">The Group carried out a </w:t>
      </w:r>
      <w:r w:rsidR="00765490">
        <w:rPr>
          <w:sz w:val="24"/>
          <w:szCs w:val="24"/>
        </w:rPr>
        <w:t xml:space="preserve">first </w:t>
      </w:r>
      <w:r>
        <w:rPr>
          <w:sz w:val="24"/>
          <w:szCs w:val="24"/>
        </w:rPr>
        <w:t>S</w:t>
      </w:r>
      <w:r w:rsidR="00765490">
        <w:rPr>
          <w:sz w:val="24"/>
          <w:szCs w:val="24"/>
        </w:rPr>
        <w:t>WOT</w:t>
      </w:r>
      <w:r>
        <w:rPr>
          <w:sz w:val="24"/>
          <w:szCs w:val="24"/>
        </w:rPr>
        <w:t xml:space="preserve"> </w:t>
      </w:r>
      <w:r w:rsidR="00765490">
        <w:rPr>
          <w:sz w:val="24"/>
          <w:szCs w:val="24"/>
        </w:rPr>
        <w:t>analysis</w:t>
      </w:r>
      <w:r w:rsidR="00A62EDA">
        <w:rPr>
          <w:sz w:val="24"/>
          <w:szCs w:val="24"/>
        </w:rPr>
        <w:t xml:space="preserve"> </w:t>
      </w:r>
      <w:r w:rsidR="00765490">
        <w:rPr>
          <w:sz w:val="24"/>
          <w:szCs w:val="24"/>
        </w:rPr>
        <w:t>and th</w:t>
      </w:r>
      <w:r w:rsidR="002E3EF6" w:rsidRPr="00F5543D">
        <w:rPr>
          <w:sz w:val="24"/>
          <w:szCs w:val="24"/>
        </w:rPr>
        <w:t>e findings of this first analysis are as follows:</w:t>
      </w:r>
    </w:p>
    <w:tbl>
      <w:tblPr>
        <w:tblStyle w:val="TableGrid"/>
        <w:tblW w:w="0" w:type="auto"/>
        <w:tblInd w:w="0" w:type="dxa"/>
        <w:tblLook w:val="04A0" w:firstRow="1" w:lastRow="0" w:firstColumn="1" w:lastColumn="0" w:noHBand="0" w:noVBand="1"/>
      </w:tblPr>
      <w:tblGrid>
        <w:gridCol w:w="4369"/>
        <w:gridCol w:w="4647"/>
      </w:tblGrid>
      <w:tr w:rsidR="002E3EF6" w:rsidRPr="00F5543D" w14:paraId="0378F953" w14:textId="77777777" w:rsidTr="00C20544">
        <w:tc>
          <w:tcPr>
            <w:tcW w:w="4788" w:type="dxa"/>
            <w:tcBorders>
              <w:top w:val="single" w:sz="4" w:space="0" w:color="auto"/>
              <w:left w:val="single" w:sz="4" w:space="0" w:color="auto"/>
              <w:bottom w:val="single" w:sz="4" w:space="0" w:color="auto"/>
              <w:right w:val="single" w:sz="4" w:space="0" w:color="auto"/>
            </w:tcBorders>
          </w:tcPr>
          <w:p w14:paraId="45606AD4" w14:textId="77777777" w:rsidR="002E3EF6" w:rsidRPr="00F5543D" w:rsidRDefault="002E3EF6" w:rsidP="00C20544">
            <w:pPr>
              <w:spacing w:after="0" w:line="240" w:lineRule="auto"/>
              <w:rPr>
                <w:b/>
                <w:sz w:val="24"/>
                <w:szCs w:val="24"/>
                <w:lang w:val="en-GB"/>
              </w:rPr>
            </w:pPr>
            <w:r w:rsidRPr="00F5543D">
              <w:rPr>
                <w:b/>
                <w:sz w:val="24"/>
                <w:szCs w:val="24"/>
                <w:lang w:val="en-GB"/>
              </w:rPr>
              <w:t xml:space="preserve">Strengths </w:t>
            </w:r>
          </w:p>
          <w:p w14:paraId="1EEF0E0D" w14:textId="77777777" w:rsidR="002E3EF6" w:rsidRPr="00F5543D" w:rsidRDefault="002E3EF6" w:rsidP="00C20544">
            <w:pPr>
              <w:spacing w:after="0" w:line="240" w:lineRule="auto"/>
              <w:rPr>
                <w:sz w:val="24"/>
                <w:szCs w:val="24"/>
                <w:lang w:val="en-GB"/>
              </w:rPr>
            </w:pPr>
          </w:p>
          <w:p w14:paraId="53FAC3B1" w14:textId="77777777" w:rsidR="002E3EF6" w:rsidRPr="00F5543D" w:rsidRDefault="002E3EF6" w:rsidP="00C20544">
            <w:pPr>
              <w:pStyle w:val="ListParagraph"/>
              <w:numPr>
                <w:ilvl w:val="0"/>
                <w:numId w:val="15"/>
              </w:numPr>
              <w:spacing w:after="0" w:line="240" w:lineRule="auto"/>
              <w:rPr>
                <w:sz w:val="24"/>
                <w:szCs w:val="24"/>
                <w:lang w:val="en-GB"/>
              </w:rPr>
            </w:pPr>
            <w:r w:rsidRPr="00F5543D">
              <w:rPr>
                <w:sz w:val="24"/>
                <w:szCs w:val="24"/>
                <w:lang w:val="en-GB"/>
              </w:rPr>
              <w:t xml:space="preserve">Strategic direction is now clear – The period of considering merger &amp; asset transfers is over. </w:t>
            </w:r>
          </w:p>
          <w:p w14:paraId="56323544" w14:textId="77777777" w:rsidR="002E3EF6" w:rsidRPr="00F5543D" w:rsidRDefault="002E3EF6" w:rsidP="00C20544">
            <w:pPr>
              <w:pStyle w:val="ListParagraph"/>
              <w:numPr>
                <w:ilvl w:val="0"/>
                <w:numId w:val="15"/>
              </w:numPr>
              <w:spacing w:after="0" w:line="240" w:lineRule="auto"/>
              <w:rPr>
                <w:sz w:val="24"/>
                <w:szCs w:val="24"/>
                <w:lang w:val="en-GB"/>
              </w:rPr>
            </w:pPr>
            <w:r w:rsidRPr="00F5543D">
              <w:rPr>
                <w:sz w:val="24"/>
                <w:szCs w:val="24"/>
                <w:lang w:val="en-GB"/>
              </w:rPr>
              <w:t>Autonomous and independent organisation</w:t>
            </w:r>
          </w:p>
          <w:p w14:paraId="5F3254FB" w14:textId="77777777" w:rsidR="002E3EF6" w:rsidRPr="00F5543D" w:rsidRDefault="002E3EF6" w:rsidP="00C20544">
            <w:pPr>
              <w:pStyle w:val="ListParagraph"/>
              <w:numPr>
                <w:ilvl w:val="0"/>
                <w:numId w:val="15"/>
              </w:numPr>
              <w:spacing w:after="0" w:line="240" w:lineRule="auto"/>
              <w:rPr>
                <w:sz w:val="24"/>
                <w:szCs w:val="24"/>
                <w:lang w:val="en-GB"/>
              </w:rPr>
            </w:pPr>
            <w:r w:rsidRPr="00F5543D">
              <w:rPr>
                <w:sz w:val="24"/>
                <w:szCs w:val="24"/>
                <w:lang w:val="en-GB"/>
              </w:rPr>
              <w:t xml:space="preserve">Size – as a small Housing Association, CHA is lean and </w:t>
            </w:r>
            <w:proofErr w:type="gramStart"/>
            <w:r w:rsidRPr="00F5543D">
              <w:rPr>
                <w:sz w:val="24"/>
                <w:szCs w:val="24"/>
                <w:lang w:val="en-GB"/>
              </w:rPr>
              <w:t>flexible</w:t>
            </w:r>
            <w:proofErr w:type="gramEnd"/>
          </w:p>
          <w:p w14:paraId="28F314E0" w14:textId="77777777" w:rsidR="002E3EF6" w:rsidRPr="00F5543D" w:rsidRDefault="002E3EF6" w:rsidP="00C20544">
            <w:pPr>
              <w:pStyle w:val="ListParagraph"/>
              <w:numPr>
                <w:ilvl w:val="0"/>
                <w:numId w:val="15"/>
              </w:numPr>
              <w:spacing w:after="0" w:line="240" w:lineRule="auto"/>
              <w:rPr>
                <w:sz w:val="24"/>
                <w:szCs w:val="24"/>
                <w:lang w:val="en-GB"/>
              </w:rPr>
            </w:pPr>
            <w:r w:rsidRPr="00F5543D">
              <w:rPr>
                <w:sz w:val="24"/>
                <w:szCs w:val="24"/>
                <w:lang w:val="en-GB"/>
              </w:rPr>
              <w:t xml:space="preserve">Stable structure – sound legal structure and good governance is in </w:t>
            </w:r>
            <w:proofErr w:type="gramStart"/>
            <w:r w:rsidRPr="00F5543D">
              <w:rPr>
                <w:sz w:val="24"/>
                <w:szCs w:val="24"/>
                <w:lang w:val="en-GB"/>
              </w:rPr>
              <w:t>place</w:t>
            </w:r>
            <w:proofErr w:type="gramEnd"/>
          </w:p>
          <w:p w14:paraId="10749A3D" w14:textId="77777777" w:rsidR="002E3EF6" w:rsidRPr="00F5543D" w:rsidRDefault="002E3EF6" w:rsidP="00C20544">
            <w:pPr>
              <w:pStyle w:val="ListParagraph"/>
              <w:numPr>
                <w:ilvl w:val="0"/>
                <w:numId w:val="15"/>
              </w:numPr>
              <w:spacing w:after="0" w:line="240" w:lineRule="auto"/>
              <w:rPr>
                <w:sz w:val="24"/>
                <w:szCs w:val="24"/>
                <w:lang w:val="en-GB"/>
              </w:rPr>
            </w:pPr>
            <w:r w:rsidRPr="00F5543D">
              <w:rPr>
                <w:sz w:val="24"/>
                <w:szCs w:val="24"/>
                <w:lang w:val="en-GB"/>
              </w:rPr>
              <w:t xml:space="preserve">Strong, highly </w:t>
            </w:r>
            <w:proofErr w:type="gramStart"/>
            <w:r w:rsidRPr="00F5543D">
              <w:rPr>
                <w:sz w:val="24"/>
                <w:szCs w:val="24"/>
                <w:lang w:val="en-GB"/>
              </w:rPr>
              <w:t>skilled</w:t>
            </w:r>
            <w:proofErr w:type="gramEnd"/>
            <w:r w:rsidRPr="00F5543D">
              <w:rPr>
                <w:sz w:val="24"/>
                <w:szCs w:val="24"/>
                <w:lang w:val="en-GB"/>
              </w:rPr>
              <w:t xml:space="preserve"> and effective board</w:t>
            </w:r>
          </w:p>
          <w:p w14:paraId="644DC6DD" w14:textId="77777777" w:rsidR="002E3EF6" w:rsidRPr="00F5543D" w:rsidRDefault="002E3EF6" w:rsidP="00C20544">
            <w:pPr>
              <w:pStyle w:val="ListParagraph"/>
              <w:numPr>
                <w:ilvl w:val="0"/>
                <w:numId w:val="15"/>
              </w:numPr>
              <w:spacing w:after="0" w:line="240" w:lineRule="auto"/>
              <w:rPr>
                <w:sz w:val="24"/>
                <w:szCs w:val="24"/>
                <w:lang w:val="en-GB"/>
              </w:rPr>
            </w:pPr>
            <w:r w:rsidRPr="00F5543D">
              <w:rPr>
                <w:sz w:val="24"/>
                <w:szCs w:val="24"/>
                <w:lang w:val="en-GB"/>
              </w:rPr>
              <w:t xml:space="preserve">Strong, highly </w:t>
            </w:r>
            <w:proofErr w:type="gramStart"/>
            <w:r w:rsidRPr="00F5543D">
              <w:rPr>
                <w:sz w:val="24"/>
                <w:szCs w:val="24"/>
                <w:lang w:val="en-GB"/>
              </w:rPr>
              <w:t>skilled</w:t>
            </w:r>
            <w:proofErr w:type="gramEnd"/>
            <w:r w:rsidRPr="00F5543D">
              <w:rPr>
                <w:sz w:val="24"/>
                <w:szCs w:val="24"/>
                <w:lang w:val="en-GB"/>
              </w:rPr>
              <w:t xml:space="preserve"> and effective staff team </w:t>
            </w:r>
          </w:p>
          <w:p w14:paraId="16D2E8AD" w14:textId="77777777" w:rsidR="002E3EF6" w:rsidRPr="00F5543D" w:rsidRDefault="002E3EF6" w:rsidP="00C20544">
            <w:pPr>
              <w:pStyle w:val="ListParagraph"/>
              <w:numPr>
                <w:ilvl w:val="0"/>
                <w:numId w:val="15"/>
              </w:numPr>
              <w:spacing w:after="0" w:line="240" w:lineRule="auto"/>
              <w:rPr>
                <w:sz w:val="24"/>
                <w:szCs w:val="24"/>
                <w:lang w:val="en-GB"/>
              </w:rPr>
            </w:pPr>
            <w:r w:rsidRPr="00F5543D">
              <w:rPr>
                <w:sz w:val="24"/>
                <w:szCs w:val="24"/>
                <w:lang w:val="en-GB"/>
              </w:rPr>
              <w:t xml:space="preserve">Housing stock is mainly in good </w:t>
            </w:r>
            <w:proofErr w:type="gramStart"/>
            <w:r w:rsidRPr="00F5543D">
              <w:rPr>
                <w:sz w:val="24"/>
                <w:szCs w:val="24"/>
                <w:lang w:val="en-GB"/>
              </w:rPr>
              <w:t>condition</w:t>
            </w:r>
            <w:proofErr w:type="gramEnd"/>
          </w:p>
          <w:p w14:paraId="3434E6E7" w14:textId="77777777" w:rsidR="002E3EF6" w:rsidRPr="00F5543D" w:rsidRDefault="002E3EF6" w:rsidP="00C20544">
            <w:pPr>
              <w:pStyle w:val="ListParagraph"/>
              <w:numPr>
                <w:ilvl w:val="0"/>
                <w:numId w:val="15"/>
              </w:numPr>
              <w:spacing w:after="0" w:line="240" w:lineRule="auto"/>
              <w:rPr>
                <w:sz w:val="24"/>
                <w:szCs w:val="24"/>
                <w:lang w:val="en-GB"/>
              </w:rPr>
            </w:pPr>
            <w:r w:rsidRPr="00F5543D">
              <w:rPr>
                <w:sz w:val="24"/>
                <w:szCs w:val="24"/>
                <w:lang w:val="en-GB"/>
              </w:rPr>
              <w:t xml:space="preserve">CHA owns the majority of the residential properties outright with no mortgage or outstanding </w:t>
            </w:r>
            <w:proofErr w:type="gramStart"/>
            <w:r w:rsidRPr="00F5543D">
              <w:rPr>
                <w:sz w:val="24"/>
                <w:szCs w:val="24"/>
                <w:lang w:val="en-GB"/>
              </w:rPr>
              <w:t>loans</w:t>
            </w:r>
            <w:proofErr w:type="gramEnd"/>
          </w:p>
          <w:p w14:paraId="6C8AEC47" w14:textId="77777777" w:rsidR="002E3EF6" w:rsidRPr="00F5543D" w:rsidRDefault="002E3EF6" w:rsidP="00C20544">
            <w:pPr>
              <w:pStyle w:val="ListParagraph"/>
              <w:numPr>
                <w:ilvl w:val="0"/>
                <w:numId w:val="15"/>
              </w:numPr>
              <w:spacing w:after="0" w:line="240" w:lineRule="auto"/>
              <w:rPr>
                <w:sz w:val="24"/>
                <w:szCs w:val="24"/>
                <w:lang w:val="en-GB"/>
              </w:rPr>
            </w:pPr>
            <w:r w:rsidRPr="00F5543D">
              <w:rPr>
                <w:sz w:val="24"/>
                <w:szCs w:val="24"/>
                <w:lang w:val="en-GB"/>
              </w:rPr>
              <w:t xml:space="preserve">CHA has no outstanding </w:t>
            </w:r>
            <w:proofErr w:type="gramStart"/>
            <w:r w:rsidRPr="00F5543D">
              <w:rPr>
                <w:sz w:val="24"/>
                <w:szCs w:val="24"/>
                <w:lang w:val="en-GB"/>
              </w:rPr>
              <w:t>debt</w:t>
            </w:r>
            <w:proofErr w:type="gramEnd"/>
            <w:r w:rsidRPr="00F5543D">
              <w:rPr>
                <w:sz w:val="24"/>
                <w:szCs w:val="24"/>
                <w:lang w:val="en-GB"/>
              </w:rPr>
              <w:t xml:space="preserve"> </w:t>
            </w:r>
          </w:p>
          <w:p w14:paraId="2897611F" w14:textId="77777777" w:rsidR="002E3EF6" w:rsidRPr="00F5543D" w:rsidRDefault="002E3EF6" w:rsidP="00C20544">
            <w:pPr>
              <w:pStyle w:val="ListParagraph"/>
              <w:numPr>
                <w:ilvl w:val="0"/>
                <w:numId w:val="15"/>
              </w:numPr>
              <w:spacing w:after="0" w:line="240" w:lineRule="auto"/>
              <w:rPr>
                <w:sz w:val="24"/>
                <w:szCs w:val="24"/>
                <w:lang w:val="en-GB"/>
              </w:rPr>
            </w:pPr>
            <w:r w:rsidRPr="00F5543D">
              <w:rPr>
                <w:sz w:val="24"/>
                <w:szCs w:val="24"/>
                <w:lang w:val="en-GB"/>
              </w:rPr>
              <w:t>Configuration and size of the properties in each of the Communities is a real benefit for people with learning difficulties and autism (and is very suitable for the life-sharing culture of Camphill)</w:t>
            </w:r>
          </w:p>
          <w:p w14:paraId="5275A985" w14:textId="77777777" w:rsidR="002E3EF6" w:rsidRPr="00F5543D" w:rsidRDefault="002E3EF6" w:rsidP="00C20544">
            <w:pPr>
              <w:pStyle w:val="ListParagraph"/>
              <w:spacing w:after="0" w:line="240" w:lineRule="auto"/>
              <w:rPr>
                <w:sz w:val="24"/>
                <w:szCs w:val="24"/>
                <w:lang w:val="en-GB"/>
              </w:rPr>
            </w:pPr>
            <w:r w:rsidRPr="00F5543D">
              <w:rPr>
                <w:sz w:val="24"/>
                <w:szCs w:val="24"/>
                <w:lang w:val="en-GB"/>
              </w:rPr>
              <w:lastRenderedPageBreak/>
              <w:t xml:space="preserve">  </w:t>
            </w:r>
          </w:p>
        </w:tc>
        <w:tc>
          <w:tcPr>
            <w:tcW w:w="4788" w:type="dxa"/>
            <w:tcBorders>
              <w:top w:val="single" w:sz="4" w:space="0" w:color="auto"/>
              <w:left w:val="single" w:sz="4" w:space="0" w:color="auto"/>
              <w:bottom w:val="single" w:sz="4" w:space="0" w:color="auto"/>
              <w:right w:val="single" w:sz="4" w:space="0" w:color="auto"/>
            </w:tcBorders>
          </w:tcPr>
          <w:p w14:paraId="06F52332" w14:textId="77777777" w:rsidR="002E3EF6" w:rsidRPr="00F5543D" w:rsidRDefault="002E3EF6" w:rsidP="00C20544">
            <w:pPr>
              <w:spacing w:after="0" w:line="240" w:lineRule="auto"/>
              <w:rPr>
                <w:b/>
                <w:sz w:val="24"/>
                <w:szCs w:val="24"/>
                <w:lang w:val="en-GB"/>
              </w:rPr>
            </w:pPr>
            <w:r w:rsidRPr="00F5543D">
              <w:rPr>
                <w:b/>
                <w:sz w:val="24"/>
                <w:szCs w:val="24"/>
                <w:lang w:val="en-GB"/>
              </w:rPr>
              <w:lastRenderedPageBreak/>
              <w:t xml:space="preserve">Weaknesses </w:t>
            </w:r>
          </w:p>
          <w:p w14:paraId="0553DA68" w14:textId="77777777" w:rsidR="002E3EF6" w:rsidRPr="00F5543D" w:rsidRDefault="002E3EF6" w:rsidP="00C20544">
            <w:pPr>
              <w:spacing w:after="0" w:line="240" w:lineRule="auto"/>
              <w:rPr>
                <w:sz w:val="24"/>
                <w:szCs w:val="24"/>
                <w:lang w:val="en-GB"/>
              </w:rPr>
            </w:pPr>
          </w:p>
          <w:p w14:paraId="7CEE85D2" w14:textId="77777777" w:rsidR="002E3EF6" w:rsidRPr="00F5543D" w:rsidRDefault="002E3EF6" w:rsidP="00C20544">
            <w:pPr>
              <w:pStyle w:val="ListParagraph"/>
              <w:numPr>
                <w:ilvl w:val="0"/>
                <w:numId w:val="16"/>
              </w:numPr>
              <w:spacing w:after="0" w:line="240" w:lineRule="auto"/>
              <w:rPr>
                <w:sz w:val="24"/>
                <w:szCs w:val="24"/>
                <w:lang w:val="en-GB"/>
              </w:rPr>
            </w:pPr>
            <w:r w:rsidRPr="00F5543D">
              <w:rPr>
                <w:sz w:val="24"/>
                <w:szCs w:val="24"/>
                <w:lang w:val="en-GB"/>
              </w:rPr>
              <w:t>Need to improve communication with and relationship with Camphill Communities and Camphill Communities Trust (NI)</w:t>
            </w:r>
          </w:p>
          <w:p w14:paraId="6590B269" w14:textId="77777777" w:rsidR="002E3EF6" w:rsidRPr="00F5543D" w:rsidRDefault="002E3EF6" w:rsidP="00C20544">
            <w:pPr>
              <w:pStyle w:val="ListParagraph"/>
              <w:numPr>
                <w:ilvl w:val="0"/>
                <w:numId w:val="16"/>
              </w:numPr>
              <w:spacing w:after="0" w:line="240" w:lineRule="auto"/>
              <w:rPr>
                <w:sz w:val="24"/>
                <w:szCs w:val="24"/>
                <w:lang w:val="en-GB"/>
              </w:rPr>
            </w:pPr>
            <w:r w:rsidRPr="00F5543D">
              <w:rPr>
                <w:sz w:val="24"/>
                <w:szCs w:val="24"/>
                <w:lang w:val="en-GB"/>
              </w:rPr>
              <w:t xml:space="preserve">Lack of understanding among stakeholders as to why Craigowen Housing </w:t>
            </w:r>
            <w:proofErr w:type="gramStart"/>
            <w:r w:rsidRPr="00F5543D">
              <w:rPr>
                <w:sz w:val="24"/>
                <w:szCs w:val="24"/>
                <w:lang w:val="en-GB"/>
              </w:rPr>
              <w:t>Association  exists</w:t>
            </w:r>
            <w:proofErr w:type="gramEnd"/>
            <w:r w:rsidRPr="00F5543D">
              <w:rPr>
                <w:sz w:val="24"/>
                <w:szCs w:val="24"/>
                <w:lang w:val="en-GB"/>
              </w:rPr>
              <w:t xml:space="preserve"> as a separate legal entity</w:t>
            </w:r>
          </w:p>
          <w:p w14:paraId="7B196059" w14:textId="77777777" w:rsidR="002E3EF6" w:rsidRPr="00F5543D" w:rsidRDefault="002E3EF6" w:rsidP="00C20544">
            <w:pPr>
              <w:pStyle w:val="ListParagraph"/>
              <w:numPr>
                <w:ilvl w:val="0"/>
                <w:numId w:val="16"/>
              </w:numPr>
              <w:spacing w:after="0" w:line="240" w:lineRule="auto"/>
              <w:rPr>
                <w:sz w:val="24"/>
                <w:szCs w:val="24"/>
                <w:lang w:val="en-GB"/>
              </w:rPr>
            </w:pPr>
            <w:r w:rsidRPr="00F5543D">
              <w:rPr>
                <w:sz w:val="24"/>
                <w:szCs w:val="24"/>
                <w:lang w:val="en-GB"/>
              </w:rPr>
              <w:t>Size – as a small Housing Association, fewer benefits of economies of scale</w:t>
            </w:r>
          </w:p>
          <w:p w14:paraId="1792405A" w14:textId="77777777" w:rsidR="002E3EF6" w:rsidRPr="00F5543D" w:rsidRDefault="002E3EF6" w:rsidP="00C20544">
            <w:pPr>
              <w:pStyle w:val="ListParagraph"/>
              <w:numPr>
                <w:ilvl w:val="0"/>
                <w:numId w:val="16"/>
              </w:numPr>
              <w:spacing w:after="0" w:line="240" w:lineRule="auto"/>
              <w:rPr>
                <w:sz w:val="24"/>
                <w:szCs w:val="24"/>
                <w:lang w:val="en-GB"/>
              </w:rPr>
            </w:pPr>
            <w:r w:rsidRPr="00F5543D">
              <w:rPr>
                <w:sz w:val="24"/>
                <w:szCs w:val="24"/>
                <w:lang w:val="en-GB"/>
              </w:rPr>
              <w:t xml:space="preserve">No new house building for many years - not seen as a ‘developing housing </w:t>
            </w:r>
            <w:proofErr w:type="gramStart"/>
            <w:r w:rsidRPr="00F5543D">
              <w:rPr>
                <w:sz w:val="24"/>
                <w:szCs w:val="24"/>
                <w:lang w:val="en-GB"/>
              </w:rPr>
              <w:t>association’</w:t>
            </w:r>
            <w:proofErr w:type="gramEnd"/>
          </w:p>
          <w:p w14:paraId="60BB86A6" w14:textId="77777777" w:rsidR="002E3EF6" w:rsidRPr="00F5543D" w:rsidRDefault="002E3EF6" w:rsidP="00C20544">
            <w:pPr>
              <w:pStyle w:val="ListParagraph"/>
              <w:numPr>
                <w:ilvl w:val="0"/>
                <w:numId w:val="16"/>
              </w:numPr>
              <w:spacing w:after="0" w:line="240" w:lineRule="auto"/>
              <w:rPr>
                <w:sz w:val="24"/>
                <w:szCs w:val="24"/>
                <w:lang w:val="en-GB"/>
              </w:rPr>
            </w:pPr>
            <w:r w:rsidRPr="00F5543D">
              <w:rPr>
                <w:sz w:val="24"/>
                <w:szCs w:val="24"/>
                <w:lang w:val="en-GB"/>
              </w:rPr>
              <w:t xml:space="preserve">Tenants and families are not included </w:t>
            </w:r>
            <w:proofErr w:type="gramStart"/>
            <w:r w:rsidRPr="00F5543D">
              <w:rPr>
                <w:sz w:val="24"/>
                <w:szCs w:val="24"/>
                <w:lang w:val="en-GB"/>
              </w:rPr>
              <w:t>enough</w:t>
            </w:r>
            <w:proofErr w:type="gramEnd"/>
          </w:p>
          <w:p w14:paraId="152972DD" w14:textId="77777777" w:rsidR="002E3EF6" w:rsidRPr="00F5543D" w:rsidRDefault="002E3EF6" w:rsidP="00C20544">
            <w:pPr>
              <w:pStyle w:val="ListParagraph"/>
              <w:numPr>
                <w:ilvl w:val="0"/>
                <w:numId w:val="16"/>
              </w:numPr>
              <w:spacing w:after="0" w:line="240" w:lineRule="auto"/>
              <w:rPr>
                <w:sz w:val="24"/>
                <w:szCs w:val="24"/>
                <w:lang w:val="en-GB"/>
              </w:rPr>
            </w:pPr>
            <w:r w:rsidRPr="00F5543D">
              <w:rPr>
                <w:sz w:val="24"/>
                <w:szCs w:val="24"/>
                <w:lang w:val="en-GB"/>
              </w:rPr>
              <w:t xml:space="preserve">Title to properties is not as clear as it should </w:t>
            </w:r>
            <w:proofErr w:type="gramStart"/>
            <w:r w:rsidRPr="00F5543D">
              <w:rPr>
                <w:sz w:val="24"/>
                <w:szCs w:val="24"/>
                <w:lang w:val="en-GB"/>
              </w:rPr>
              <w:t>be</w:t>
            </w:r>
            <w:proofErr w:type="gramEnd"/>
          </w:p>
          <w:p w14:paraId="7228329E" w14:textId="77777777" w:rsidR="002E3EF6" w:rsidRPr="00F5543D" w:rsidRDefault="002E3EF6" w:rsidP="00C20544">
            <w:pPr>
              <w:pStyle w:val="ListParagraph"/>
              <w:numPr>
                <w:ilvl w:val="0"/>
                <w:numId w:val="16"/>
              </w:numPr>
              <w:spacing w:after="0" w:line="240" w:lineRule="auto"/>
              <w:rPr>
                <w:sz w:val="24"/>
                <w:szCs w:val="24"/>
                <w:lang w:val="en-GB"/>
              </w:rPr>
            </w:pPr>
            <w:r w:rsidRPr="00F5543D">
              <w:rPr>
                <w:sz w:val="24"/>
                <w:szCs w:val="24"/>
                <w:lang w:val="en-GB"/>
              </w:rPr>
              <w:t>Mix of land ownership on the Camphill sites – boundaries not clear</w:t>
            </w:r>
          </w:p>
          <w:p w14:paraId="0B2AC94B" w14:textId="77777777" w:rsidR="002E3EF6" w:rsidRPr="00F5543D" w:rsidRDefault="002E3EF6" w:rsidP="00C20544">
            <w:pPr>
              <w:pStyle w:val="ListParagraph"/>
              <w:spacing w:after="0" w:line="240" w:lineRule="auto"/>
              <w:rPr>
                <w:sz w:val="24"/>
                <w:szCs w:val="24"/>
                <w:lang w:val="en-GB"/>
              </w:rPr>
            </w:pPr>
          </w:p>
        </w:tc>
      </w:tr>
      <w:tr w:rsidR="002E3EF6" w:rsidRPr="00F5543D" w14:paraId="0A7F78E5" w14:textId="77777777" w:rsidTr="00C20544">
        <w:tc>
          <w:tcPr>
            <w:tcW w:w="4788" w:type="dxa"/>
            <w:tcBorders>
              <w:top w:val="single" w:sz="4" w:space="0" w:color="auto"/>
              <w:left w:val="single" w:sz="4" w:space="0" w:color="auto"/>
              <w:bottom w:val="single" w:sz="4" w:space="0" w:color="auto"/>
              <w:right w:val="single" w:sz="4" w:space="0" w:color="auto"/>
            </w:tcBorders>
          </w:tcPr>
          <w:p w14:paraId="530185AC" w14:textId="77777777" w:rsidR="002E3EF6" w:rsidRPr="00F5543D" w:rsidRDefault="002E3EF6" w:rsidP="00C20544">
            <w:pPr>
              <w:spacing w:after="0" w:line="240" w:lineRule="auto"/>
              <w:rPr>
                <w:b/>
                <w:sz w:val="24"/>
                <w:szCs w:val="24"/>
                <w:lang w:val="en-GB"/>
              </w:rPr>
            </w:pPr>
            <w:r w:rsidRPr="00F5543D">
              <w:rPr>
                <w:b/>
                <w:sz w:val="24"/>
                <w:szCs w:val="24"/>
                <w:lang w:val="en-GB"/>
              </w:rPr>
              <w:t xml:space="preserve">Opportunities </w:t>
            </w:r>
          </w:p>
          <w:p w14:paraId="7C71EAE0" w14:textId="77777777" w:rsidR="002E3EF6" w:rsidRPr="00F5543D" w:rsidRDefault="002E3EF6" w:rsidP="00C20544">
            <w:pPr>
              <w:spacing w:after="0" w:line="240" w:lineRule="auto"/>
              <w:rPr>
                <w:sz w:val="24"/>
                <w:szCs w:val="24"/>
                <w:lang w:val="en-GB"/>
              </w:rPr>
            </w:pPr>
          </w:p>
          <w:p w14:paraId="394C99F2" w14:textId="77777777" w:rsidR="002E3EF6" w:rsidRPr="00F5543D" w:rsidRDefault="002E3EF6" w:rsidP="00C20544">
            <w:pPr>
              <w:pStyle w:val="ListParagraph"/>
              <w:numPr>
                <w:ilvl w:val="0"/>
                <w:numId w:val="17"/>
              </w:numPr>
              <w:spacing w:after="0" w:line="240" w:lineRule="auto"/>
              <w:rPr>
                <w:sz w:val="24"/>
                <w:szCs w:val="24"/>
                <w:lang w:val="en-GB"/>
              </w:rPr>
            </w:pPr>
            <w:r w:rsidRPr="00F5543D">
              <w:rPr>
                <w:sz w:val="24"/>
                <w:szCs w:val="24"/>
                <w:lang w:val="en-GB"/>
              </w:rPr>
              <w:t xml:space="preserve">Period of considering merger is over – we now have stability and can plan </w:t>
            </w:r>
            <w:proofErr w:type="gramStart"/>
            <w:r w:rsidRPr="00F5543D">
              <w:rPr>
                <w:sz w:val="24"/>
                <w:szCs w:val="24"/>
                <w:lang w:val="en-GB"/>
              </w:rPr>
              <w:t>long-term</w:t>
            </w:r>
            <w:proofErr w:type="gramEnd"/>
            <w:r w:rsidRPr="00F5543D">
              <w:rPr>
                <w:sz w:val="24"/>
                <w:szCs w:val="24"/>
                <w:lang w:val="en-GB"/>
              </w:rPr>
              <w:t xml:space="preserve"> </w:t>
            </w:r>
          </w:p>
          <w:p w14:paraId="4ABABB72" w14:textId="77777777" w:rsidR="002E3EF6" w:rsidRPr="00F5543D" w:rsidRDefault="002E3EF6" w:rsidP="00C20544">
            <w:pPr>
              <w:pStyle w:val="ListParagraph"/>
              <w:numPr>
                <w:ilvl w:val="0"/>
                <w:numId w:val="17"/>
              </w:numPr>
              <w:spacing w:after="0" w:line="240" w:lineRule="auto"/>
              <w:rPr>
                <w:sz w:val="24"/>
                <w:szCs w:val="24"/>
                <w:lang w:val="en-GB"/>
              </w:rPr>
            </w:pPr>
            <w:r w:rsidRPr="00F5543D">
              <w:rPr>
                <w:sz w:val="24"/>
                <w:szCs w:val="24"/>
                <w:lang w:val="en-GB"/>
              </w:rPr>
              <w:t xml:space="preserve">Close, purposeful, symbiotic relationship with Camphill </w:t>
            </w:r>
          </w:p>
          <w:p w14:paraId="78B5D8C8" w14:textId="77777777" w:rsidR="002E3EF6" w:rsidRPr="00F5543D" w:rsidRDefault="002E3EF6" w:rsidP="00C20544">
            <w:pPr>
              <w:pStyle w:val="ListParagraph"/>
              <w:numPr>
                <w:ilvl w:val="0"/>
                <w:numId w:val="17"/>
              </w:numPr>
              <w:spacing w:after="0" w:line="240" w:lineRule="auto"/>
              <w:rPr>
                <w:sz w:val="24"/>
                <w:szCs w:val="24"/>
                <w:lang w:val="en-GB"/>
              </w:rPr>
            </w:pPr>
            <w:r w:rsidRPr="00F5543D">
              <w:rPr>
                <w:sz w:val="24"/>
                <w:szCs w:val="24"/>
                <w:lang w:val="en-GB"/>
              </w:rPr>
              <w:t xml:space="preserve">Develop our own in-house property maintenance </w:t>
            </w:r>
            <w:proofErr w:type="gramStart"/>
            <w:r w:rsidRPr="00F5543D">
              <w:rPr>
                <w:sz w:val="24"/>
                <w:szCs w:val="24"/>
                <w:lang w:val="en-GB"/>
              </w:rPr>
              <w:t>team</w:t>
            </w:r>
            <w:proofErr w:type="gramEnd"/>
          </w:p>
          <w:p w14:paraId="734A5EB9" w14:textId="77777777" w:rsidR="002E3EF6" w:rsidRPr="00F5543D" w:rsidRDefault="002E3EF6" w:rsidP="00C20544">
            <w:pPr>
              <w:pStyle w:val="ListParagraph"/>
              <w:numPr>
                <w:ilvl w:val="0"/>
                <w:numId w:val="17"/>
              </w:numPr>
              <w:spacing w:after="0" w:line="240" w:lineRule="auto"/>
              <w:rPr>
                <w:sz w:val="24"/>
                <w:szCs w:val="24"/>
                <w:lang w:val="en-GB"/>
              </w:rPr>
            </w:pPr>
            <w:r w:rsidRPr="00F5543D">
              <w:rPr>
                <w:sz w:val="24"/>
                <w:szCs w:val="24"/>
                <w:lang w:val="en-GB"/>
              </w:rPr>
              <w:t xml:space="preserve">Align to the wider green agenda and develop the sustainability of our </w:t>
            </w:r>
            <w:proofErr w:type="gramStart"/>
            <w:r w:rsidRPr="00F5543D">
              <w:rPr>
                <w:sz w:val="24"/>
                <w:szCs w:val="24"/>
                <w:lang w:val="en-GB"/>
              </w:rPr>
              <w:t>properties</w:t>
            </w:r>
            <w:proofErr w:type="gramEnd"/>
          </w:p>
          <w:p w14:paraId="0720D8F8" w14:textId="77777777" w:rsidR="002E3EF6" w:rsidRPr="00F5543D" w:rsidRDefault="002E3EF6" w:rsidP="00C20544">
            <w:pPr>
              <w:pStyle w:val="ListParagraph"/>
              <w:numPr>
                <w:ilvl w:val="0"/>
                <w:numId w:val="17"/>
              </w:numPr>
              <w:spacing w:after="0" w:line="240" w:lineRule="auto"/>
              <w:rPr>
                <w:sz w:val="24"/>
                <w:szCs w:val="24"/>
                <w:lang w:val="en-GB"/>
              </w:rPr>
            </w:pPr>
            <w:r w:rsidRPr="00F5543D">
              <w:rPr>
                <w:sz w:val="24"/>
                <w:szCs w:val="24"/>
                <w:lang w:val="en-GB"/>
              </w:rPr>
              <w:t xml:space="preserve">Review the energy efficiency of our </w:t>
            </w:r>
            <w:proofErr w:type="gramStart"/>
            <w:r w:rsidRPr="00F5543D">
              <w:rPr>
                <w:sz w:val="24"/>
                <w:szCs w:val="24"/>
                <w:lang w:val="en-GB"/>
              </w:rPr>
              <w:t>homes</w:t>
            </w:r>
            <w:proofErr w:type="gramEnd"/>
          </w:p>
          <w:p w14:paraId="12305C04" w14:textId="77777777" w:rsidR="002E3EF6" w:rsidRPr="00F5543D" w:rsidRDefault="002E3EF6" w:rsidP="00C20544">
            <w:pPr>
              <w:pStyle w:val="ListParagraph"/>
              <w:spacing w:after="0" w:line="240" w:lineRule="auto"/>
              <w:rPr>
                <w:sz w:val="24"/>
                <w:szCs w:val="24"/>
                <w:lang w:val="en-GB"/>
              </w:rPr>
            </w:pPr>
          </w:p>
          <w:p w14:paraId="6446C896" w14:textId="77777777" w:rsidR="002E3EF6" w:rsidRPr="00F5543D" w:rsidRDefault="002E3EF6" w:rsidP="00C20544">
            <w:pPr>
              <w:pStyle w:val="ListParagraph"/>
              <w:spacing w:after="0" w:line="240" w:lineRule="auto"/>
              <w:rPr>
                <w:sz w:val="24"/>
                <w:szCs w:val="24"/>
                <w:lang w:val="en-GB"/>
              </w:rPr>
            </w:pPr>
          </w:p>
          <w:p w14:paraId="0A8A191B" w14:textId="77777777" w:rsidR="002E3EF6" w:rsidRPr="00F5543D" w:rsidRDefault="002E3EF6" w:rsidP="00C20544">
            <w:pPr>
              <w:pStyle w:val="ListParagraph"/>
              <w:spacing w:after="0" w:line="240" w:lineRule="auto"/>
              <w:rPr>
                <w:sz w:val="24"/>
                <w:szCs w:val="24"/>
                <w:lang w:val="en-GB"/>
              </w:rPr>
            </w:pPr>
          </w:p>
        </w:tc>
        <w:tc>
          <w:tcPr>
            <w:tcW w:w="4788" w:type="dxa"/>
            <w:tcBorders>
              <w:top w:val="single" w:sz="4" w:space="0" w:color="auto"/>
              <w:left w:val="single" w:sz="4" w:space="0" w:color="auto"/>
              <w:bottom w:val="single" w:sz="4" w:space="0" w:color="auto"/>
              <w:right w:val="single" w:sz="4" w:space="0" w:color="auto"/>
            </w:tcBorders>
          </w:tcPr>
          <w:p w14:paraId="6EF1E8E3" w14:textId="77777777" w:rsidR="002E3EF6" w:rsidRPr="00F5543D" w:rsidRDefault="002E3EF6" w:rsidP="00C20544">
            <w:pPr>
              <w:spacing w:after="0" w:line="240" w:lineRule="auto"/>
              <w:rPr>
                <w:b/>
                <w:sz w:val="24"/>
                <w:szCs w:val="24"/>
                <w:lang w:val="en-GB"/>
              </w:rPr>
            </w:pPr>
            <w:r w:rsidRPr="00F5543D">
              <w:rPr>
                <w:b/>
                <w:sz w:val="24"/>
                <w:szCs w:val="24"/>
                <w:lang w:val="en-GB"/>
              </w:rPr>
              <w:t xml:space="preserve">Threats </w:t>
            </w:r>
          </w:p>
          <w:p w14:paraId="518042A0" w14:textId="77777777" w:rsidR="002E3EF6" w:rsidRPr="00F5543D" w:rsidRDefault="002E3EF6" w:rsidP="00C20544">
            <w:pPr>
              <w:spacing w:after="0" w:line="240" w:lineRule="auto"/>
              <w:rPr>
                <w:b/>
                <w:sz w:val="24"/>
                <w:szCs w:val="24"/>
                <w:lang w:val="en-GB"/>
              </w:rPr>
            </w:pPr>
          </w:p>
          <w:p w14:paraId="4088DF33" w14:textId="681854CD" w:rsidR="002E3EF6" w:rsidRPr="00F5543D" w:rsidRDefault="002E3EF6" w:rsidP="00C20544">
            <w:pPr>
              <w:pStyle w:val="ListParagraph"/>
              <w:numPr>
                <w:ilvl w:val="0"/>
                <w:numId w:val="17"/>
              </w:numPr>
              <w:spacing w:after="0" w:line="240" w:lineRule="auto"/>
              <w:rPr>
                <w:sz w:val="24"/>
                <w:szCs w:val="24"/>
                <w:lang w:val="en-GB"/>
              </w:rPr>
            </w:pPr>
            <w:r w:rsidRPr="00F5543D">
              <w:rPr>
                <w:sz w:val="24"/>
                <w:szCs w:val="24"/>
                <w:lang w:val="en-GB"/>
              </w:rPr>
              <w:t>Financial viability – risk of funding freezes and reductions</w:t>
            </w:r>
            <w:r w:rsidR="0047632F">
              <w:rPr>
                <w:sz w:val="24"/>
                <w:szCs w:val="24"/>
                <w:lang w:val="en-GB"/>
              </w:rPr>
              <w:t xml:space="preserve"> in the Communities</w:t>
            </w:r>
            <w:r w:rsidRPr="00F5543D">
              <w:rPr>
                <w:sz w:val="24"/>
                <w:szCs w:val="24"/>
                <w:lang w:val="en-GB"/>
              </w:rPr>
              <w:t xml:space="preserve">, and </w:t>
            </w:r>
            <w:r w:rsidR="0085065A">
              <w:rPr>
                <w:sz w:val="24"/>
                <w:szCs w:val="24"/>
                <w:lang w:val="en-GB"/>
              </w:rPr>
              <w:t xml:space="preserve">the consequent </w:t>
            </w:r>
            <w:r w:rsidRPr="00F5543D">
              <w:rPr>
                <w:sz w:val="24"/>
                <w:szCs w:val="24"/>
                <w:lang w:val="en-GB"/>
              </w:rPr>
              <w:t>reduced income from rent</w:t>
            </w:r>
          </w:p>
          <w:p w14:paraId="5DE770A8" w14:textId="77777777" w:rsidR="002E3EF6" w:rsidRPr="00F5543D" w:rsidRDefault="002E3EF6" w:rsidP="00C20544">
            <w:pPr>
              <w:pStyle w:val="ListParagraph"/>
              <w:numPr>
                <w:ilvl w:val="0"/>
                <w:numId w:val="17"/>
              </w:numPr>
              <w:spacing w:after="0" w:line="240" w:lineRule="auto"/>
              <w:rPr>
                <w:sz w:val="24"/>
                <w:szCs w:val="24"/>
                <w:lang w:val="en-GB"/>
              </w:rPr>
            </w:pPr>
            <w:r w:rsidRPr="00F5543D">
              <w:rPr>
                <w:sz w:val="24"/>
                <w:szCs w:val="24"/>
                <w:lang w:val="en-GB"/>
              </w:rPr>
              <w:t xml:space="preserve">Department for Communities thinks CHA is too </w:t>
            </w:r>
            <w:proofErr w:type="gramStart"/>
            <w:r w:rsidRPr="00F5543D">
              <w:rPr>
                <w:sz w:val="24"/>
                <w:szCs w:val="24"/>
                <w:lang w:val="en-GB"/>
              </w:rPr>
              <w:t>small</w:t>
            </w:r>
            <w:proofErr w:type="gramEnd"/>
          </w:p>
          <w:p w14:paraId="12D9C1AA" w14:textId="77777777" w:rsidR="002E3EF6" w:rsidRPr="00F5543D" w:rsidRDefault="002E3EF6" w:rsidP="00C20544">
            <w:pPr>
              <w:pStyle w:val="ListParagraph"/>
              <w:numPr>
                <w:ilvl w:val="0"/>
                <w:numId w:val="17"/>
              </w:numPr>
              <w:spacing w:after="0" w:line="240" w:lineRule="auto"/>
              <w:rPr>
                <w:sz w:val="24"/>
                <w:szCs w:val="24"/>
                <w:lang w:val="en-GB"/>
              </w:rPr>
            </w:pPr>
            <w:r w:rsidRPr="00F5543D">
              <w:rPr>
                <w:sz w:val="24"/>
                <w:szCs w:val="24"/>
                <w:lang w:val="en-GB"/>
              </w:rPr>
              <w:t xml:space="preserve">Disconnected, fractured relationships with some key </w:t>
            </w:r>
            <w:proofErr w:type="gramStart"/>
            <w:r w:rsidRPr="00F5543D">
              <w:rPr>
                <w:sz w:val="24"/>
                <w:szCs w:val="24"/>
                <w:lang w:val="en-GB"/>
              </w:rPr>
              <w:t>stakeholders</w:t>
            </w:r>
            <w:proofErr w:type="gramEnd"/>
            <w:r w:rsidRPr="00F5543D">
              <w:rPr>
                <w:sz w:val="24"/>
                <w:szCs w:val="24"/>
                <w:lang w:val="en-GB"/>
              </w:rPr>
              <w:t xml:space="preserve"> </w:t>
            </w:r>
          </w:p>
          <w:p w14:paraId="46E7480F" w14:textId="77777777" w:rsidR="002E3EF6" w:rsidRPr="00F5543D" w:rsidRDefault="002E3EF6" w:rsidP="00C20544">
            <w:pPr>
              <w:pStyle w:val="ListParagraph"/>
              <w:numPr>
                <w:ilvl w:val="0"/>
                <w:numId w:val="17"/>
              </w:numPr>
              <w:spacing w:after="0" w:line="240" w:lineRule="auto"/>
              <w:rPr>
                <w:sz w:val="24"/>
                <w:szCs w:val="24"/>
                <w:lang w:val="en-GB"/>
              </w:rPr>
            </w:pPr>
            <w:r w:rsidRPr="00F5543D">
              <w:rPr>
                <w:sz w:val="24"/>
                <w:szCs w:val="24"/>
                <w:lang w:val="en-GB"/>
              </w:rPr>
              <w:t xml:space="preserve">Close, purposeful and symbiotic relationship with Camphill does involve potential </w:t>
            </w:r>
            <w:proofErr w:type="gramStart"/>
            <w:r w:rsidRPr="00F5543D">
              <w:rPr>
                <w:sz w:val="24"/>
                <w:szCs w:val="24"/>
                <w:lang w:val="en-GB"/>
              </w:rPr>
              <w:t>threats:-</w:t>
            </w:r>
            <w:proofErr w:type="gramEnd"/>
          </w:p>
          <w:p w14:paraId="31C45538" w14:textId="77777777" w:rsidR="002E3EF6" w:rsidRPr="00F5543D" w:rsidRDefault="002E3EF6" w:rsidP="00C20544">
            <w:pPr>
              <w:pStyle w:val="ListParagraph"/>
              <w:numPr>
                <w:ilvl w:val="0"/>
                <w:numId w:val="18"/>
              </w:numPr>
              <w:spacing w:after="0" w:line="240" w:lineRule="auto"/>
              <w:rPr>
                <w:sz w:val="24"/>
                <w:szCs w:val="24"/>
                <w:lang w:val="en-GB"/>
              </w:rPr>
            </w:pPr>
            <w:r w:rsidRPr="00F5543D">
              <w:rPr>
                <w:sz w:val="24"/>
                <w:szCs w:val="24"/>
                <w:lang w:val="en-GB"/>
              </w:rPr>
              <w:t xml:space="preserve">Financial viability of the Camphill      </w:t>
            </w:r>
            <w:proofErr w:type="gramStart"/>
            <w:r w:rsidRPr="00F5543D">
              <w:rPr>
                <w:sz w:val="24"/>
                <w:szCs w:val="24"/>
                <w:lang w:val="en-GB"/>
              </w:rPr>
              <w:t>Communities;</w:t>
            </w:r>
            <w:proofErr w:type="gramEnd"/>
          </w:p>
          <w:p w14:paraId="54062327" w14:textId="77777777" w:rsidR="002E3EF6" w:rsidRPr="00F5543D" w:rsidRDefault="002E3EF6" w:rsidP="00C20544">
            <w:pPr>
              <w:pStyle w:val="ListParagraph"/>
              <w:numPr>
                <w:ilvl w:val="0"/>
                <w:numId w:val="18"/>
              </w:numPr>
              <w:spacing w:after="0" w:line="240" w:lineRule="auto"/>
              <w:rPr>
                <w:sz w:val="24"/>
                <w:szCs w:val="24"/>
                <w:lang w:val="en-GB"/>
              </w:rPr>
            </w:pPr>
            <w:r w:rsidRPr="00F5543D">
              <w:rPr>
                <w:sz w:val="24"/>
                <w:szCs w:val="24"/>
                <w:lang w:val="en-GB"/>
              </w:rPr>
              <w:t>Reputational risk from safeguarding/health &amp; safety/security failures on the Camphill Community sites</w:t>
            </w:r>
          </w:p>
        </w:tc>
      </w:tr>
    </w:tbl>
    <w:p w14:paraId="574DA7FB" w14:textId="77777777" w:rsidR="002E3EF6" w:rsidRPr="00F5543D" w:rsidRDefault="002E3EF6" w:rsidP="002E3EF6">
      <w:pPr>
        <w:rPr>
          <w:b/>
          <w:sz w:val="24"/>
          <w:szCs w:val="24"/>
          <w:u w:val="single"/>
        </w:rPr>
      </w:pPr>
    </w:p>
    <w:p w14:paraId="2AB86EB1" w14:textId="0AB5D06B" w:rsidR="0092475D" w:rsidRDefault="0087675C" w:rsidP="00DA71B2">
      <w:pPr>
        <w:rPr>
          <w:b/>
          <w:bCs/>
          <w:sz w:val="24"/>
          <w:szCs w:val="24"/>
          <w:u w:val="single"/>
        </w:rPr>
      </w:pPr>
      <w:r>
        <w:rPr>
          <w:b/>
          <w:bCs/>
          <w:sz w:val="24"/>
          <w:szCs w:val="24"/>
          <w:u w:val="single"/>
        </w:rPr>
        <w:t>Consultation</w:t>
      </w:r>
    </w:p>
    <w:p w14:paraId="3FBF3354" w14:textId="198EDDF8" w:rsidR="00DA71B2" w:rsidRPr="00F5543D" w:rsidRDefault="00DA71B2" w:rsidP="00DA71B2">
      <w:pPr>
        <w:rPr>
          <w:sz w:val="24"/>
          <w:szCs w:val="24"/>
        </w:rPr>
      </w:pPr>
      <w:r w:rsidRPr="00F5543D">
        <w:rPr>
          <w:sz w:val="24"/>
          <w:szCs w:val="24"/>
        </w:rPr>
        <w:t xml:space="preserve">It was agreed in the outline Strategic Development Process that a brief consultative paper should be developed by the Sub-Group in March which would set out the key issues for consultation. The </w:t>
      </w:r>
      <w:r w:rsidR="00DF1AF8">
        <w:rPr>
          <w:sz w:val="24"/>
          <w:szCs w:val="24"/>
        </w:rPr>
        <w:t>Board</w:t>
      </w:r>
      <w:r w:rsidRPr="00F5543D">
        <w:rPr>
          <w:sz w:val="24"/>
          <w:szCs w:val="24"/>
        </w:rPr>
        <w:t xml:space="preserve"> agreed that the main stakeholders for this initial consultation should be:</w:t>
      </w:r>
    </w:p>
    <w:p w14:paraId="2520E453" w14:textId="77777777" w:rsidR="00DA71B2" w:rsidRPr="00F5543D" w:rsidRDefault="00DA71B2" w:rsidP="00DA71B2">
      <w:pPr>
        <w:pStyle w:val="ListParagraph"/>
        <w:numPr>
          <w:ilvl w:val="0"/>
          <w:numId w:val="14"/>
        </w:numPr>
        <w:ind w:left="720"/>
        <w:rPr>
          <w:sz w:val="24"/>
          <w:szCs w:val="24"/>
        </w:rPr>
      </w:pPr>
      <w:r w:rsidRPr="00F5543D">
        <w:rPr>
          <w:sz w:val="24"/>
          <w:szCs w:val="24"/>
        </w:rPr>
        <w:t>Camphill Communities Trust (NI)</w:t>
      </w:r>
    </w:p>
    <w:p w14:paraId="79E41093" w14:textId="77777777" w:rsidR="00DA71B2" w:rsidRPr="00F5543D" w:rsidRDefault="00DA71B2" w:rsidP="00DA71B2">
      <w:pPr>
        <w:pStyle w:val="ListParagraph"/>
        <w:numPr>
          <w:ilvl w:val="0"/>
          <w:numId w:val="14"/>
        </w:numPr>
        <w:ind w:left="720"/>
        <w:rPr>
          <w:sz w:val="24"/>
          <w:szCs w:val="24"/>
        </w:rPr>
      </w:pPr>
      <w:r w:rsidRPr="00F5543D">
        <w:rPr>
          <w:sz w:val="24"/>
          <w:szCs w:val="24"/>
        </w:rPr>
        <w:t>Camphill Community Mourne Grange</w:t>
      </w:r>
    </w:p>
    <w:p w14:paraId="3D5CE218" w14:textId="77777777" w:rsidR="00DA71B2" w:rsidRPr="00F5543D" w:rsidRDefault="00DA71B2" w:rsidP="00DA71B2">
      <w:pPr>
        <w:pStyle w:val="ListParagraph"/>
        <w:numPr>
          <w:ilvl w:val="0"/>
          <w:numId w:val="14"/>
        </w:numPr>
        <w:ind w:left="720"/>
        <w:rPr>
          <w:sz w:val="24"/>
          <w:szCs w:val="24"/>
        </w:rPr>
      </w:pPr>
      <w:r w:rsidRPr="00F5543D">
        <w:rPr>
          <w:sz w:val="24"/>
          <w:szCs w:val="24"/>
        </w:rPr>
        <w:t>Camphill Community Glencraig</w:t>
      </w:r>
    </w:p>
    <w:p w14:paraId="2F5A94F3" w14:textId="77777777" w:rsidR="00DA71B2" w:rsidRDefault="00DA71B2" w:rsidP="00DA71B2">
      <w:pPr>
        <w:pStyle w:val="ListParagraph"/>
        <w:numPr>
          <w:ilvl w:val="0"/>
          <w:numId w:val="14"/>
        </w:numPr>
        <w:ind w:left="720"/>
        <w:rPr>
          <w:sz w:val="24"/>
          <w:szCs w:val="24"/>
        </w:rPr>
      </w:pPr>
      <w:r w:rsidRPr="00F5543D">
        <w:rPr>
          <w:sz w:val="24"/>
          <w:szCs w:val="24"/>
        </w:rPr>
        <w:t>Camphill Community Clanabogan</w:t>
      </w:r>
    </w:p>
    <w:p w14:paraId="5CCAA78F" w14:textId="1D28251D" w:rsidR="00371C19" w:rsidRPr="00371C19" w:rsidRDefault="00371C19" w:rsidP="00371C19">
      <w:pPr>
        <w:rPr>
          <w:sz w:val="24"/>
          <w:szCs w:val="24"/>
        </w:rPr>
      </w:pPr>
      <w:r>
        <w:rPr>
          <w:sz w:val="24"/>
          <w:szCs w:val="24"/>
        </w:rPr>
        <w:t xml:space="preserve">On further </w:t>
      </w:r>
      <w:r w:rsidR="00F2402C">
        <w:rPr>
          <w:sz w:val="24"/>
          <w:szCs w:val="24"/>
        </w:rPr>
        <w:t xml:space="preserve">consideration, the Sub-group </w:t>
      </w:r>
      <w:r w:rsidR="00D42289">
        <w:rPr>
          <w:sz w:val="24"/>
          <w:szCs w:val="24"/>
        </w:rPr>
        <w:t>considered that</w:t>
      </w:r>
      <w:r w:rsidR="004D60E4">
        <w:rPr>
          <w:sz w:val="24"/>
          <w:szCs w:val="24"/>
        </w:rPr>
        <w:t xml:space="preserve"> we should add the following to that list:</w:t>
      </w:r>
    </w:p>
    <w:p w14:paraId="3AF49ADC" w14:textId="77777777" w:rsidR="008A3207" w:rsidRDefault="008A3207" w:rsidP="00DA71B2">
      <w:pPr>
        <w:pStyle w:val="ListParagraph"/>
        <w:numPr>
          <w:ilvl w:val="0"/>
          <w:numId w:val="14"/>
        </w:numPr>
        <w:ind w:left="720"/>
        <w:rPr>
          <w:sz w:val="24"/>
          <w:szCs w:val="24"/>
        </w:rPr>
      </w:pPr>
      <w:r>
        <w:rPr>
          <w:sz w:val="24"/>
          <w:szCs w:val="24"/>
        </w:rPr>
        <w:t xml:space="preserve">Camphill Community </w:t>
      </w:r>
      <w:proofErr w:type="spellStart"/>
      <w:r>
        <w:rPr>
          <w:sz w:val="24"/>
          <w:szCs w:val="24"/>
        </w:rPr>
        <w:t>Holywood</w:t>
      </w:r>
      <w:proofErr w:type="spellEnd"/>
    </w:p>
    <w:p w14:paraId="41110D23" w14:textId="0BA7AF16" w:rsidR="00DA71B2" w:rsidRDefault="00DA71B2" w:rsidP="00DA71B2">
      <w:pPr>
        <w:pStyle w:val="ListParagraph"/>
        <w:numPr>
          <w:ilvl w:val="0"/>
          <w:numId w:val="14"/>
        </w:numPr>
        <w:ind w:left="720"/>
        <w:rPr>
          <w:sz w:val="24"/>
          <w:szCs w:val="24"/>
        </w:rPr>
      </w:pPr>
      <w:r w:rsidRPr="00F5543D">
        <w:rPr>
          <w:sz w:val="24"/>
          <w:szCs w:val="24"/>
        </w:rPr>
        <w:t>Craigowen Housing Association Staff</w:t>
      </w:r>
    </w:p>
    <w:p w14:paraId="0E5478DA" w14:textId="16F558E7" w:rsidR="008A3207" w:rsidRPr="00214CBE" w:rsidRDefault="006B0011" w:rsidP="00214CBE">
      <w:pPr>
        <w:rPr>
          <w:sz w:val="24"/>
          <w:szCs w:val="24"/>
        </w:rPr>
      </w:pPr>
      <w:r>
        <w:rPr>
          <w:sz w:val="24"/>
          <w:szCs w:val="24"/>
        </w:rPr>
        <w:t>A Consultation Document has been drafted and is attached at Appendix 1 to this paper</w:t>
      </w:r>
      <w:r w:rsidR="0081743B">
        <w:rPr>
          <w:sz w:val="24"/>
          <w:szCs w:val="24"/>
        </w:rPr>
        <w:t>. The intention would be to issue the document in the next week and to seek responses by 30 June</w:t>
      </w:r>
      <w:r w:rsidR="003A61C7">
        <w:rPr>
          <w:sz w:val="24"/>
          <w:szCs w:val="24"/>
        </w:rPr>
        <w:t>. While this will make the original objective of complet</w:t>
      </w:r>
      <w:r w:rsidR="00A81215">
        <w:rPr>
          <w:sz w:val="24"/>
          <w:szCs w:val="24"/>
        </w:rPr>
        <w:t>ing the exercise by the AGM unobtainable</w:t>
      </w:r>
      <w:r w:rsidR="00ED2536">
        <w:rPr>
          <w:sz w:val="24"/>
          <w:szCs w:val="24"/>
        </w:rPr>
        <w:t>, the group considers that</w:t>
      </w:r>
      <w:r w:rsidR="00A55E69">
        <w:rPr>
          <w:sz w:val="24"/>
          <w:szCs w:val="24"/>
        </w:rPr>
        <w:t xml:space="preserve">, if the consultation is to be meaningful, </w:t>
      </w:r>
      <w:r w:rsidR="00A55E69">
        <w:rPr>
          <w:sz w:val="24"/>
          <w:szCs w:val="24"/>
        </w:rPr>
        <w:lastRenderedPageBreak/>
        <w:t xml:space="preserve">sufficient time must be given </w:t>
      </w:r>
      <w:r w:rsidR="00E83283">
        <w:rPr>
          <w:sz w:val="24"/>
          <w:szCs w:val="24"/>
        </w:rPr>
        <w:t>to consultees</w:t>
      </w:r>
      <w:r w:rsidR="00A30108">
        <w:rPr>
          <w:sz w:val="24"/>
          <w:szCs w:val="24"/>
        </w:rPr>
        <w:t>. It is intended to offer to meet with the respective Boards</w:t>
      </w:r>
      <w:r w:rsidR="00EB7454">
        <w:rPr>
          <w:sz w:val="24"/>
          <w:szCs w:val="24"/>
        </w:rPr>
        <w:t xml:space="preserve"> if </w:t>
      </w:r>
      <w:proofErr w:type="gramStart"/>
      <w:r w:rsidR="00EB7454">
        <w:rPr>
          <w:sz w:val="24"/>
          <w:szCs w:val="24"/>
        </w:rPr>
        <w:t>they would</w:t>
      </w:r>
      <w:proofErr w:type="gramEnd"/>
      <w:r w:rsidR="00EB7454">
        <w:rPr>
          <w:sz w:val="24"/>
          <w:szCs w:val="24"/>
        </w:rPr>
        <w:t xml:space="preserve"> find that helpful.</w:t>
      </w:r>
    </w:p>
    <w:p w14:paraId="1D9CAB8C" w14:textId="77777777" w:rsidR="00DA71B2" w:rsidRPr="00F5543D" w:rsidRDefault="00DA71B2" w:rsidP="00DA71B2">
      <w:pPr>
        <w:rPr>
          <w:b/>
          <w:sz w:val="24"/>
          <w:szCs w:val="24"/>
          <w:u w:val="single"/>
        </w:rPr>
      </w:pPr>
      <w:r w:rsidRPr="00F5543D">
        <w:rPr>
          <w:b/>
          <w:sz w:val="24"/>
          <w:szCs w:val="24"/>
          <w:u w:val="single"/>
        </w:rPr>
        <w:t>Strategic Issues from the Corporate Strategy 2023-2026</w:t>
      </w:r>
    </w:p>
    <w:p w14:paraId="1E6DDF18" w14:textId="08BC7C82" w:rsidR="00DA71B2" w:rsidRPr="00F5543D" w:rsidRDefault="00DA71B2" w:rsidP="00DA71B2">
      <w:pPr>
        <w:rPr>
          <w:sz w:val="24"/>
          <w:szCs w:val="24"/>
        </w:rPr>
      </w:pPr>
      <w:r w:rsidRPr="00F5543D">
        <w:rPr>
          <w:sz w:val="24"/>
          <w:szCs w:val="24"/>
        </w:rPr>
        <w:t xml:space="preserve">It should be noted that a Corporate Strategy document was prepared in </w:t>
      </w:r>
      <w:r w:rsidR="00D6223F">
        <w:rPr>
          <w:sz w:val="24"/>
          <w:szCs w:val="24"/>
        </w:rPr>
        <w:t>2023</w:t>
      </w:r>
      <w:r w:rsidRPr="00F5543D">
        <w:rPr>
          <w:sz w:val="24"/>
          <w:szCs w:val="24"/>
        </w:rPr>
        <w:t xml:space="preserve"> and adopted by the Board. Although this Corporate Strategy document was put together quickly and with minimal consultation, much of its content may still be of relevance and value in the preparation of the 2024-2029 Strategic Plan. </w:t>
      </w:r>
    </w:p>
    <w:p w14:paraId="78146F43" w14:textId="77777777" w:rsidR="00DA71B2" w:rsidRPr="00F5543D" w:rsidRDefault="00DA71B2" w:rsidP="00DA71B2">
      <w:pPr>
        <w:rPr>
          <w:sz w:val="24"/>
          <w:szCs w:val="24"/>
        </w:rPr>
      </w:pPr>
      <w:r w:rsidRPr="00F5543D">
        <w:rPr>
          <w:sz w:val="24"/>
          <w:szCs w:val="24"/>
        </w:rPr>
        <w:t>The five strategic priorities set out in this earlier 2023 Corporate Strategy document were:</w:t>
      </w:r>
    </w:p>
    <w:p w14:paraId="42FD4B7C" w14:textId="77777777" w:rsidR="00DA71B2" w:rsidRPr="00F5543D" w:rsidRDefault="00DA71B2" w:rsidP="00DA71B2">
      <w:pPr>
        <w:pStyle w:val="ListParagraph"/>
        <w:numPr>
          <w:ilvl w:val="0"/>
          <w:numId w:val="6"/>
        </w:numPr>
        <w:rPr>
          <w:sz w:val="24"/>
          <w:szCs w:val="24"/>
        </w:rPr>
      </w:pPr>
      <w:r w:rsidRPr="00F5543D">
        <w:rPr>
          <w:b/>
          <w:sz w:val="24"/>
          <w:szCs w:val="24"/>
        </w:rPr>
        <w:t>Meeting Tenant Needs</w:t>
      </w:r>
      <w:r w:rsidRPr="00F5543D">
        <w:rPr>
          <w:sz w:val="24"/>
          <w:szCs w:val="24"/>
        </w:rPr>
        <w:t xml:space="preserve">: Providing high quality services to all our tenants and the people who support them and ensuring that we take gull account of their views in developing these </w:t>
      </w:r>
      <w:proofErr w:type="gramStart"/>
      <w:r w:rsidRPr="00F5543D">
        <w:rPr>
          <w:sz w:val="24"/>
          <w:szCs w:val="24"/>
        </w:rPr>
        <w:t>services</w:t>
      </w:r>
      <w:proofErr w:type="gramEnd"/>
    </w:p>
    <w:p w14:paraId="0A45AE7D" w14:textId="77777777" w:rsidR="00DA71B2" w:rsidRPr="00F5543D" w:rsidRDefault="00DA71B2" w:rsidP="00DA71B2">
      <w:pPr>
        <w:pStyle w:val="ListParagraph"/>
        <w:numPr>
          <w:ilvl w:val="0"/>
          <w:numId w:val="6"/>
        </w:numPr>
        <w:rPr>
          <w:sz w:val="24"/>
          <w:szCs w:val="24"/>
        </w:rPr>
      </w:pPr>
      <w:r w:rsidRPr="00F5543D">
        <w:rPr>
          <w:b/>
          <w:sz w:val="24"/>
          <w:szCs w:val="24"/>
        </w:rPr>
        <w:t>Finance</w:t>
      </w:r>
      <w:r w:rsidRPr="00F5543D">
        <w:rPr>
          <w:sz w:val="24"/>
          <w:szCs w:val="24"/>
        </w:rPr>
        <w:t>: Ensuring continuing financial viability and delivering value for money</w:t>
      </w:r>
    </w:p>
    <w:p w14:paraId="2E43AE1A" w14:textId="77777777" w:rsidR="00DA71B2" w:rsidRPr="00F5543D" w:rsidRDefault="00DA71B2" w:rsidP="00DA71B2">
      <w:pPr>
        <w:pStyle w:val="ListParagraph"/>
        <w:numPr>
          <w:ilvl w:val="0"/>
          <w:numId w:val="6"/>
        </w:numPr>
        <w:rPr>
          <w:sz w:val="24"/>
          <w:szCs w:val="24"/>
        </w:rPr>
      </w:pPr>
      <w:r w:rsidRPr="00F5543D">
        <w:rPr>
          <w:b/>
          <w:sz w:val="24"/>
          <w:szCs w:val="24"/>
        </w:rPr>
        <w:t>Improving Governance</w:t>
      </w:r>
      <w:r w:rsidRPr="00F5543D">
        <w:rPr>
          <w:sz w:val="24"/>
          <w:szCs w:val="24"/>
        </w:rPr>
        <w:t xml:space="preserve">: Ensuring that we have a Board of Trustees with the necessary experience and competences to oversee the management of the Association and that we comply as far as possible with departmental regulatory </w:t>
      </w:r>
      <w:proofErr w:type="gramStart"/>
      <w:r w:rsidRPr="00F5543D">
        <w:rPr>
          <w:sz w:val="24"/>
          <w:szCs w:val="24"/>
        </w:rPr>
        <w:t>standards</w:t>
      </w:r>
      <w:proofErr w:type="gramEnd"/>
    </w:p>
    <w:p w14:paraId="757AFA3A" w14:textId="77777777" w:rsidR="00DA71B2" w:rsidRPr="00F5543D" w:rsidRDefault="00DA71B2" w:rsidP="00DA71B2">
      <w:pPr>
        <w:pStyle w:val="ListParagraph"/>
        <w:numPr>
          <w:ilvl w:val="0"/>
          <w:numId w:val="6"/>
        </w:numPr>
        <w:rPr>
          <w:sz w:val="24"/>
          <w:szCs w:val="24"/>
        </w:rPr>
      </w:pPr>
      <w:r w:rsidRPr="00F5543D">
        <w:rPr>
          <w:b/>
          <w:sz w:val="24"/>
          <w:szCs w:val="24"/>
        </w:rPr>
        <w:t>Investing in our People</w:t>
      </w:r>
      <w:r w:rsidRPr="00F5543D">
        <w:rPr>
          <w:sz w:val="24"/>
          <w:szCs w:val="24"/>
        </w:rPr>
        <w:t xml:space="preserve">: Continuously supporting, developing, and fairly rewarding our staff team so that they have the necessary skills to provide our </w:t>
      </w:r>
      <w:proofErr w:type="gramStart"/>
      <w:r w:rsidRPr="00F5543D">
        <w:rPr>
          <w:sz w:val="24"/>
          <w:szCs w:val="24"/>
        </w:rPr>
        <w:t>services</w:t>
      </w:r>
      <w:proofErr w:type="gramEnd"/>
    </w:p>
    <w:p w14:paraId="09DE7AA9" w14:textId="77777777" w:rsidR="00DA71B2" w:rsidRDefault="00DA71B2" w:rsidP="00DA71B2">
      <w:pPr>
        <w:pStyle w:val="ListParagraph"/>
        <w:numPr>
          <w:ilvl w:val="0"/>
          <w:numId w:val="6"/>
        </w:numPr>
        <w:rPr>
          <w:sz w:val="24"/>
          <w:szCs w:val="24"/>
        </w:rPr>
      </w:pPr>
      <w:r w:rsidRPr="00F5543D">
        <w:rPr>
          <w:b/>
          <w:sz w:val="24"/>
          <w:szCs w:val="24"/>
        </w:rPr>
        <w:t>Building Relationships</w:t>
      </w:r>
      <w:r w:rsidRPr="00F5543D">
        <w:rPr>
          <w:sz w:val="24"/>
          <w:szCs w:val="24"/>
        </w:rPr>
        <w:t>: Exploring partnership working across the Camphill Community family and other strategic stakeholders</w:t>
      </w:r>
    </w:p>
    <w:p w14:paraId="4219751E" w14:textId="62F05CC0" w:rsidR="00F30992" w:rsidRPr="00F30992" w:rsidRDefault="00F30992" w:rsidP="00F30992">
      <w:pPr>
        <w:rPr>
          <w:sz w:val="24"/>
          <w:szCs w:val="24"/>
        </w:rPr>
      </w:pPr>
      <w:r>
        <w:rPr>
          <w:sz w:val="24"/>
          <w:szCs w:val="24"/>
        </w:rPr>
        <w:t xml:space="preserve">It is for consideration whether these </w:t>
      </w:r>
      <w:r w:rsidR="002B730A">
        <w:rPr>
          <w:sz w:val="24"/>
          <w:szCs w:val="24"/>
        </w:rPr>
        <w:t xml:space="preserve">still represent our priorities and, if not, what they should be. </w:t>
      </w:r>
      <w:r w:rsidR="0050670B">
        <w:rPr>
          <w:sz w:val="24"/>
          <w:szCs w:val="24"/>
        </w:rPr>
        <w:t xml:space="preserve">This is a question we will be asking </w:t>
      </w:r>
      <w:r w:rsidR="004F7EE3">
        <w:rPr>
          <w:sz w:val="24"/>
          <w:szCs w:val="24"/>
        </w:rPr>
        <w:t xml:space="preserve">the Board as the </w:t>
      </w:r>
      <w:r w:rsidR="00F872FD">
        <w:rPr>
          <w:sz w:val="24"/>
          <w:szCs w:val="24"/>
        </w:rPr>
        <w:t>development process proceeds.</w:t>
      </w:r>
    </w:p>
    <w:p w14:paraId="220CBB69" w14:textId="664AB973" w:rsidR="00DA71B2" w:rsidRPr="00F5543D" w:rsidRDefault="00F208E7" w:rsidP="00DA71B2">
      <w:pPr>
        <w:rPr>
          <w:b/>
          <w:sz w:val="24"/>
          <w:szCs w:val="24"/>
          <w:u w:val="single"/>
        </w:rPr>
      </w:pPr>
      <w:r>
        <w:rPr>
          <w:b/>
          <w:sz w:val="24"/>
          <w:szCs w:val="24"/>
          <w:u w:val="single"/>
        </w:rPr>
        <w:t>Strategic</w:t>
      </w:r>
      <w:r w:rsidR="00DA71B2" w:rsidRPr="00F5543D">
        <w:rPr>
          <w:b/>
          <w:sz w:val="24"/>
          <w:szCs w:val="24"/>
          <w:u w:val="single"/>
        </w:rPr>
        <w:t xml:space="preserve"> Questions for </w:t>
      </w:r>
      <w:r>
        <w:rPr>
          <w:b/>
          <w:sz w:val="24"/>
          <w:szCs w:val="24"/>
          <w:u w:val="single"/>
        </w:rPr>
        <w:t xml:space="preserve">Board </w:t>
      </w:r>
      <w:r w:rsidR="00DA71B2" w:rsidRPr="00F5543D">
        <w:rPr>
          <w:b/>
          <w:sz w:val="24"/>
          <w:szCs w:val="24"/>
          <w:u w:val="single"/>
        </w:rPr>
        <w:t>Cons</w:t>
      </w:r>
      <w:r w:rsidR="002B5AAD">
        <w:rPr>
          <w:b/>
          <w:sz w:val="24"/>
          <w:szCs w:val="24"/>
          <w:u w:val="single"/>
        </w:rPr>
        <w:t>ider</w:t>
      </w:r>
      <w:r w:rsidR="00DA71B2" w:rsidRPr="00F5543D">
        <w:rPr>
          <w:b/>
          <w:sz w:val="24"/>
          <w:szCs w:val="24"/>
          <w:u w:val="single"/>
        </w:rPr>
        <w:t xml:space="preserve">ation </w:t>
      </w:r>
    </w:p>
    <w:p w14:paraId="5D7E74A6" w14:textId="23CB98F3" w:rsidR="00DA71B2" w:rsidRPr="00F5543D" w:rsidRDefault="001D754B" w:rsidP="00DA71B2">
      <w:pPr>
        <w:rPr>
          <w:sz w:val="24"/>
          <w:szCs w:val="24"/>
        </w:rPr>
      </w:pPr>
      <w:r>
        <w:rPr>
          <w:sz w:val="24"/>
          <w:szCs w:val="24"/>
        </w:rPr>
        <w:t xml:space="preserve">The replies to the external consultation will no doubt raise issues for </w:t>
      </w:r>
      <w:r w:rsidR="00A971CF">
        <w:rPr>
          <w:sz w:val="24"/>
          <w:szCs w:val="24"/>
        </w:rPr>
        <w:t>consideration</w:t>
      </w:r>
      <w:r>
        <w:rPr>
          <w:sz w:val="24"/>
          <w:szCs w:val="24"/>
        </w:rPr>
        <w:t xml:space="preserve"> </w:t>
      </w:r>
      <w:r w:rsidR="00C74D15">
        <w:rPr>
          <w:sz w:val="24"/>
          <w:szCs w:val="24"/>
        </w:rPr>
        <w:t xml:space="preserve">by the Board, but there are also </w:t>
      </w:r>
      <w:proofErr w:type="gramStart"/>
      <w:r w:rsidR="00C74D15">
        <w:rPr>
          <w:sz w:val="24"/>
          <w:szCs w:val="24"/>
        </w:rPr>
        <w:t>a number of</w:t>
      </w:r>
      <w:proofErr w:type="gramEnd"/>
      <w:r w:rsidR="00C74D15">
        <w:rPr>
          <w:sz w:val="24"/>
          <w:szCs w:val="24"/>
        </w:rPr>
        <w:t xml:space="preserve"> </w:t>
      </w:r>
      <w:r w:rsidR="001F4AE2">
        <w:rPr>
          <w:sz w:val="24"/>
          <w:szCs w:val="24"/>
        </w:rPr>
        <w:t xml:space="preserve">questions which are more appropriate for </w:t>
      </w:r>
      <w:r w:rsidR="002129CA">
        <w:rPr>
          <w:sz w:val="24"/>
          <w:szCs w:val="24"/>
        </w:rPr>
        <w:t xml:space="preserve">the </w:t>
      </w:r>
      <w:r w:rsidR="001F4AE2">
        <w:rPr>
          <w:sz w:val="24"/>
          <w:szCs w:val="24"/>
        </w:rPr>
        <w:t xml:space="preserve">Board </w:t>
      </w:r>
      <w:r w:rsidR="002129CA">
        <w:rPr>
          <w:sz w:val="24"/>
          <w:szCs w:val="24"/>
        </w:rPr>
        <w:t>to consider.</w:t>
      </w:r>
      <w:r w:rsidR="00DA71B2" w:rsidRPr="00F5543D">
        <w:rPr>
          <w:sz w:val="24"/>
          <w:szCs w:val="24"/>
        </w:rPr>
        <w:t xml:space="preserve"> </w:t>
      </w:r>
      <w:r w:rsidR="00C91304">
        <w:rPr>
          <w:sz w:val="24"/>
          <w:szCs w:val="24"/>
        </w:rPr>
        <w:t>At a high level</w:t>
      </w:r>
      <w:r w:rsidR="00356C5D">
        <w:rPr>
          <w:sz w:val="24"/>
          <w:szCs w:val="24"/>
        </w:rPr>
        <w:t xml:space="preserve"> these might include:</w:t>
      </w:r>
    </w:p>
    <w:p w14:paraId="574DE569" w14:textId="77777777" w:rsidR="00DA71B2" w:rsidRPr="00F5543D" w:rsidRDefault="00DA71B2" w:rsidP="00DA71B2">
      <w:pPr>
        <w:pStyle w:val="ListParagraph"/>
        <w:numPr>
          <w:ilvl w:val="0"/>
          <w:numId w:val="19"/>
        </w:numPr>
        <w:rPr>
          <w:sz w:val="24"/>
          <w:szCs w:val="24"/>
        </w:rPr>
      </w:pPr>
      <w:r w:rsidRPr="00F5543D">
        <w:rPr>
          <w:sz w:val="24"/>
          <w:szCs w:val="24"/>
        </w:rPr>
        <w:t>What makes Craigowen Housing Association unique?</w:t>
      </w:r>
    </w:p>
    <w:p w14:paraId="6266D691" w14:textId="14DB4ECE" w:rsidR="00DA71B2" w:rsidRPr="00F5543D" w:rsidRDefault="00DA71B2" w:rsidP="00DA71B2">
      <w:pPr>
        <w:pStyle w:val="ListParagraph"/>
        <w:numPr>
          <w:ilvl w:val="0"/>
          <w:numId w:val="19"/>
        </w:numPr>
        <w:rPr>
          <w:sz w:val="24"/>
          <w:szCs w:val="24"/>
        </w:rPr>
      </w:pPr>
      <w:r w:rsidRPr="00F5543D">
        <w:rPr>
          <w:sz w:val="24"/>
          <w:szCs w:val="24"/>
        </w:rPr>
        <w:t xml:space="preserve">What have been the main achievements of </w:t>
      </w:r>
      <w:r w:rsidR="00845DF8">
        <w:rPr>
          <w:sz w:val="24"/>
          <w:szCs w:val="24"/>
        </w:rPr>
        <w:t>CHA</w:t>
      </w:r>
      <w:r w:rsidRPr="00F5543D">
        <w:rPr>
          <w:sz w:val="24"/>
          <w:szCs w:val="24"/>
        </w:rPr>
        <w:t xml:space="preserve"> in the last 3/5 years? </w:t>
      </w:r>
    </w:p>
    <w:p w14:paraId="1E426852" w14:textId="77777777" w:rsidR="00DA71B2" w:rsidRPr="00F5543D" w:rsidRDefault="00DA71B2" w:rsidP="00DA71B2">
      <w:pPr>
        <w:pStyle w:val="ListParagraph"/>
        <w:numPr>
          <w:ilvl w:val="0"/>
          <w:numId w:val="19"/>
        </w:numPr>
        <w:rPr>
          <w:sz w:val="24"/>
          <w:szCs w:val="24"/>
        </w:rPr>
      </w:pPr>
      <w:r w:rsidRPr="00F5543D">
        <w:rPr>
          <w:sz w:val="24"/>
          <w:szCs w:val="24"/>
        </w:rPr>
        <w:t xml:space="preserve">What </w:t>
      </w:r>
      <w:proofErr w:type="gramStart"/>
      <w:r w:rsidRPr="00F5543D">
        <w:rPr>
          <w:sz w:val="24"/>
          <w:szCs w:val="24"/>
        </w:rPr>
        <w:t>are</w:t>
      </w:r>
      <w:proofErr w:type="gramEnd"/>
      <w:r w:rsidRPr="00F5543D">
        <w:rPr>
          <w:sz w:val="24"/>
          <w:szCs w:val="24"/>
        </w:rPr>
        <w:t xml:space="preserve"> the main challenges CHA has faced in the last 3/5 years?</w:t>
      </w:r>
    </w:p>
    <w:p w14:paraId="74A8DDFD" w14:textId="77777777" w:rsidR="00DA71B2" w:rsidRPr="00F5543D" w:rsidRDefault="00DA71B2" w:rsidP="00DA71B2">
      <w:pPr>
        <w:pStyle w:val="ListParagraph"/>
        <w:numPr>
          <w:ilvl w:val="0"/>
          <w:numId w:val="19"/>
        </w:numPr>
        <w:rPr>
          <w:sz w:val="24"/>
          <w:szCs w:val="24"/>
        </w:rPr>
      </w:pPr>
      <w:r w:rsidRPr="00F5543D">
        <w:rPr>
          <w:sz w:val="24"/>
          <w:szCs w:val="24"/>
        </w:rPr>
        <w:t>Do you agree with the SWOT analysis? Is there anything we have omitted or shouldn’t have included?</w:t>
      </w:r>
    </w:p>
    <w:p w14:paraId="7FFFE63B" w14:textId="653F8078" w:rsidR="00DA71B2" w:rsidRPr="00F5543D" w:rsidRDefault="00A4652D" w:rsidP="00DA71B2">
      <w:pPr>
        <w:rPr>
          <w:sz w:val="24"/>
          <w:szCs w:val="24"/>
        </w:rPr>
      </w:pPr>
      <w:r>
        <w:rPr>
          <w:sz w:val="24"/>
          <w:szCs w:val="24"/>
        </w:rPr>
        <w:t xml:space="preserve">However, there </w:t>
      </w:r>
      <w:r w:rsidR="00355296">
        <w:rPr>
          <w:sz w:val="24"/>
          <w:szCs w:val="24"/>
        </w:rPr>
        <w:t>is also a range of more specific questions for Board consideration in due course and these are set out in Appendix</w:t>
      </w:r>
      <w:r w:rsidR="007B66C6">
        <w:rPr>
          <w:sz w:val="24"/>
          <w:szCs w:val="24"/>
        </w:rPr>
        <w:t xml:space="preserve"> 2.</w:t>
      </w:r>
    </w:p>
    <w:p w14:paraId="1CD12012" w14:textId="77777777" w:rsidR="00DA71B2" w:rsidRPr="00F5543D" w:rsidRDefault="00DA71B2" w:rsidP="00DA71B2">
      <w:pPr>
        <w:rPr>
          <w:b/>
          <w:sz w:val="24"/>
          <w:szCs w:val="24"/>
          <w:u w:val="single"/>
          <w:lang w:val="en-GB"/>
        </w:rPr>
      </w:pPr>
      <w:r w:rsidRPr="00F5543D">
        <w:rPr>
          <w:b/>
          <w:sz w:val="24"/>
          <w:szCs w:val="24"/>
          <w:u w:val="single"/>
          <w:lang w:val="en-GB"/>
        </w:rPr>
        <w:lastRenderedPageBreak/>
        <w:t>Next Steps</w:t>
      </w:r>
    </w:p>
    <w:p w14:paraId="77500B85" w14:textId="367BC0A7" w:rsidR="00DA71B2" w:rsidRDefault="002C4239" w:rsidP="00936F0C">
      <w:pPr>
        <w:rPr>
          <w:sz w:val="24"/>
          <w:szCs w:val="24"/>
        </w:rPr>
      </w:pPr>
      <w:r>
        <w:rPr>
          <w:sz w:val="24"/>
          <w:szCs w:val="24"/>
        </w:rPr>
        <w:t xml:space="preserve">Members are asked to </w:t>
      </w:r>
      <w:r w:rsidR="00844A87">
        <w:rPr>
          <w:sz w:val="24"/>
          <w:szCs w:val="24"/>
        </w:rPr>
        <w:t xml:space="preserve">note the progress of the Strategic Development Sub-group and comment </w:t>
      </w:r>
      <w:r w:rsidR="001C55FF">
        <w:rPr>
          <w:sz w:val="24"/>
          <w:szCs w:val="24"/>
        </w:rPr>
        <w:t>as appropriate.</w:t>
      </w:r>
    </w:p>
    <w:p w14:paraId="7C7C5C57" w14:textId="2A25E346" w:rsidR="001C55FF" w:rsidRDefault="001C55FF" w:rsidP="00936F0C">
      <w:pPr>
        <w:rPr>
          <w:sz w:val="24"/>
          <w:szCs w:val="24"/>
        </w:rPr>
      </w:pPr>
    </w:p>
    <w:p w14:paraId="539EC398" w14:textId="77777777" w:rsidR="001C55FF" w:rsidRDefault="001C55FF" w:rsidP="00936F0C">
      <w:pPr>
        <w:rPr>
          <w:sz w:val="24"/>
          <w:szCs w:val="24"/>
        </w:rPr>
      </w:pPr>
    </w:p>
    <w:p w14:paraId="1EFCE129" w14:textId="6040A731" w:rsidR="001C55FF" w:rsidRPr="001C55FF" w:rsidRDefault="001C55FF" w:rsidP="00936F0C">
      <w:pPr>
        <w:rPr>
          <w:b/>
          <w:bCs/>
          <w:sz w:val="24"/>
          <w:szCs w:val="24"/>
        </w:rPr>
      </w:pPr>
      <w:proofErr w:type="gramStart"/>
      <w:r w:rsidRPr="001C55FF">
        <w:rPr>
          <w:b/>
          <w:bCs/>
          <w:sz w:val="24"/>
          <w:szCs w:val="24"/>
        </w:rPr>
        <w:t>April,</w:t>
      </w:r>
      <w:proofErr w:type="gramEnd"/>
      <w:r w:rsidRPr="001C55FF">
        <w:rPr>
          <w:b/>
          <w:bCs/>
          <w:sz w:val="24"/>
          <w:szCs w:val="24"/>
        </w:rPr>
        <w:t xml:space="preserve"> 2024</w:t>
      </w:r>
    </w:p>
    <w:p w14:paraId="2AD435EF" w14:textId="2E9B9480" w:rsidR="00853BE3" w:rsidRDefault="00853BE3">
      <w:pPr>
        <w:spacing w:after="160" w:line="259" w:lineRule="auto"/>
        <w:rPr>
          <w:sz w:val="24"/>
          <w:szCs w:val="24"/>
        </w:rPr>
      </w:pPr>
      <w:r>
        <w:rPr>
          <w:sz w:val="24"/>
          <w:szCs w:val="24"/>
        </w:rPr>
        <w:br w:type="page"/>
      </w:r>
    </w:p>
    <w:p w14:paraId="219CAF6B" w14:textId="4AB60E60" w:rsidR="001C55FF" w:rsidRDefault="00A95033" w:rsidP="00936F0C">
      <w:pPr>
        <w:rPr>
          <w:b/>
          <w:bCs/>
          <w:sz w:val="28"/>
          <w:szCs w:val="28"/>
        </w:rPr>
      </w:pPr>
      <w:r>
        <w:rPr>
          <w:b/>
          <w:bCs/>
          <w:sz w:val="28"/>
          <w:szCs w:val="28"/>
        </w:rPr>
        <w:lastRenderedPageBreak/>
        <w:t>APPENDIX 1</w:t>
      </w:r>
    </w:p>
    <w:p w14:paraId="56DB5CA6" w14:textId="77777777" w:rsidR="00C65D46" w:rsidRPr="00EC68EC" w:rsidRDefault="00C65D46" w:rsidP="00C65D46">
      <w:pPr>
        <w:jc w:val="center"/>
        <w:rPr>
          <w:b/>
          <w:sz w:val="28"/>
          <w:szCs w:val="28"/>
        </w:rPr>
      </w:pPr>
      <w:r w:rsidRPr="00EC68EC">
        <w:rPr>
          <w:b/>
          <w:sz w:val="28"/>
          <w:szCs w:val="28"/>
        </w:rPr>
        <w:t>CRAIGOWEN HOUSING ASSOCIATION</w:t>
      </w:r>
    </w:p>
    <w:p w14:paraId="387E405F" w14:textId="77777777" w:rsidR="00C65D46" w:rsidRPr="00EC68EC" w:rsidRDefault="00C65D46" w:rsidP="00C65D46">
      <w:pPr>
        <w:jc w:val="center"/>
        <w:rPr>
          <w:b/>
          <w:sz w:val="28"/>
          <w:szCs w:val="28"/>
        </w:rPr>
      </w:pPr>
      <w:r w:rsidRPr="00EC68EC">
        <w:rPr>
          <w:b/>
          <w:sz w:val="28"/>
          <w:szCs w:val="28"/>
        </w:rPr>
        <w:t>STRATEGIC PLAN 2024-2029</w:t>
      </w:r>
    </w:p>
    <w:p w14:paraId="5E783DD9" w14:textId="77777777" w:rsidR="00C65D46" w:rsidRPr="00EC68EC" w:rsidRDefault="00C65D46" w:rsidP="00C65D46">
      <w:pPr>
        <w:jc w:val="center"/>
        <w:rPr>
          <w:b/>
          <w:sz w:val="28"/>
          <w:szCs w:val="28"/>
        </w:rPr>
      </w:pPr>
      <w:r w:rsidRPr="00EC68EC">
        <w:rPr>
          <w:b/>
          <w:sz w:val="28"/>
          <w:szCs w:val="28"/>
        </w:rPr>
        <w:t>DRAFT CONSULTATION DOCUMENT</w:t>
      </w:r>
    </w:p>
    <w:p w14:paraId="45E996A8" w14:textId="77777777" w:rsidR="00C65D46" w:rsidRPr="00EC68EC" w:rsidRDefault="00C65D46" w:rsidP="00C65D46">
      <w:pPr>
        <w:rPr>
          <w:sz w:val="24"/>
          <w:szCs w:val="24"/>
        </w:rPr>
      </w:pPr>
      <w:r w:rsidRPr="00EC68EC">
        <w:rPr>
          <w:sz w:val="24"/>
          <w:szCs w:val="24"/>
        </w:rPr>
        <w:t xml:space="preserve">Craigowen Housing Association is currently developing its Strategic Plan for 2024 to 2029.  Over the last few </w:t>
      </w:r>
      <w:proofErr w:type="gramStart"/>
      <w:r w:rsidRPr="00EC68EC">
        <w:rPr>
          <w:sz w:val="24"/>
          <w:szCs w:val="24"/>
        </w:rPr>
        <w:t>years</w:t>
      </w:r>
      <w:proofErr w:type="gramEnd"/>
      <w:r w:rsidRPr="00EC68EC">
        <w:rPr>
          <w:sz w:val="24"/>
          <w:szCs w:val="24"/>
        </w:rPr>
        <w:t xml:space="preserve"> the Association </w:t>
      </w:r>
      <w:proofErr w:type="gramStart"/>
      <w:r w:rsidRPr="00EC68EC">
        <w:rPr>
          <w:sz w:val="24"/>
          <w:szCs w:val="24"/>
        </w:rPr>
        <w:t>had</w:t>
      </w:r>
      <w:proofErr w:type="gramEnd"/>
      <w:r w:rsidRPr="00EC68EC">
        <w:rPr>
          <w:sz w:val="24"/>
          <w:szCs w:val="24"/>
        </w:rPr>
        <w:t xml:space="preserve"> been considering its future in terms of mergers with other </w:t>
      </w:r>
      <w:proofErr w:type="spellStart"/>
      <w:r w:rsidRPr="00EC68EC">
        <w:rPr>
          <w:sz w:val="24"/>
          <w:szCs w:val="24"/>
        </w:rPr>
        <w:t>organisations</w:t>
      </w:r>
      <w:proofErr w:type="spellEnd"/>
      <w:r w:rsidRPr="00EC68EC">
        <w:rPr>
          <w:sz w:val="24"/>
          <w:szCs w:val="24"/>
        </w:rPr>
        <w:t xml:space="preserve">. That is no longer the </w:t>
      </w:r>
      <w:proofErr w:type="gramStart"/>
      <w:r w:rsidRPr="00EC68EC">
        <w:rPr>
          <w:sz w:val="24"/>
          <w:szCs w:val="24"/>
        </w:rPr>
        <w:t>case</w:t>
      </w:r>
      <w:proofErr w:type="gramEnd"/>
      <w:r w:rsidRPr="00EC68EC">
        <w:rPr>
          <w:sz w:val="24"/>
          <w:szCs w:val="24"/>
        </w:rPr>
        <w:t xml:space="preserve"> and the Board of the Association now considers that the time is right to develop a long-term strategic plan for it to continue as a sustainable and independent Housing Association.</w:t>
      </w:r>
    </w:p>
    <w:p w14:paraId="2D45894B" w14:textId="77777777" w:rsidR="00C65D46" w:rsidRPr="00EC68EC" w:rsidRDefault="00C65D46" w:rsidP="00C65D46">
      <w:pPr>
        <w:rPr>
          <w:sz w:val="24"/>
          <w:szCs w:val="24"/>
        </w:rPr>
      </w:pPr>
    </w:p>
    <w:p w14:paraId="5FB0C90D" w14:textId="77777777" w:rsidR="00C65D46" w:rsidRPr="00EC68EC" w:rsidRDefault="00C65D46" w:rsidP="00C65D46">
      <w:pPr>
        <w:rPr>
          <w:sz w:val="24"/>
          <w:szCs w:val="24"/>
        </w:rPr>
      </w:pPr>
      <w:r w:rsidRPr="00EC68EC">
        <w:rPr>
          <w:sz w:val="24"/>
          <w:szCs w:val="24"/>
        </w:rPr>
        <w:t>We are contacting you because [</w:t>
      </w:r>
      <w:r w:rsidRPr="00EC68EC">
        <w:rPr>
          <w:b/>
          <w:sz w:val="24"/>
          <w:szCs w:val="24"/>
        </w:rPr>
        <w:t>Camphill Communities Trust</w:t>
      </w:r>
      <w:r w:rsidRPr="00EC68EC">
        <w:rPr>
          <w:sz w:val="24"/>
          <w:szCs w:val="24"/>
        </w:rPr>
        <w:t xml:space="preserve">] is an important strategic partner of Craigowen Housing Association. We would therefore like to seek your views on where we currently are as an </w:t>
      </w:r>
      <w:proofErr w:type="spellStart"/>
      <w:r w:rsidRPr="00EC68EC">
        <w:rPr>
          <w:sz w:val="24"/>
          <w:szCs w:val="24"/>
        </w:rPr>
        <w:t>organisation</w:t>
      </w:r>
      <w:proofErr w:type="spellEnd"/>
      <w:r w:rsidRPr="00EC68EC">
        <w:rPr>
          <w:sz w:val="24"/>
          <w:szCs w:val="24"/>
        </w:rPr>
        <w:t xml:space="preserve"> – and your reflections and comments on what our priorities should be for the next five years. </w:t>
      </w:r>
    </w:p>
    <w:p w14:paraId="1C1DEA84" w14:textId="77777777" w:rsidR="00C65D46" w:rsidRPr="00EC68EC" w:rsidRDefault="00C65D46" w:rsidP="00C65D46">
      <w:pPr>
        <w:rPr>
          <w:sz w:val="24"/>
          <w:szCs w:val="24"/>
        </w:rPr>
      </w:pPr>
      <w:r w:rsidRPr="00EC68EC">
        <w:rPr>
          <w:sz w:val="24"/>
          <w:szCs w:val="24"/>
        </w:rPr>
        <w:t>Thank you for taking the time to respond to this consultation. We would be very grateful if you would return your response to [</w:t>
      </w:r>
      <w:r w:rsidRPr="00EC68EC">
        <w:rPr>
          <w:b/>
          <w:i/>
          <w:sz w:val="24"/>
          <w:szCs w:val="24"/>
        </w:rPr>
        <w:t>name &amp; email</w:t>
      </w:r>
      <w:r w:rsidRPr="00EC68EC">
        <w:rPr>
          <w:sz w:val="24"/>
          <w:szCs w:val="24"/>
        </w:rPr>
        <w:t xml:space="preserve">] on or before </w:t>
      </w:r>
      <w:r w:rsidRPr="00EC68EC">
        <w:rPr>
          <w:b/>
          <w:sz w:val="24"/>
          <w:szCs w:val="24"/>
        </w:rPr>
        <w:t>30</w:t>
      </w:r>
      <w:r w:rsidRPr="00EC68EC">
        <w:rPr>
          <w:b/>
          <w:sz w:val="24"/>
          <w:szCs w:val="24"/>
          <w:vertAlign w:val="superscript"/>
        </w:rPr>
        <w:t>th</w:t>
      </w:r>
      <w:r w:rsidRPr="00EC68EC">
        <w:rPr>
          <w:b/>
          <w:sz w:val="24"/>
          <w:szCs w:val="24"/>
        </w:rPr>
        <w:t xml:space="preserve"> June 2024</w:t>
      </w:r>
      <w:r w:rsidRPr="00EC68EC">
        <w:rPr>
          <w:sz w:val="24"/>
          <w:szCs w:val="24"/>
        </w:rPr>
        <w:t xml:space="preserve">. </w:t>
      </w:r>
    </w:p>
    <w:p w14:paraId="42BA87EB" w14:textId="77777777" w:rsidR="00C65D46" w:rsidRPr="00EC68EC" w:rsidRDefault="00C65D46" w:rsidP="00C65D46">
      <w:pPr>
        <w:pStyle w:val="ListParagraph"/>
        <w:numPr>
          <w:ilvl w:val="0"/>
          <w:numId w:val="27"/>
        </w:numPr>
        <w:rPr>
          <w:b/>
          <w:sz w:val="24"/>
          <w:szCs w:val="24"/>
          <w:u w:val="single"/>
        </w:rPr>
      </w:pPr>
      <w:r w:rsidRPr="00EC68EC">
        <w:rPr>
          <w:b/>
          <w:sz w:val="24"/>
          <w:szCs w:val="24"/>
          <w:u w:val="single"/>
        </w:rPr>
        <w:t>Quality of Housing Stock</w:t>
      </w:r>
    </w:p>
    <w:p w14:paraId="08FD2488" w14:textId="77777777" w:rsidR="00C65D46" w:rsidRPr="00EC68EC" w:rsidRDefault="00C65D46" w:rsidP="00C65D46">
      <w:pPr>
        <w:rPr>
          <w:sz w:val="24"/>
          <w:szCs w:val="24"/>
        </w:rPr>
      </w:pPr>
      <w:r w:rsidRPr="00EC68EC">
        <w:rPr>
          <w:sz w:val="24"/>
          <w:szCs w:val="24"/>
        </w:rPr>
        <w:t xml:space="preserve">Craigowen Housing Association’s mission is to provide high quality accommodation, consistent with the Camphill Community ethos, that is properly managed and fully meets the needs of our beneficiaries and their carers at affordable rents now and in the future. </w:t>
      </w:r>
    </w:p>
    <w:tbl>
      <w:tblPr>
        <w:tblStyle w:val="TableGrid"/>
        <w:tblW w:w="0" w:type="auto"/>
        <w:tblInd w:w="0" w:type="dxa"/>
        <w:tblLook w:val="04A0" w:firstRow="1" w:lastRow="0" w:firstColumn="1" w:lastColumn="0" w:noHBand="0" w:noVBand="1"/>
      </w:tblPr>
      <w:tblGrid>
        <w:gridCol w:w="9016"/>
      </w:tblGrid>
      <w:tr w:rsidR="00C65D46" w:rsidRPr="00EC68EC" w14:paraId="2D357B23" w14:textId="77777777" w:rsidTr="00C65D46">
        <w:tc>
          <w:tcPr>
            <w:tcW w:w="9242"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726F26EE" w14:textId="77777777" w:rsidR="00C65D46" w:rsidRPr="00EC68EC" w:rsidRDefault="00C65D46">
            <w:pPr>
              <w:rPr>
                <w:b/>
                <w:sz w:val="24"/>
                <w:szCs w:val="24"/>
              </w:rPr>
            </w:pPr>
            <w:r w:rsidRPr="00EC68EC">
              <w:rPr>
                <w:b/>
                <w:sz w:val="24"/>
                <w:szCs w:val="24"/>
              </w:rPr>
              <w:t>What is your assessment of the quality of the housing provided by Craigowen Housing Association?</w:t>
            </w:r>
          </w:p>
        </w:tc>
      </w:tr>
      <w:tr w:rsidR="00C65D46" w:rsidRPr="00EC68EC" w14:paraId="5ECF72BE" w14:textId="77777777" w:rsidTr="00C65D46">
        <w:tc>
          <w:tcPr>
            <w:tcW w:w="9242" w:type="dxa"/>
            <w:tcBorders>
              <w:top w:val="single" w:sz="4" w:space="0" w:color="auto"/>
              <w:left w:val="single" w:sz="4" w:space="0" w:color="auto"/>
              <w:bottom w:val="single" w:sz="4" w:space="0" w:color="auto"/>
              <w:right w:val="single" w:sz="4" w:space="0" w:color="auto"/>
            </w:tcBorders>
          </w:tcPr>
          <w:p w14:paraId="77C1BF29" w14:textId="77777777" w:rsidR="00C65D46" w:rsidRPr="00EC68EC" w:rsidRDefault="00C65D46">
            <w:pPr>
              <w:rPr>
                <w:sz w:val="24"/>
                <w:szCs w:val="24"/>
              </w:rPr>
            </w:pPr>
          </w:p>
        </w:tc>
      </w:tr>
    </w:tbl>
    <w:p w14:paraId="5771BDC3" w14:textId="77777777" w:rsidR="00C65D46" w:rsidRPr="00EC68EC" w:rsidRDefault="00C65D46" w:rsidP="00C65D46">
      <w:pPr>
        <w:rPr>
          <w:b/>
          <w:sz w:val="24"/>
          <w:szCs w:val="24"/>
          <w:u w:val="single"/>
        </w:rPr>
      </w:pPr>
    </w:p>
    <w:p w14:paraId="4189BA68" w14:textId="77777777" w:rsidR="00C65D46" w:rsidRPr="00EC68EC" w:rsidRDefault="00C65D46" w:rsidP="00C65D46">
      <w:pPr>
        <w:pStyle w:val="ListParagraph"/>
        <w:numPr>
          <w:ilvl w:val="0"/>
          <w:numId w:val="27"/>
        </w:numPr>
        <w:rPr>
          <w:b/>
          <w:sz w:val="24"/>
          <w:szCs w:val="24"/>
          <w:u w:val="single"/>
        </w:rPr>
      </w:pPr>
      <w:r w:rsidRPr="00EC68EC">
        <w:rPr>
          <w:b/>
          <w:sz w:val="24"/>
          <w:szCs w:val="24"/>
          <w:u w:val="single"/>
        </w:rPr>
        <w:t>Sustainable Housing</w:t>
      </w:r>
    </w:p>
    <w:p w14:paraId="5BC0F614" w14:textId="77777777" w:rsidR="00C65D46" w:rsidRPr="00EC68EC" w:rsidRDefault="00C65D46" w:rsidP="00C65D46">
      <w:pPr>
        <w:rPr>
          <w:sz w:val="24"/>
          <w:szCs w:val="24"/>
        </w:rPr>
      </w:pPr>
      <w:r w:rsidRPr="00EC68EC">
        <w:rPr>
          <w:sz w:val="24"/>
          <w:szCs w:val="24"/>
        </w:rPr>
        <w:t>Craigowen Housing Association understands and shares the ethos of Camphill in relation to the need to be respectful of the planet. During the period of our next Strategic Plan, the environmental sustainability of our housing stock should perhaps be a key area of concern.</w:t>
      </w:r>
    </w:p>
    <w:tbl>
      <w:tblPr>
        <w:tblStyle w:val="TableGrid"/>
        <w:tblW w:w="0" w:type="auto"/>
        <w:tblInd w:w="0" w:type="dxa"/>
        <w:tblLook w:val="04A0" w:firstRow="1" w:lastRow="0" w:firstColumn="1" w:lastColumn="0" w:noHBand="0" w:noVBand="1"/>
      </w:tblPr>
      <w:tblGrid>
        <w:gridCol w:w="9016"/>
      </w:tblGrid>
      <w:tr w:rsidR="00C65D46" w:rsidRPr="00EC68EC" w14:paraId="58D6828D" w14:textId="77777777" w:rsidTr="00C65D46">
        <w:tc>
          <w:tcPr>
            <w:tcW w:w="9242"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14AD565A" w14:textId="77777777" w:rsidR="00C65D46" w:rsidRPr="00EC68EC" w:rsidRDefault="00C65D46">
            <w:pPr>
              <w:rPr>
                <w:b/>
                <w:sz w:val="24"/>
                <w:szCs w:val="24"/>
              </w:rPr>
            </w:pPr>
            <w:r w:rsidRPr="00EC68EC">
              <w:rPr>
                <w:b/>
                <w:sz w:val="24"/>
                <w:szCs w:val="24"/>
              </w:rPr>
              <w:lastRenderedPageBreak/>
              <w:t>2.1 Do you think the environmental sustainability of the housing stock should be a strategic priority for Craigowen Housing Association in 2024-2029? If so, what practical steps do you think we could take to achieve this?</w:t>
            </w:r>
          </w:p>
        </w:tc>
      </w:tr>
      <w:tr w:rsidR="00C65D46" w:rsidRPr="00EC68EC" w14:paraId="1F2C0BAF" w14:textId="77777777" w:rsidTr="00C65D46">
        <w:tc>
          <w:tcPr>
            <w:tcW w:w="9242" w:type="dxa"/>
            <w:tcBorders>
              <w:top w:val="single" w:sz="4" w:space="0" w:color="auto"/>
              <w:left w:val="single" w:sz="4" w:space="0" w:color="auto"/>
              <w:bottom w:val="single" w:sz="4" w:space="0" w:color="auto"/>
              <w:right w:val="single" w:sz="4" w:space="0" w:color="auto"/>
            </w:tcBorders>
          </w:tcPr>
          <w:p w14:paraId="385B3C7B" w14:textId="77777777" w:rsidR="00C65D46" w:rsidRPr="00EC68EC" w:rsidRDefault="00C65D46">
            <w:pPr>
              <w:rPr>
                <w:sz w:val="24"/>
                <w:szCs w:val="24"/>
              </w:rPr>
            </w:pPr>
          </w:p>
        </w:tc>
      </w:tr>
    </w:tbl>
    <w:p w14:paraId="77C8F99C" w14:textId="77777777" w:rsidR="00C65D46" w:rsidRPr="00EC68EC" w:rsidRDefault="00C65D46" w:rsidP="00C65D46">
      <w:pPr>
        <w:rPr>
          <w:b/>
          <w:bCs/>
          <w:sz w:val="24"/>
          <w:szCs w:val="24"/>
          <w:u w:val="single"/>
        </w:rPr>
      </w:pPr>
    </w:p>
    <w:tbl>
      <w:tblPr>
        <w:tblStyle w:val="TableGrid"/>
        <w:tblW w:w="0" w:type="auto"/>
        <w:tblInd w:w="0" w:type="dxa"/>
        <w:tblLook w:val="04A0" w:firstRow="1" w:lastRow="0" w:firstColumn="1" w:lastColumn="0" w:noHBand="0" w:noVBand="1"/>
      </w:tblPr>
      <w:tblGrid>
        <w:gridCol w:w="9016"/>
      </w:tblGrid>
      <w:tr w:rsidR="00C65D46" w:rsidRPr="00EC68EC" w14:paraId="0F575A5E" w14:textId="77777777" w:rsidTr="00C65D46">
        <w:tc>
          <w:tcPr>
            <w:tcW w:w="9242"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741CC8FC" w14:textId="77777777" w:rsidR="00C65D46" w:rsidRPr="00EC68EC" w:rsidRDefault="00C65D46">
            <w:pPr>
              <w:rPr>
                <w:b/>
                <w:sz w:val="24"/>
                <w:szCs w:val="24"/>
              </w:rPr>
            </w:pPr>
            <w:r w:rsidRPr="00EC68EC">
              <w:rPr>
                <w:b/>
                <w:sz w:val="24"/>
                <w:szCs w:val="24"/>
              </w:rPr>
              <w:t xml:space="preserve">2.2 Should Craigowen Housing Association carry out a review of energy efficiency and set minimum standards of energy efficiency for its properties?  </w:t>
            </w:r>
          </w:p>
        </w:tc>
      </w:tr>
      <w:tr w:rsidR="00C65D46" w:rsidRPr="00EC68EC" w14:paraId="2077CFDD" w14:textId="77777777" w:rsidTr="00C65D46">
        <w:tc>
          <w:tcPr>
            <w:tcW w:w="9242" w:type="dxa"/>
            <w:tcBorders>
              <w:top w:val="single" w:sz="4" w:space="0" w:color="auto"/>
              <w:left w:val="single" w:sz="4" w:space="0" w:color="auto"/>
              <w:bottom w:val="single" w:sz="4" w:space="0" w:color="auto"/>
              <w:right w:val="single" w:sz="4" w:space="0" w:color="auto"/>
            </w:tcBorders>
          </w:tcPr>
          <w:p w14:paraId="25329481" w14:textId="77777777" w:rsidR="00C65D46" w:rsidRPr="00EC68EC" w:rsidRDefault="00C65D46">
            <w:pPr>
              <w:rPr>
                <w:sz w:val="24"/>
                <w:szCs w:val="24"/>
              </w:rPr>
            </w:pPr>
          </w:p>
        </w:tc>
      </w:tr>
    </w:tbl>
    <w:p w14:paraId="2F6E1133" w14:textId="77777777" w:rsidR="00C65D46" w:rsidRPr="00EC68EC" w:rsidRDefault="00C65D46" w:rsidP="00C65D46">
      <w:pPr>
        <w:rPr>
          <w:sz w:val="24"/>
          <w:szCs w:val="24"/>
        </w:rPr>
      </w:pPr>
    </w:p>
    <w:p w14:paraId="2C96A90C" w14:textId="77777777" w:rsidR="00C65D46" w:rsidRPr="00EC68EC" w:rsidRDefault="00C65D46" w:rsidP="00C65D46">
      <w:pPr>
        <w:pStyle w:val="ListParagraph"/>
        <w:numPr>
          <w:ilvl w:val="0"/>
          <w:numId w:val="27"/>
        </w:numPr>
        <w:rPr>
          <w:b/>
          <w:bCs/>
          <w:sz w:val="24"/>
          <w:szCs w:val="24"/>
          <w:u w:val="single"/>
        </w:rPr>
      </w:pPr>
      <w:r w:rsidRPr="00EC68EC">
        <w:rPr>
          <w:b/>
          <w:bCs/>
          <w:sz w:val="24"/>
          <w:szCs w:val="24"/>
          <w:u w:val="single"/>
        </w:rPr>
        <w:t>Build More Homes</w:t>
      </w:r>
    </w:p>
    <w:p w14:paraId="2ADFEAD5" w14:textId="77777777" w:rsidR="00C65D46" w:rsidRPr="00EC68EC" w:rsidRDefault="00C65D46" w:rsidP="00C65D46">
      <w:pPr>
        <w:rPr>
          <w:sz w:val="24"/>
          <w:szCs w:val="24"/>
        </w:rPr>
      </w:pPr>
      <w:r w:rsidRPr="00EC68EC">
        <w:rPr>
          <w:sz w:val="24"/>
          <w:szCs w:val="24"/>
        </w:rPr>
        <w:t xml:space="preserve">Craigowen Housing Association has not built any new housing for </w:t>
      </w:r>
      <w:proofErr w:type="gramStart"/>
      <w:r w:rsidRPr="00EC68EC">
        <w:rPr>
          <w:sz w:val="24"/>
          <w:szCs w:val="24"/>
        </w:rPr>
        <w:t>a number of</w:t>
      </w:r>
      <w:proofErr w:type="gramEnd"/>
      <w:r w:rsidRPr="00EC68EC">
        <w:rPr>
          <w:sz w:val="24"/>
          <w:szCs w:val="24"/>
        </w:rPr>
        <w:t xml:space="preserve"> years. Instead of being regarded as a developing housing association, it has instead focused on maintaining and managing its existing housing stock.</w:t>
      </w:r>
    </w:p>
    <w:tbl>
      <w:tblPr>
        <w:tblStyle w:val="TableGrid"/>
        <w:tblW w:w="0" w:type="auto"/>
        <w:tblInd w:w="0" w:type="dxa"/>
        <w:tblLook w:val="04A0" w:firstRow="1" w:lastRow="0" w:firstColumn="1" w:lastColumn="0" w:noHBand="0" w:noVBand="1"/>
      </w:tblPr>
      <w:tblGrid>
        <w:gridCol w:w="9016"/>
      </w:tblGrid>
      <w:tr w:rsidR="00C65D46" w:rsidRPr="00EC68EC" w14:paraId="2B3C4E27" w14:textId="77777777" w:rsidTr="00C65D46">
        <w:tc>
          <w:tcPr>
            <w:tcW w:w="9242"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6B40AD11" w14:textId="77777777" w:rsidR="00C65D46" w:rsidRPr="00EC68EC" w:rsidRDefault="00C65D46">
            <w:pPr>
              <w:rPr>
                <w:b/>
                <w:sz w:val="24"/>
                <w:szCs w:val="24"/>
              </w:rPr>
            </w:pPr>
            <w:r w:rsidRPr="00EC68EC">
              <w:rPr>
                <w:b/>
                <w:sz w:val="24"/>
                <w:szCs w:val="24"/>
              </w:rPr>
              <w:t xml:space="preserve">3.1 Over the next five years, do you think it should be a priority for Craigowen Housing Association to build more homes – or should Craigowen instead focus on the </w:t>
            </w:r>
            <w:proofErr w:type="spellStart"/>
            <w:r w:rsidRPr="00EC68EC">
              <w:rPr>
                <w:b/>
                <w:sz w:val="24"/>
                <w:szCs w:val="24"/>
              </w:rPr>
              <w:t>modernisation</w:t>
            </w:r>
            <w:proofErr w:type="spellEnd"/>
            <w:r w:rsidRPr="00EC68EC">
              <w:rPr>
                <w:b/>
                <w:sz w:val="24"/>
                <w:szCs w:val="24"/>
              </w:rPr>
              <w:t xml:space="preserve"> and renovation of its existing properties?  </w:t>
            </w:r>
          </w:p>
        </w:tc>
      </w:tr>
      <w:tr w:rsidR="00C65D46" w:rsidRPr="00EC68EC" w14:paraId="5E3668CC" w14:textId="77777777" w:rsidTr="00C65D46">
        <w:tc>
          <w:tcPr>
            <w:tcW w:w="9242" w:type="dxa"/>
            <w:tcBorders>
              <w:top w:val="single" w:sz="4" w:space="0" w:color="auto"/>
              <w:left w:val="single" w:sz="4" w:space="0" w:color="auto"/>
              <w:bottom w:val="single" w:sz="4" w:space="0" w:color="auto"/>
              <w:right w:val="single" w:sz="4" w:space="0" w:color="auto"/>
            </w:tcBorders>
          </w:tcPr>
          <w:p w14:paraId="438EF414" w14:textId="77777777" w:rsidR="00C65D46" w:rsidRPr="00EC68EC" w:rsidRDefault="00C65D46">
            <w:pPr>
              <w:rPr>
                <w:sz w:val="24"/>
                <w:szCs w:val="24"/>
              </w:rPr>
            </w:pPr>
          </w:p>
        </w:tc>
      </w:tr>
    </w:tbl>
    <w:p w14:paraId="685F4987" w14:textId="77777777" w:rsidR="00C65D46" w:rsidRPr="00EC68EC" w:rsidRDefault="00C65D46" w:rsidP="00C65D46">
      <w:pPr>
        <w:rPr>
          <w:sz w:val="24"/>
          <w:szCs w:val="24"/>
        </w:rPr>
      </w:pPr>
    </w:p>
    <w:tbl>
      <w:tblPr>
        <w:tblStyle w:val="TableGrid"/>
        <w:tblW w:w="0" w:type="auto"/>
        <w:tblInd w:w="0" w:type="dxa"/>
        <w:tblLook w:val="04A0" w:firstRow="1" w:lastRow="0" w:firstColumn="1" w:lastColumn="0" w:noHBand="0" w:noVBand="1"/>
      </w:tblPr>
      <w:tblGrid>
        <w:gridCol w:w="9016"/>
      </w:tblGrid>
      <w:tr w:rsidR="00C65D46" w:rsidRPr="00EC68EC" w14:paraId="4FEBB776" w14:textId="77777777" w:rsidTr="00C65D46">
        <w:tc>
          <w:tcPr>
            <w:tcW w:w="9242"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2A949DB4" w14:textId="77777777" w:rsidR="00C65D46" w:rsidRPr="00EC68EC" w:rsidRDefault="00C65D46">
            <w:pPr>
              <w:rPr>
                <w:b/>
                <w:sz w:val="24"/>
                <w:szCs w:val="24"/>
              </w:rPr>
            </w:pPr>
            <w:r w:rsidRPr="00EC68EC">
              <w:rPr>
                <w:b/>
                <w:sz w:val="24"/>
                <w:szCs w:val="24"/>
              </w:rPr>
              <w:t>3.2 What insights do you have in relation to future housing needs, for example in terms of:</w:t>
            </w:r>
          </w:p>
          <w:p w14:paraId="2272DE2E" w14:textId="77777777" w:rsidR="00C65D46" w:rsidRPr="00EC68EC" w:rsidRDefault="00C65D46" w:rsidP="00C65D46">
            <w:pPr>
              <w:pStyle w:val="ListParagraph"/>
              <w:numPr>
                <w:ilvl w:val="0"/>
                <w:numId w:val="28"/>
              </w:numPr>
              <w:rPr>
                <w:b/>
                <w:sz w:val="24"/>
                <w:szCs w:val="24"/>
              </w:rPr>
            </w:pPr>
            <w:r w:rsidRPr="00EC68EC">
              <w:rPr>
                <w:b/>
                <w:sz w:val="24"/>
                <w:szCs w:val="24"/>
              </w:rPr>
              <w:t>funded demand for increased housing provision?</w:t>
            </w:r>
          </w:p>
          <w:p w14:paraId="2BC251BF" w14:textId="77777777" w:rsidR="00C65D46" w:rsidRPr="00EC68EC" w:rsidRDefault="00C65D46" w:rsidP="00C65D46">
            <w:pPr>
              <w:pStyle w:val="ListParagraph"/>
              <w:numPr>
                <w:ilvl w:val="0"/>
                <w:numId w:val="28"/>
              </w:numPr>
              <w:rPr>
                <w:b/>
                <w:sz w:val="24"/>
                <w:szCs w:val="24"/>
              </w:rPr>
            </w:pPr>
            <w:r w:rsidRPr="00EC68EC">
              <w:rPr>
                <w:b/>
                <w:sz w:val="24"/>
                <w:szCs w:val="24"/>
              </w:rPr>
              <w:t>co-workers?</w:t>
            </w:r>
          </w:p>
          <w:p w14:paraId="58C6C75B" w14:textId="77777777" w:rsidR="00C65D46" w:rsidRPr="00EC68EC" w:rsidRDefault="00C65D46" w:rsidP="00C65D46">
            <w:pPr>
              <w:pStyle w:val="ListParagraph"/>
              <w:numPr>
                <w:ilvl w:val="0"/>
                <w:numId w:val="28"/>
              </w:numPr>
              <w:rPr>
                <w:b/>
                <w:sz w:val="24"/>
                <w:szCs w:val="24"/>
              </w:rPr>
            </w:pPr>
            <w:r w:rsidRPr="00EC68EC">
              <w:rPr>
                <w:b/>
                <w:sz w:val="24"/>
                <w:szCs w:val="24"/>
              </w:rPr>
              <w:t>increased need for independent living as opposed to communal living?</w:t>
            </w:r>
          </w:p>
          <w:p w14:paraId="5CDAC606" w14:textId="77777777" w:rsidR="00C65D46" w:rsidRPr="00EC68EC" w:rsidRDefault="00C65D46" w:rsidP="00C65D46">
            <w:pPr>
              <w:pStyle w:val="ListParagraph"/>
              <w:numPr>
                <w:ilvl w:val="0"/>
                <w:numId w:val="28"/>
              </w:numPr>
              <w:rPr>
                <w:b/>
                <w:sz w:val="24"/>
                <w:szCs w:val="24"/>
              </w:rPr>
            </w:pPr>
            <w:r w:rsidRPr="00EC68EC">
              <w:rPr>
                <w:b/>
                <w:sz w:val="24"/>
                <w:szCs w:val="24"/>
              </w:rPr>
              <w:t xml:space="preserve">whether to </w:t>
            </w:r>
            <w:proofErr w:type="spellStart"/>
            <w:r w:rsidRPr="00EC68EC">
              <w:rPr>
                <w:b/>
                <w:sz w:val="24"/>
                <w:szCs w:val="24"/>
              </w:rPr>
              <w:t>prioritise</w:t>
            </w:r>
            <w:proofErr w:type="spellEnd"/>
            <w:r w:rsidRPr="00EC68EC">
              <w:rPr>
                <w:b/>
                <w:sz w:val="24"/>
                <w:szCs w:val="24"/>
              </w:rPr>
              <w:t xml:space="preserve"> new builds or extensions/renovation/</w:t>
            </w:r>
            <w:proofErr w:type="spellStart"/>
            <w:r w:rsidRPr="00EC68EC">
              <w:rPr>
                <w:b/>
                <w:sz w:val="24"/>
                <w:szCs w:val="24"/>
              </w:rPr>
              <w:t>modernisation</w:t>
            </w:r>
            <w:proofErr w:type="spellEnd"/>
            <w:r w:rsidRPr="00EC68EC">
              <w:rPr>
                <w:b/>
                <w:sz w:val="24"/>
                <w:szCs w:val="24"/>
              </w:rPr>
              <w:t xml:space="preserve"> of existing properties?</w:t>
            </w:r>
          </w:p>
        </w:tc>
      </w:tr>
      <w:tr w:rsidR="00C65D46" w:rsidRPr="00EC68EC" w14:paraId="4ABCFE06" w14:textId="77777777" w:rsidTr="00C65D46">
        <w:tc>
          <w:tcPr>
            <w:tcW w:w="9242" w:type="dxa"/>
            <w:tcBorders>
              <w:top w:val="single" w:sz="4" w:space="0" w:color="auto"/>
              <w:left w:val="single" w:sz="4" w:space="0" w:color="auto"/>
              <w:bottom w:val="single" w:sz="4" w:space="0" w:color="auto"/>
              <w:right w:val="single" w:sz="4" w:space="0" w:color="auto"/>
            </w:tcBorders>
          </w:tcPr>
          <w:p w14:paraId="20E9F732" w14:textId="77777777" w:rsidR="00C65D46" w:rsidRPr="00EC68EC" w:rsidRDefault="00C65D46">
            <w:pPr>
              <w:rPr>
                <w:sz w:val="24"/>
                <w:szCs w:val="24"/>
              </w:rPr>
            </w:pPr>
          </w:p>
        </w:tc>
      </w:tr>
    </w:tbl>
    <w:p w14:paraId="4F6A033F" w14:textId="77777777" w:rsidR="00C65D46" w:rsidRPr="00EC68EC" w:rsidRDefault="00C65D46" w:rsidP="00C65D46">
      <w:pPr>
        <w:rPr>
          <w:sz w:val="24"/>
          <w:szCs w:val="24"/>
        </w:rPr>
      </w:pPr>
    </w:p>
    <w:p w14:paraId="310B6446" w14:textId="77777777" w:rsidR="00C65D46" w:rsidRPr="00EC68EC" w:rsidRDefault="00C65D46" w:rsidP="00C65D46">
      <w:pPr>
        <w:pStyle w:val="ListParagraph"/>
        <w:numPr>
          <w:ilvl w:val="0"/>
          <w:numId w:val="27"/>
        </w:numPr>
        <w:rPr>
          <w:b/>
          <w:sz w:val="24"/>
          <w:szCs w:val="24"/>
          <w:u w:val="single"/>
          <w:lang w:val="en-GB"/>
        </w:rPr>
      </w:pPr>
      <w:r w:rsidRPr="00EC68EC">
        <w:rPr>
          <w:b/>
          <w:sz w:val="24"/>
          <w:szCs w:val="24"/>
          <w:u w:val="single"/>
          <w:lang w:val="en-GB"/>
        </w:rPr>
        <w:t>Service Quality</w:t>
      </w:r>
    </w:p>
    <w:p w14:paraId="1D12A9D9" w14:textId="77777777" w:rsidR="00C65D46" w:rsidRPr="00EC68EC" w:rsidRDefault="00C65D46" w:rsidP="00C65D46">
      <w:pPr>
        <w:rPr>
          <w:sz w:val="24"/>
          <w:szCs w:val="24"/>
          <w:lang w:val="en-GB"/>
        </w:rPr>
      </w:pPr>
      <w:r w:rsidRPr="00EC68EC">
        <w:rPr>
          <w:sz w:val="24"/>
          <w:szCs w:val="24"/>
          <w:lang w:val="en-GB"/>
        </w:rPr>
        <w:t xml:space="preserve">Craigowen Housing Association strives to meet our tenants’ needs to the best of our ability and ensure tenants are engaged in decisions about their accommodation.  </w:t>
      </w:r>
    </w:p>
    <w:tbl>
      <w:tblPr>
        <w:tblStyle w:val="TableGrid"/>
        <w:tblW w:w="0" w:type="auto"/>
        <w:tblInd w:w="0" w:type="dxa"/>
        <w:tblLook w:val="04A0" w:firstRow="1" w:lastRow="0" w:firstColumn="1" w:lastColumn="0" w:noHBand="0" w:noVBand="1"/>
      </w:tblPr>
      <w:tblGrid>
        <w:gridCol w:w="9016"/>
      </w:tblGrid>
      <w:tr w:rsidR="00C65D46" w:rsidRPr="00EC68EC" w14:paraId="248D883F" w14:textId="77777777" w:rsidTr="00C65D46">
        <w:tc>
          <w:tcPr>
            <w:tcW w:w="9242"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700AAA31" w14:textId="77777777" w:rsidR="00C65D46" w:rsidRPr="00EC68EC" w:rsidRDefault="00C65D46">
            <w:pPr>
              <w:rPr>
                <w:b/>
                <w:sz w:val="24"/>
                <w:szCs w:val="24"/>
              </w:rPr>
            </w:pPr>
            <w:r w:rsidRPr="00EC68EC">
              <w:rPr>
                <w:b/>
                <w:sz w:val="24"/>
                <w:szCs w:val="24"/>
              </w:rPr>
              <w:lastRenderedPageBreak/>
              <w:t xml:space="preserve">4.1 What is your assessment of the quality of the services tenants receive from Craigowen Housing Association? </w:t>
            </w:r>
          </w:p>
          <w:p w14:paraId="64301B20" w14:textId="77777777" w:rsidR="00C65D46" w:rsidRPr="00EC68EC" w:rsidRDefault="00C65D46">
            <w:pPr>
              <w:rPr>
                <w:b/>
                <w:sz w:val="24"/>
                <w:szCs w:val="24"/>
              </w:rPr>
            </w:pPr>
            <w:r w:rsidRPr="00EC68EC">
              <w:rPr>
                <w:b/>
                <w:sz w:val="24"/>
                <w:szCs w:val="24"/>
              </w:rPr>
              <w:t>4.2 How could our services be improved?</w:t>
            </w:r>
          </w:p>
        </w:tc>
      </w:tr>
      <w:tr w:rsidR="00C65D46" w:rsidRPr="00EC68EC" w14:paraId="68470C71" w14:textId="77777777" w:rsidTr="00C65D46">
        <w:tc>
          <w:tcPr>
            <w:tcW w:w="9242" w:type="dxa"/>
            <w:tcBorders>
              <w:top w:val="single" w:sz="4" w:space="0" w:color="auto"/>
              <w:left w:val="single" w:sz="4" w:space="0" w:color="auto"/>
              <w:bottom w:val="single" w:sz="4" w:space="0" w:color="auto"/>
              <w:right w:val="single" w:sz="4" w:space="0" w:color="auto"/>
            </w:tcBorders>
          </w:tcPr>
          <w:p w14:paraId="64B0A8C2" w14:textId="77777777" w:rsidR="00C65D46" w:rsidRPr="00EC68EC" w:rsidRDefault="00C65D46">
            <w:pPr>
              <w:rPr>
                <w:sz w:val="24"/>
                <w:szCs w:val="24"/>
              </w:rPr>
            </w:pPr>
          </w:p>
        </w:tc>
      </w:tr>
    </w:tbl>
    <w:p w14:paraId="08B52F75" w14:textId="77777777" w:rsidR="00C65D46" w:rsidRPr="00EC68EC" w:rsidRDefault="00C65D46" w:rsidP="00C65D46">
      <w:pPr>
        <w:rPr>
          <w:sz w:val="24"/>
          <w:szCs w:val="24"/>
        </w:rPr>
      </w:pPr>
    </w:p>
    <w:tbl>
      <w:tblPr>
        <w:tblStyle w:val="TableGrid"/>
        <w:tblW w:w="0" w:type="auto"/>
        <w:tblInd w:w="0" w:type="dxa"/>
        <w:tblLook w:val="04A0" w:firstRow="1" w:lastRow="0" w:firstColumn="1" w:lastColumn="0" w:noHBand="0" w:noVBand="1"/>
      </w:tblPr>
      <w:tblGrid>
        <w:gridCol w:w="9016"/>
      </w:tblGrid>
      <w:tr w:rsidR="00C65D46" w:rsidRPr="00EC68EC" w14:paraId="1F2F2A7A" w14:textId="77777777" w:rsidTr="00C65D46">
        <w:tc>
          <w:tcPr>
            <w:tcW w:w="9242"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29EA5E44" w14:textId="77777777" w:rsidR="00C65D46" w:rsidRPr="00EC68EC" w:rsidRDefault="00C65D46">
            <w:pPr>
              <w:rPr>
                <w:b/>
                <w:sz w:val="24"/>
                <w:szCs w:val="24"/>
              </w:rPr>
            </w:pPr>
            <w:r w:rsidRPr="00EC68EC">
              <w:rPr>
                <w:b/>
                <w:sz w:val="24"/>
                <w:szCs w:val="24"/>
              </w:rPr>
              <w:t xml:space="preserve">4.3 How effective has Craigowen Housing Association been in terms of planned maintenance and response maintenance? </w:t>
            </w:r>
          </w:p>
        </w:tc>
      </w:tr>
      <w:tr w:rsidR="00C65D46" w:rsidRPr="00EC68EC" w14:paraId="3325C7DE" w14:textId="77777777" w:rsidTr="00C65D46">
        <w:tc>
          <w:tcPr>
            <w:tcW w:w="9242" w:type="dxa"/>
            <w:tcBorders>
              <w:top w:val="single" w:sz="4" w:space="0" w:color="auto"/>
              <w:left w:val="single" w:sz="4" w:space="0" w:color="auto"/>
              <w:bottom w:val="single" w:sz="4" w:space="0" w:color="auto"/>
              <w:right w:val="single" w:sz="4" w:space="0" w:color="auto"/>
            </w:tcBorders>
          </w:tcPr>
          <w:p w14:paraId="6F7D40A4" w14:textId="77777777" w:rsidR="00C65D46" w:rsidRPr="00EC68EC" w:rsidRDefault="00C65D46">
            <w:pPr>
              <w:rPr>
                <w:sz w:val="24"/>
                <w:szCs w:val="24"/>
              </w:rPr>
            </w:pPr>
          </w:p>
        </w:tc>
      </w:tr>
    </w:tbl>
    <w:p w14:paraId="4B7165E4" w14:textId="77777777" w:rsidR="00C65D46" w:rsidRPr="00EC68EC" w:rsidRDefault="00C65D46" w:rsidP="00C65D46">
      <w:pPr>
        <w:rPr>
          <w:sz w:val="24"/>
          <w:szCs w:val="24"/>
          <w:lang w:val="en-GB"/>
        </w:rPr>
      </w:pPr>
    </w:p>
    <w:p w14:paraId="585EB84A" w14:textId="77777777" w:rsidR="00C65D46" w:rsidRPr="00EC68EC" w:rsidRDefault="00C65D46" w:rsidP="00C65D46">
      <w:pPr>
        <w:pStyle w:val="ListParagraph"/>
        <w:numPr>
          <w:ilvl w:val="0"/>
          <w:numId w:val="27"/>
        </w:numPr>
        <w:rPr>
          <w:b/>
          <w:sz w:val="24"/>
          <w:szCs w:val="24"/>
          <w:u w:val="single"/>
          <w:lang w:val="en-GB"/>
        </w:rPr>
      </w:pPr>
      <w:r w:rsidRPr="00EC68EC">
        <w:rPr>
          <w:b/>
          <w:sz w:val="24"/>
          <w:szCs w:val="24"/>
          <w:u w:val="single"/>
          <w:lang w:val="en-GB"/>
        </w:rPr>
        <w:t>Relationship with Camphill</w:t>
      </w:r>
    </w:p>
    <w:p w14:paraId="44D0CE44" w14:textId="77777777" w:rsidR="00C65D46" w:rsidRPr="00EC68EC" w:rsidRDefault="00C65D46" w:rsidP="00C65D46">
      <w:pPr>
        <w:rPr>
          <w:sz w:val="24"/>
          <w:szCs w:val="24"/>
          <w:lang w:val="en-GB"/>
        </w:rPr>
      </w:pPr>
      <w:r w:rsidRPr="00EC68EC">
        <w:rPr>
          <w:sz w:val="24"/>
          <w:szCs w:val="24"/>
          <w:lang w:val="en-GB"/>
        </w:rPr>
        <w:t xml:space="preserve">The Camphill Communities and the Camphill Community Trust (NI) are our key strategic partners. Craigowen Housing Association was originally founded </w:t>
      </w:r>
      <w:proofErr w:type="gramStart"/>
      <w:r w:rsidRPr="00EC68EC">
        <w:rPr>
          <w:sz w:val="24"/>
          <w:szCs w:val="24"/>
          <w:lang w:val="en-GB"/>
        </w:rPr>
        <w:t>in order to</w:t>
      </w:r>
      <w:proofErr w:type="gramEnd"/>
      <w:r w:rsidRPr="00EC68EC">
        <w:rPr>
          <w:sz w:val="24"/>
          <w:szCs w:val="24"/>
          <w:lang w:val="en-GB"/>
        </w:rPr>
        <w:t xml:space="preserve"> provide accommodation and associated services to Camphill - and therefore the importance of maintaining and strengthening the quality of our relationship with Camphill cannot be overstated.  </w:t>
      </w:r>
    </w:p>
    <w:tbl>
      <w:tblPr>
        <w:tblStyle w:val="TableGrid"/>
        <w:tblW w:w="0" w:type="auto"/>
        <w:tblInd w:w="0" w:type="dxa"/>
        <w:tblLook w:val="04A0" w:firstRow="1" w:lastRow="0" w:firstColumn="1" w:lastColumn="0" w:noHBand="0" w:noVBand="1"/>
      </w:tblPr>
      <w:tblGrid>
        <w:gridCol w:w="9016"/>
      </w:tblGrid>
      <w:tr w:rsidR="00C65D46" w:rsidRPr="00EC68EC" w14:paraId="41545709" w14:textId="77777777" w:rsidTr="00C65D46">
        <w:tc>
          <w:tcPr>
            <w:tcW w:w="9242"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1985E950" w14:textId="77777777" w:rsidR="00C65D46" w:rsidRPr="00EC68EC" w:rsidRDefault="00C65D46">
            <w:pPr>
              <w:rPr>
                <w:b/>
                <w:sz w:val="24"/>
                <w:szCs w:val="24"/>
              </w:rPr>
            </w:pPr>
            <w:r w:rsidRPr="00EC68EC">
              <w:rPr>
                <w:b/>
                <w:sz w:val="24"/>
                <w:szCs w:val="24"/>
              </w:rPr>
              <w:t>5.1 What is your assessment of the quality of the relationship between Craigowen Housing Association and [     ]?</w:t>
            </w:r>
          </w:p>
        </w:tc>
      </w:tr>
      <w:tr w:rsidR="00C65D46" w:rsidRPr="00EC68EC" w14:paraId="05A8DE0B" w14:textId="77777777" w:rsidTr="00C65D46">
        <w:tc>
          <w:tcPr>
            <w:tcW w:w="9242" w:type="dxa"/>
            <w:tcBorders>
              <w:top w:val="single" w:sz="4" w:space="0" w:color="auto"/>
              <w:left w:val="single" w:sz="4" w:space="0" w:color="auto"/>
              <w:bottom w:val="single" w:sz="4" w:space="0" w:color="auto"/>
              <w:right w:val="single" w:sz="4" w:space="0" w:color="auto"/>
            </w:tcBorders>
          </w:tcPr>
          <w:p w14:paraId="5B9BDE37" w14:textId="77777777" w:rsidR="00C65D46" w:rsidRPr="00EC68EC" w:rsidRDefault="00C65D46">
            <w:pPr>
              <w:rPr>
                <w:sz w:val="24"/>
                <w:szCs w:val="24"/>
              </w:rPr>
            </w:pPr>
          </w:p>
        </w:tc>
      </w:tr>
    </w:tbl>
    <w:p w14:paraId="3A5AFB5A" w14:textId="77777777" w:rsidR="00C65D46" w:rsidRPr="00EC68EC" w:rsidRDefault="00C65D46" w:rsidP="00C65D46">
      <w:pPr>
        <w:rPr>
          <w:b/>
          <w:bCs/>
          <w:sz w:val="24"/>
          <w:szCs w:val="24"/>
          <w:u w:val="single"/>
        </w:rPr>
      </w:pPr>
    </w:p>
    <w:tbl>
      <w:tblPr>
        <w:tblStyle w:val="TableGrid"/>
        <w:tblW w:w="0" w:type="auto"/>
        <w:tblInd w:w="0" w:type="dxa"/>
        <w:tblLook w:val="04A0" w:firstRow="1" w:lastRow="0" w:firstColumn="1" w:lastColumn="0" w:noHBand="0" w:noVBand="1"/>
      </w:tblPr>
      <w:tblGrid>
        <w:gridCol w:w="9016"/>
      </w:tblGrid>
      <w:tr w:rsidR="00C65D46" w:rsidRPr="00EC68EC" w14:paraId="18E085D0" w14:textId="77777777" w:rsidTr="00C65D46">
        <w:tc>
          <w:tcPr>
            <w:tcW w:w="9242"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4F697DBE" w14:textId="77777777" w:rsidR="00C65D46" w:rsidRPr="00EC68EC" w:rsidRDefault="00C65D46">
            <w:pPr>
              <w:rPr>
                <w:b/>
                <w:sz w:val="24"/>
                <w:szCs w:val="24"/>
              </w:rPr>
            </w:pPr>
            <w:r w:rsidRPr="00EC68EC">
              <w:rPr>
                <w:b/>
                <w:sz w:val="24"/>
                <w:szCs w:val="24"/>
              </w:rPr>
              <w:t xml:space="preserve">5.2 Are there any examples of actions that Craigowen Housing Association is currently taking which </w:t>
            </w:r>
            <w:proofErr w:type="gramStart"/>
            <w:r w:rsidRPr="00EC68EC">
              <w:rPr>
                <w:b/>
                <w:sz w:val="24"/>
                <w:szCs w:val="24"/>
              </w:rPr>
              <w:t>contributes</w:t>
            </w:r>
            <w:proofErr w:type="gramEnd"/>
            <w:r w:rsidRPr="00EC68EC">
              <w:rPr>
                <w:b/>
                <w:sz w:val="24"/>
                <w:szCs w:val="24"/>
              </w:rPr>
              <w:t xml:space="preserve"> to a positive relationship with </w:t>
            </w:r>
            <w:proofErr w:type="gramStart"/>
            <w:r w:rsidRPr="00EC68EC">
              <w:rPr>
                <w:b/>
                <w:sz w:val="24"/>
                <w:szCs w:val="24"/>
              </w:rPr>
              <w:t>[  ]</w:t>
            </w:r>
            <w:proofErr w:type="gramEnd"/>
            <w:r w:rsidRPr="00EC68EC">
              <w:rPr>
                <w:b/>
                <w:sz w:val="24"/>
                <w:szCs w:val="24"/>
              </w:rPr>
              <w:t xml:space="preserve">? </w:t>
            </w:r>
          </w:p>
          <w:p w14:paraId="1D09B7E5" w14:textId="77777777" w:rsidR="00C65D46" w:rsidRPr="00EC68EC" w:rsidRDefault="00C65D46">
            <w:pPr>
              <w:rPr>
                <w:b/>
                <w:sz w:val="24"/>
                <w:szCs w:val="24"/>
              </w:rPr>
            </w:pPr>
            <w:r w:rsidRPr="00EC68EC">
              <w:rPr>
                <w:b/>
                <w:sz w:val="24"/>
                <w:szCs w:val="24"/>
              </w:rPr>
              <w:t xml:space="preserve">Do you have any suggestions for other practical steps which could be taken to improve the quality of this relationship?  </w:t>
            </w:r>
          </w:p>
        </w:tc>
      </w:tr>
      <w:tr w:rsidR="00C65D46" w:rsidRPr="00EC68EC" w14:paraId="067CF42C" w14:textId="77777777" w:rsidTr="00C65D46">
        <w:tc>
          <w:tcPr>
            <w:tcW w:w="9242" w:type="dxa"/>
            <w:tcBorders>
              <w:top w:val="single" w:sz="4" w:space="0" w:color="auto"/>
              <w:left w:val="single" w:sz="4" w:space="0" w:color="auto"/>
              <w:bottom w:val="single" w:sz="4" w:space="0" w:color="auto"/>
              <w:right w:val="single" w:sz="4" w:space="0" w:color="auto"/>
            </w:tcBorders>
          </w:tcPr>
          <w:p w14:paraId="787A4A2F" w14:textId="77777777" w:rsidR="00C65D46" w:rsidRPr="00EC68EC" w:rsidRDefault="00C65D46">
            <w:pPr>
              <w:rPr>
                <w:sz w:val="24"/>
                <w:szCs w:val="24"/>
              </w:rPr>
            </w:pPr>
          </w:p>
        </w:tc>
      </w:tr>
    </w:tbl>
    <w:p w14:paraId="02B002A5" w14:textId="77777777" w:rsidR="00C65D46" w:rsidRPr="00EC68EC" w:rsidRDefault="00C65D46" w:rsidP="00C65D46">
      <w:pPr>
        <w:rPr>
          <w:sz w:val="24"/>
          <w:szCs w:val="24"/>
        </w:rPr>
      </w:pPr>
    </w:p>
    <w:p w14:paraId="3562326F" w14:textId="77777777" w:rsidR="00C65D46" w:rsidRPr="00EC68EC" w:rsidRDefault="00C65D46" w:rsidP="00C65D46">
      <w:pPr>
        <w:pStyle w:val="ListParagraph"/>
        <w:numPr>
          <w:ilvl w:val="0"/>
          <w:numId w:val="27"/>
        </w:numPr>
        <w:rPr>
          <w:b/>
          <w:sz w:val="24"/>
          <w:szCs w:val="24"/>
          <w:u w:val="single"/>
        </w:rPr>
      </w:pPr>
      <w:r w:rsidRPr="00EC68EC">
        <w:rPr>
          <w:b/>
          <w:sz w:val="24"/>
          <w:szCs w:val="24"/>
          <w:u w:val="single"/>
        </w:rPr>
        <w:t>Strategic Priorities</w:t>
      </w:r>
    </w:p>
    <w:p w14:paraId="1335928A" w14:textId="77777777" w:rsidR="00C65D46" w:rsidRPr="00EC68EC" w:rsidRDefault="00C65D46" w:rsidP="00C65D46">
      <w:pPr>
        <w:rPr>
          <w:sz w:val="24"/>
          <w:szCs w:val="24"/>
        </w:rPr>
      </w:pPr>
      <w:r w:rsidRPr="00EC68EC">
        <w:rPr>
          <w:sz w:val="24"/>
          <w:szCs w:val="24"/>
        </w:rPr>
        <w:t xml:space="preserve">Craigowen Housing Association’s previous Corporate Strategy set out the following five strategic priorities: </w:t>
      </w:r>
    </w:p>
    <w:p w14:paraId="094363D2" w14:textId="346507A9" w:rsidR="00C65D46" w:rsidRPr="00815747" w:rsidRDefault="00BF4F25" w:rsidP="00BF4F25">
      <w:pPr>
        <w:jc w:val="both"/>
        <w:rPr>
          <w:sz w:val="24"/>
          <w:szCs w:val="24"/>
        </w:rPr>
      </w:pPr>
      <w:r>
        <w:rPr>
          <w:sz w:val="24"/>
          <w:szCs w:val="24"/>
        </w:rPr>
        <w:lastRenderedPageBreak/>
        <w:t xml:space="preserve">1. </w:t>
      </w:r>
      <w:r w:rsidR="00C65D46" w:rsidRPr="00815747">
        <w:rPr>
          <w:sz w:val="24"/>
          <w:szCs w:val="24"/>
        </w:rPr>
        <w:t>Meeting Tenant Needs: Providing high quality services to all our tenants and the people who support them and ensuring that we take full account of their views in developing these services</w:t>
      </w:r>
    </w:p>
    <w:p w14:paraId="79591ECA" w14:textId="63D30102" w:rsidR="00C65D46" w:rsidRPr="00815747" w:rsidRDefault="00BF4F25" w:rsidP="00815747">
      <w:pPr>
        <w:jc w:val="both"/>
        <w:rPr>
          <w:sz w:val="24"/>
          <w:szCs w:val="24"/>
        </w:rPr>
      </w:pPr>
      <w:r>
        <w:rPr>
          <w:sz w:val="24"/>
          <w:szCs w:val="24"/>
        </w:rPr>
        <w:t xml:space="preserve">2. </w:t>
      </w:r>
      <w:r w:rsidR="00C65D46" w:rsidRPr="00815747">
        <w:rPr>
          <w:sz w:val="24"/>
          <w:szCs w:val="24"/>
        </w:rPr>
        <w:t>Finance: Ensuring continuing financial viability and delivering value for money</w:t>
      </w:r>
    </w:p>
    <w:p w14:paraId="6AFF31BA" w14:textId="328D2A92" w:rsidR="00C65D46" w:rsidRPr="00815747" w:rsidRDefault="00674E88" w:rsidP="00815747">
      <w:pPr>
        <w:jc w:val="both"/>
        <w:rPr>
          <w:sz w:val="24"/>
          <w:szCs w:val="24"/>
        </w:rPr>
      </w:pPr>
      <w:r>
        <w:rPr>
          <w:sz w:val="24"/>
          <w:szCs w:val="24"/>
        </w:rPr>
        <w:t xml:space="preserve">3. </w:t>
      </w:r>
      <w:r w:rsidR="00C65D46" w:rsidRPr="00815747">
        <w:rPr>
          <w:sz w:val="24"/>
          <w:szCs w:val="24"/>
        </w:rPr>
        <w:t>Improving Governance: Ensuring that we have a Board of Trustees with the necessary experience and competences to oversee the management of the Association and that we comply as far as possible with departmental regulatory standards</w:t>
      </w:r>
    </w:p>
    <w:p w14:paraId="5B23A0A2" w14:textId="64EED607" w:rsidR="00C65D46" w:rsidRPr="00815747" w:rsidRDefault="00674E88" w:rsidP="00815747">
      <w:pPr>
        <w:jc w:val="both"/>
        <w:rPr>
          <w:sz w:val="24"/>
          <w:szCs w:val="24"/>
        </w:rPr>
      </w:pPr>
      <w:r>
        <w:rPr>
          <w:sz w:val="24"/>
          <w:szCs w:val="24"/>
        </w:rPr>
        <w:t xml:space="preserve">4. </w:t>
      </w:r>
      <w:r w:rsidR="00C65D46" w:rsidRPr="00815747">
        <w:rPr>
          <w:sz w:val="24"/>
          <w:szCs w:val="24"/>
        </w:rPr>
        <w:t>Investing in our People: Continuously supporting, developing, and fairly rewarding our staff team so that they have the necessary skills to provide our services</w:t>
      </w:r>
    </w:p>
    <w:p w14:paraId="00D64EA2" w14:textId="6DB237B9" w:rsidR="00C65D46" w:rsidRPr="00815747" w:rsidRDefault="00674E88" w:rsidP="00815747">
      <w:pPr>
        <w:jc w:val="both"/>
        <w:rPr>
          <w:sz w:val="24"/>
          <w:szCs w:val="24"/>
        </w:rPr>
      </w:pPr>
      <w:r>
        <w:rPr>
          <w:sz w:val="24"/>
          <w:szCs w:val="24"/>
        </w:rPr>
        <w:t xml:space="preserve">5. </w:t>
      </w:r>
      <w:r w:rsidR="00C65D46" w:rsidRPr="00815747">
        <w:rPr>
          <w:sz w:val="24"/>
          <w:szCs w:val="24"/>
        </w:rPr>
        <w:t>Building Relationships: Exploring partnership working across the Camphill Community family and other strategic stakeholders</w:t>
      </w:r>
    </w:p>
    <w:tbl>
      <w:tblPr>
        <w:tblStyle w:val="TableGrid"/>
        <w:tblW w:w="0" w:type="auto"/>
        <w:tblInd w:w="0" w:type="dxa"/>
        <w:tblLook w:val="04A0" w:firstRow="1" w:lastRow="0" w:firstColumn="1" w:lastColumn="0" w:noHBand="0" w:noVBand="1"/>
      </w:tblPr>
      <w:tblGrid>
        <w:gridCol w:w="9016"/>
      </w:tblGrid>
      <w:tr w:rsidR="00C65D46" w:rsidRPr="00EC68EC" w14:paraId="0407F484" w14:textId="77777777" w:rsidTr="00C65D46">
        <w:tc>
          <w:tcPr>
            <w:tcW w:w="9242"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38933FEB" w14:textId="77777777" w:rsidR="00C65D46" w:rsidRPr="00EC68EC" w:rsidRDefault="00C65D46">
            <w:pPr>
              <w:rPr>
                <w:b/>
                <w:sz w:val="24"/>
                <w:szCs w:val="24"/>
              </w:rPr>
            </w:pPr>
            <w:r w:rsidRPr="00EC68EC">
              <w:rPr>
                <w:b/>
                <w:sz w:val="24"/>
                <w:szCs w:val="24"/>
              </w:rPr>
              <w:t>Do you think these strategic priorities are still valid – and, if so, how could they be further developed?</w:t>
            </w:r>
          </w:p>
        </w:tc>
      </w:tr>
      <w:tr w:rsidR="00C65D46" w:rsidRPr="00EC68EC" w14:paraId="5C7A9D0C" w14:textId="77777777" w:rsidTr="00C65D46">
        <w:tc>
          <w:tcPr>
            <w:tcW w:w="9242" w:type="dxa"/>
            <w:tcBorders>
              <w:top w:val="single" w:sz="4" w:space="0" w:color="auto"/>
              <w:left w:val="single" w:sz="4" w:space="0" w:color="auto"/>
              <w:bottom w:val="single" w:sz="4" w:space="0" w:color="auto"/>
              <w:right w:val="single" w:sz="4" w:space="0" w:color="auto"/>
            </w:tcBorders>
          </w:tcPr>
          <w:p w14:paraId="403C183C" w14:textId="77777777" w:rsidR="00C65D46" w:rsidRPr="00EC68EC" w:rsidRDefault="00C65D46">
            <w:pPr>
              <w:rPr>
                <w:sz w:val="24"/>
                <w:szCs w:val="24"/>
              </w:rPr>
            </w:pPr>
          </w:p>
        </w:tc>
      </w:tr>
    </w:tbl>
    <w:p w14:paraId="66E7BABC" w14:textId="77777777" w:rsidR="00C65D46" w:rsidRPr="00EC68EC" w:rsidRDefault="00C65D46" w:rsidP="00C65D46">
      <w:pPr>
        <w:spacing w:after="160" w:line="256" w:lineRule="auto"/>
        <w:rPr>
          <w:sz w:val="24"/>
          <w:szCs w:val="24"/>
        </w:rPr>
      </w:pPr>
    </w:p>
    <w:p w14:paraId="053E657F" w14:textId="77777777" w:rsidR="00A95033" w:rsidRPr="00EC68EC" w:rsidRDefault="00A95033" w:rsidP="00936F0C">
      <w:pPr>
        <w:rPr>
          <w:b/>
          <w:bCs/>
          <w:sz w:val="24"/>
          <w:szCs w:val="24"/>
        </w:rPr>
      </w:pPr>
    </w:p>
    <w:p w14:paraId="26BF4DCF" w14:textId="274315B2" w:rsidR="007B66C6" w:rsidRDefault="007B66C6">
      <w:pPr>
        <w:spacing w:after="160" w:line="259" w:lineRule="auto"/>
      </w:pPr>
      <w:r>
        <w:br w:type="page"/>
      </w:r>
    </w:p>
    <w:p w14:paraId="661DBF9C" w14:textId="77777777" w:rsidR="004B32C9" w:rsidRDefault="00C16265" w:rsidP="007B66C6">
      <w:pPr>
        <w:rPr>
          <w:b/>
          <w:sz w:val="24"/>
          <w:szCs w:val="24"/>
          <w:u w:val="single"/>
        </w:rPr>
      </w:pPr>
      <w:r>
        <w:rPr>
          <w:b/>
          <w:sz w:val="24"/>
          <w:szCs w:val="24"/>
          <w:u w:val="single"/>
        </w:rPr>
        <w:lastRenderedPageBreak/>
        <w:t xml:space="preserve">APPENDIX 2 </w:t>
      </w:r>
    </w:p>
    <w:p w14:paraId="2740CF50" w14:textId="77777777" w:rsidR="00DD3003" w:rsidRDefault="004B32C9" w:rsidP="007B66C6">
      <w:pPr>
        <w:rPr>
          <w:b/>
          <w:sz w:val="24"/>
          <w:szCs w:val="24"/>
          <w:u w:val="single"/>
        </w:rPr>
      </w:pPr>
      <w:r>
        <w:rPr>
          <w:b/>
          <w:sz w:val="24"/>
          <w:szCs w:val="24"/>
          <w:u w:val="single"/>
        </w:rPr>
        <w:t>DETAILED STRATEGIC QUESTIONS FOR THE BOARD</w:t>
      </w:r>
    </w:p>
    <w:p w14:paraId="58B7F220" w14:textId="54C26939" w:rsidR="007B66C6" w:rsidRPr="00F5543D" w:rsidRDefault="00DD3003" w:rsidP="007B66C6">
      <w:pPr>
        <w:rPr>
          <w:b/>
          <w:sz w:val="24"/>
          <w:szCs w:val="24"/>
        </w:rPr>
      </w:pPr>
      <w:r>
        <w:rPr>
          <w:b/>
          <w:sz w:val="24"/>
          <w:szCs w:val="24"/>
        </w:rPr>
        <w:t>De</w:t>
      </w:r>
      <w:r w:rsidR="007B66C6" w:rsidRPr="00F5543D">
        <w:rPr>
          <w:b/>
          <w:sz w:val="24"/>
          <w:szCs w:val="24"/>
        </w:rPr>
        <w:t>veloping Housing Association</w:t>
      </w:r>
    </w:p>
    <w:p w14:paraId="23D091B7" w14:textId="77777777" w:rsidR="007B66C6" w:rsidRPr="00C4697B" w:rsidRDefault="007B66C6" w:rsidP="007B66C6">
      <w:pPr>
        <w:ind w:left="360"/>
        <w:rPr>
          <w:sz w:val="24"/>
          <w:szCs w:val="24"/>
        </w:rPr>
      </w:pPr>
      <w:r w:rsidRPr="00C4697B">
        <w:rPr>
          <w:sz w:val="24"/>
          <w:szCs w:val="24"/>
        </w:rPr>
        <w:t xml:space="preserve">CHA is not defined as a ‘developing housing association’ as it has not built any new housing for </w:t>
      </w:r>
      <w:proofErr w:type="gramStart"/>
      <w:r w:rsidRPr="00C4697B">
        <w:rPr>
          <w:sz w:val="24"/>
          <w:szCs w:val="24"/>
        </w:rPr>
        <w:t>a number of</w:t>
      </w:r>
      <w:proofErr w:type="gramEnd"/>
      <w:r w:rsidRPr="00C4697B">
        <w:rPr>
          <w:sz w:val="24"/>
          <w:szCs w:val="24"/>
        </w:rPr>
        <w:t xml:space="preserve"> years. What would be the benefits of being defined as a developing housing association?</w:t>
      </w:r>
      <w:r>
        <w:rPr>
          <w:sz w:val="24"/>
          <w:szCs w:val="24"/>
        </w:rPr>
        <w:t xml:space="preserve"> </w:t>
      </w:r>
      <w:r w:rsidRPr="00C4697B">
        <w:rPr>
          <w:sz w:val="24"/>
          <w:szCs w:val="24"/>
        </w:rPr>
        <w:t>Should it be a long-term priority for CHA to build more homes? Is there any evidence of unmet need</w:t>
      </w:r>
      <w:r>
        <w:rPr>
          <w:sz w:val="24"/>
          <w:szCs w:val="24"/>
        </w:rPr>
        <w:t xml:space="preserve"> o</w:t>
      </w:r>
      <w:r w:rsidRPr="00C4697B">
        <w:rPr>
          <w:sz w:val="24"/>
          <w:szCs w:val="24"/>
          <w:lang w:val="en-GB"/>
        </w:rPr>
        <w:t xml:space="preserve">r should CHA keep doing what it is currently doing with the existing footprint – and aim to do it better? </w:t>
      </w:r>
      <w:r>
        <w:rPr>
          <w:sz w:val="24"/>
          <w:szCs w:val="24"/>
          <w:lang w:val="en-GB"/>
        </w:rPr>
        <w:t>Consideration of these questions will be informed by the outcome of the consultation.</w:t>
      </w:r>
    </w:p>
    <w:p w14:paraId="1372D607" w14:textId="77777777" w:rsidR="007B66C6" w:rsidRPr="00F5543D" w:rsidRDefault="007B66C6" w:rsidP="007B66C6">
      <w:pPr>
        <w:rPr>
          <w:b/>
          <w:sz w:val="24"/>
          <w:szCs w:val="24"/>
        </w:rPr>
      </w:pPr>
      <w:r w:rsidRPr="00F5543D">
        <w:rPr>
          <w:b/>
          <w:sz w:val="24"/>
          <w:szCs w:val="24"/>
        </w:rPr>
        <w:t>Finances</w:t>
      </w:r>
    </w:p>
    <w:p w14:paraId="37897507" w14:textId="77777777" w:rsidR="007B66C6" w:rsidRPr="00F5543D" w:rsidRDefault="007B66C6" w:rsidP="007B66C6">
      <w:pPr>
        <w:pStyle w:val="ListParagraph"/>
        <w:numPr>
          <w:ilvl w:val="0"/>
          <w:numId w:val="21"/>
        </w:numPr>
        <w:rPr>
          <w:sz w:val="24"/>
          <w:szCs w:val="24"/>
        </w:rPr>
      </w:pPr>
      <w:r w:rsidRPr="00F5543D">
        <w:rPr>
          <w:sz w:val="24"/>
          <w:szCs w:val="24"/>
        </w:rPr>
        <w:t>In the long-term, how secure is CHA’s income in terms of rent, Health funding, and Supporting People funding?</w:t>
      </w:r>
    </w:p>
    <w:p w14:paraId="2F5B6702" w14:textId="77777777" w:rsidR="007B66C6" w:rsidRPr="00F5543D" w:rsidRDefault="007B66C6" w:rsidP="007B66C6">
      <w:pPr>
        <w:pStyle w:val="ListParagraph"/>
        <w:numPr>
          <w:ilvl w:val="0"/>
          <w:numId w:val="21"/>
        </w:numPr>
        <w:rPr>
          <w:sz w:val="24"/>
          <w:szCs w:val="24"/>
        </w:rPr>
      </w:pPr>
      <w:r w:rsidRPr="00F5543D">
        <w:rPr>
          <w:sz w:val="24"/>
          <w:szCs w:val="24"/>
        </w:rPr>
        <w:t>In relation to finance and funding, how does CHA compare with other Housing Associations?</w:t>
      </w:r>
    </w:p>
    <w:p w14:paraId="608B8CEB" w14:textId="77777777" w:rsidR="007B66C6" w:rsidRPr="00F5543D" w:rsidRDefault="007B66C6" w:rsidP="007B66C6">
      <w:pPr>
        <w:pStyle w:val="ListParagraph"/>
        <w:numPr>
          <w:ilvl w:val="0"/>
          <w:numId w:val="21"/>
        </w:numPr>
        <w:rPr>
          <w:sz w:val="24"/>
          <w:szCs w:val="24"/>
        </w:rPr>
      </w:pPr>
      <w:r w:rsidRPr="00F5543D">
        <w:rPr>
          <w:sz w:val="24"/>
          <w:szCs w:val="24"/>
        </w:rPr>
        <w:t xml:space="preserve">What could be done to improve CHA’s financial position and </w:t>
      </w:r>
      <w:proofErr w:type="gramStart"/>
      <w:r w:rsidRPr="00F5543D">
        <w:rPr>
          <w:sz w:val="24"/>
          <w:szCs w:val="24"/>
        </w:rPr>
        <w:t>mitigate against</w:t>
      </w:r>
      <w:proofErr w:type="gramEnd"/>
      <w:r w:rsidRPr="00F5543D">
        <w:rPr>
          <w:sz w:val="24"/>
          <w:szCs w:val="24"/>
        </w:rPr>
        <w:t xml:space="preserve"> any threats?</w:t>
      </w:r>
    </w:p>
    <w:p w14:paraId="64AA015D" w14:textId="77777777" w:rsidR="007B66C6" w:rsidRPr="00F5543D" w:rsidRDefault="007B66C6" w:rsidP="007B66C6">
      <w:pPr>
        <w:pStyle w:val="ListParagraph"/>
        <w:numPr>
          <w:ilvl w:val="0"/>
          <w:numId w:val="21"/>
        </w:numPr>
        <w:rPr>
          <w:sz w:val="24"/>
          <w:szCs w:val="24"/>
        </w:rPr>
      </w:pPr>
      <w:r w:rsidRPr="00F5543D">
        <w:rPr>
          <w:sz w:val="24"/>
          <w:szCs w:val="24"/>
        </w:rPr>
        <w:t>Does CHA have a robust financial management regime?</w:t>
      </w:r>
    </w:p>
    <w:p w14:paraId="69033F80" w14:textId="77777777" w:rsidR="007B66C6" w:rsidRPr="00F5543D" w:rsidRDefault="007B66C6" w:rsidP="007B66C6">
      <w:pPr>
        <w:pStyle w:val="ListParagraph"/>
        <w:numPr>
          <w:ilvl w:val="0"/>
          <w:numId w:val="21"/>
        </w:numPr>
        <w:rPr>
          <w:sz w:val="24"/>
          <w:szCs w:val="24"/>
        </w:rPr>
      </w:pPr>
      <w:r w:rsidRPr="00F5543D">
        <w:rPr>
          <w:sz w:val="24"/>
          <w:szCs w:val="24"/>
        </w:rPr>
        <w:t>Does CHA apply best practice in terms of procuring goods and services – and achieving value for money?</w:t>
      </w:r>
    </w:p>
    <w:p w14:paraId="3CA7EEDC" w14:textId="77777777" w:rsidR="007B66C6" w:rsidRPr="00F5543D" w:rsidRDefault="007B66C6" w:rsidP="007B66C6">
      <w:pPr>
        <w:pStyle w:val="ListParagraph"/>
        <w:numPr>
          <w:ilvl w:val="0"/>
          <w:numId w:val="21"/>
        </w:numPr>
        <w:rPr>
          <w:sz w:val="24"/>
          <w:szCs w:val="24"/>
        </w:rPr>
      </w:pPr>
      <w:r w:rsidRPr="00F5543D">
        <w:rPr>
          <w:sz w:val="24"/>
          <w:szCs w:val="24"/>
        </w:rPr>
        <w:t xml:space="preserve">Are rent levels appropriate? Is rent affordable to tenants whilst providing the income necessary for property maintenance?  </w:t>
      </w:r>
    </w:p>
    <w:p w14:paraId="11835434" w14:textId="77777777" w:rsidR="007B66C6" w:rsidRPr="00F5543D" w:rsidRDefault="007B66C6" w:rsidP="007B66C6">
      <w:pPr>
        <w:pStyle w:val="ListParagraph"/>
        <w:numPr>
          <w:ilvl w:val="0"/>
          <w:numId w:val="21"/>
        </w:numPr>
        <w:rPr>
          <w:sz w:val="24"/>
          <w:szCs w:val="24"/>
        </w:rPr>
      </w:pPr>
      <w:r w:rsidRPr="00F5543D">
        <w:rPr>
          <w:sz w:val="24"/>
          <w:szCs w:val="24"/>
        </w:rPr>
        <w:t>In terms of the financial viability of the Camphill Communities and Camphill Communities Trust (NI), does CHA need better communication and access to more information?</w:t>
      </w:r>
    </w:p>
    <w:p w14:paraId="7642000A" w14:textId="77777777" w:rsidR="007B66C6" w:rsidRPr="00F5543D" w:rsidRDefault="007B66C6" w:rsidP="007B66C6">
      <w:pPr>
        <w:pStyle w:val="ListParagraph"/>
        <w:numPr>
          <w:ilvl w:val="0"/>
          <w:numId w:val="21"/>
        </w:numPr>
        <w:rPr>
          <w:sz w:val="24"/>
          <w:szCs w:val="24"/>
        </w:rPr>
      </w:pPr>
      <w:r w:rsidRPr="00F5543D">
        <w:rPr>
          <w:sz w:val="24"/>
          <w:szCs w:val="24"/>
        </w:rPr>
        <w:t>How are our rent levels currently perceived? Are they seen as affordable to residents in the longer term?</w:t>
      </w:r>
    </w:p>
    <w:p w14:paraId="5D0885D4" w14:textId="77777777" w:rsidR="007B66C6" w:rsidRPr="00F5543D" w:rsidRDefault="007B66C6" w:rsidP="007B66C6">
      <w:pPr>
        <w:pStyle w:val="ListParagraph"/>
        <w:numPr>
          <w:ilvl w:val="0"/>
          <w:numId w:val="21"/>
        </w:numPr>
        <w:rPr>
          <w:sz w:val="24"/>
          <w:szCs w:val="24"/>
        </w:rPr>
      </w:pPr>
      <w:r w:rsidRPr="00F5543D">
        <w:rPr>
          <w:sz w:val="24"/>
          <w:szCs w:val="24"/>
        </w:rPr>
        <w:t>Do our services provide value for money?</w:t>
      </w:r>
    </w:p>
    <w:p w14:paraId="2B02FC25" w14:textId="77777777" w:rsidR="007B66C6" w:rsidRPr="00F5543D" w:rsidRDefault="007B66C6" w:rsidP="007B66C6">
      <w:pPr>
        <w:rPr>
          <w:b/>
          <w:sz w:val="24"/>
          <w:szCs w:val="24"/>
        </w:rPr>
      </w:pPr>
      <w:r w:rsidRPr="00F5543D">
        <w:rPr>
          <w:b/>
          <w:sz w:val="24"/>
          <w:szCs w:val="24"/>
        </w:rPr>
        <w:t>Board and Governance</w:t>
      </w:r>
    </w:p>
    <w:p w14:paraId="2C8FE106" w14:textId="77777777" w:rsidR="007B66C6" w:rsidRPr="00F5543D" w:rsidRDefault="007B66C6" w:rsidP="007B66C6">
      <w:pPr>
        <w:pStyle w:val="ListParagraph"/>
        <w:numPr>
          <w:ilvl w:val="0"/>
          <w:numId w:val="22"/>
        </w:numPr>
        <w:rPr>
          <w:sz w:val="24"/>
          <w:szCs w:val="24"/>
        </w:rPr>
      </w:pPr>
      <w:r w:rsidRPr="00F5543D">
        <w:rPr>
          <w:sz w:val="24"/>
          <w:szCs w:val="24"/>
        </w:rPr>
        <w:t>Does the Board of CHA have the necessary skills and experience?</w:t>
      </w:r>
    </w:p>
    <w:p w14:paraId="26B864E5" w14:textId="77777777" w:rsidR="007B66C6" w:rsidRPr="00F5543D" w:rsidRDefault="007B66C6" w:rsidP="007B66C6">
      <w:pPr>
        <w:pStyle w:val="ListParagraph"/>
        <w:numPr>
          <w:ilvl w:val="0"/>
          <w:numId w:val="22"/>
        </w:numPr>
        <w:rPr>
          <w:sz w:val="24"/>
          <w:szCs w:val="24"/>
        </w:rPr>
      </w:pPr>
      <w:r w:rsidRPr="00F5543D">
        <w:rPr>
          <w:sz w:val="24"/>
          <w:szCs w:val="24"/>
        </w:rPr>
        <w:t>Does the Board refresh its membership regularly?</w:t>
      </w:r>
    </w:p>
    <w:p w14:paraId="0B036422" w14:textId="77777777" w:rsidR="007B66C6" w:rsidRPr="00F5543D" w:rsidRDefault="007B66C6" w:rsidP="007B66C6">
      <w:pPr>
        <w:pStyle w:val="ListParagraph"/>
        <w:numPr>
          <w:ilvl w:val="0"/>
          <w:numId w:val="22"/>
        </w:numPr>
        <w:rPr>
          <w:sz w:val="24"/>
          <w:szCs w:val="24"/>
        </w:rPr>
      </w:pPr>
      <w:r w:rsidRPr="00F5543D">
        <w:rPr>
          <w:sz w:val="24"/>
          <w:szCs w:val="24"/>
        </w:rPr>
        <w:t>Are trustees provided with appropriate training?</w:t>
      </w:r>
    </w:p>
    <w:p w14:paraId="1C253602" w14:textId="77777777" w:rsidR="007B66C6" w:rsidRPr="00F5543D" w:rsidRDefault="007B66C6" w:rsidP="007B66C6">
      <w:pPr>
        <w:pStyle w:val="ListParagraph"/>
        <w:numPr>
          <w:ilvl w:val="0"/>
          <w:numId w:val="22"/>
        </w:numPr>
        <w:rPr>
          <w:sz w:val="24"/>
          <w:szCs w:val="24"/>
        </w:rPr>
      </w:pPr>
      <w:r w:rsidRPr="00F5543D">
        <w:rPr>
          <w:sz w:val="24"/>
          <w:szCs w:val="24"/>
        </w:rPr>
        <w:t xml:space="preserve">Does CHA keep its governance policies and procedures under review and up to date? </w:t>
      </w:r>
    </w:p>
    <w:p w14:paraId="5A95B368" w14:textId="77777777" w:rsidR="007B66C6" w:rsidRPr="00F5543D" w:rsidRDefault="007B66C6" w:rsidP="007B66C6">
      <w:pPr>
        <w:rPr>
          <w:b/>
          <w:sz w:val="24"/>
          <w:szCs w:val="24"/>
        </w:rPr>
      </w:pPr>
      <w:r w:rsidRPr="00F5543D">
        <w:rPr>
          <w:b/>
          <w:sz w:val="24"/>
          <w:szCs w:val="24"/>
        </w:rPr>
        <w:t xml:space="preserve">Staff </w:t>
      </w:r>
    </w:p>
    <w:p w14:paraId="3C107DF7" w14:textId="77777777" w:rsidR="007B66C6" w:rsidRPr="00F5543D" w:rsidRDefault="007B66C6" w:rsidP="007B66C6">
      <w:pPr>
        <w:pStyle w:val="ListParagraph"/>
        <w:numPr>
          <w:ilvl w:val="0"/>
          <w:numId w:val="22"/>
        </w:numPr>
        <w:rPr>
          <w:sz w:val="24"/>
          <w:szCs w:val="24"/>
        </w:rPr>
      </w:pPr>
      <w:r w:rsidRPr="00F5543D">
        <w:rPr>
          <w:sz w:val="24"/>
          <w:szCs w:val="24"/>
        </w:rPr>
        <w:lastRenderedPageBreak/>
        <w:t>Do CHA staff have the necessary skills and experience to do their jobs effectively?</w:t>
      </w:r>
    </w:p>
    <w:p w14:paraId="5FBD36C2" w14:textId="77777777" w:rsidR="007B66C6" w:rsidRPr="00F5543D" w:rsidRDefault="007B66C6" w:rsidP="007B66C6">
      <w:pPr>
        <w:pStyle w:val="ListParagraph"/>
        <w:numPr>
          <w:ilvl w:val="0"/>
          <w:numId w:val="22"/>
        </w:numPr>
        <w:rPr>
          <w:sz w:val="24"/>
          <w:szCs w:val="24"/>
        </w:rPr>
      </w:pPr>
      <w:r w:rsidRPr="00F5543D">
        <w:rPr>
          <w:sz w:val="24"/>
          <w:szCs w:val="24"/>
        </w:rPr>
        <w:t>Are all employees provided with development opportunities and appropriate training?</w:t>
      </w:r>
    </w:p>
    <w:p w14:paraId="78EA9BFF" w14:textId="77777777" w:rsidR="007B66C6" w:rsidRPr="00F5543D" w:rsidRDefault="007B66C6" w:rsidP="007B66C6">
      <w:pPr>
        <w:pStyle w:val="ListParagraph"/>
        <w:numPr>
          <w:ilvl w:val="0"/>
          <w:numId w:val="22"/>
        </w:numPr>
        <w:rPr>
          <w:sz w:val="24"/>
          <w:szCs w:val="24"/>
        </w:rPr>
      </w:pPr>
      <w:r w:rsidRPr="00F5543D">
        <w:rPr>
          <w:sz w:val="24"/>
          <w:szCs w:val="24"/>
        </w:rPr>
        <w:t>Are employees appropriately involved in developing the strategic direction of CHA?</w:t>
      </w:r>
    </w:p>
    <w:p w14:paraId="5B6F7893" w14:textId="77777777" w:rsidR="007B66C6" w:rsidRPr="00F5543D" w:rsidRDefault="007B66C6" w:rsidP="007B66C6">
      <w:pPr>
        <w:pStyle w:val="ListParagraph"/>
        <w:numPr>
          <w:ilvl w:val="0"/>
          <w:numId w:val="22"/>
        </w:numPr>
        <w:rPr>
          <w:sz w:val="24"/>
          <w:szCs w:val="24"/>
        </w:rPr>
      </w:pPr>
      <w:r w:rsidRPr="00F5543D">
        <w:rPr>
          <w:sz w:val="24"/>
          <w:szCs w:val="24"/>
        </w:rPr>
        <w:t xml:space="preserve">Does CHA recognize and reward excellence in the workplace? </w:t>
      </w:r>
    </w:p>
    <w:p w14:paraId="5E7191D1" w14:textId="77777777" w:rsidR="007B66C6" w:rsidRPr="00F5543D" w:rsidRDefault="007B66C6" w:rsidP="007B66C6">
      <w:pPr>
        <w:pStyle w:val="ListParagraph"/>
        <w:numPr>
          <w:ilvl w:val="0"/>
          <w:numId w:val="22"/>
        </w:numPr>
        <w:rPr>
          <w:sz w:val="24"/>
          <w:szCs w:val="24"/>
        </w:rPr>
      </w:pPr>
      <w:r w:rsidRPr="00F5543D">
        <w:rPr>
          <w:sz w:val="24"/>
          <w:szCs w:val="24"/>
        </w:rPr>
        <w:t xml:space="preserve">Is staff remuneration set at an appropriate level? </w:t>
      </w:r>
    </w:p>
    <w:p w14:paraId="45F3E6C7" w14:textId="77777777" w:rsidR="007B66C6" w:rsidRPr="00F5543D" w:rsidRDefault="007B66C6" w:rsidP="007B66C6">
      <w:pPr>
        <w:rPr>
          <w:b/>
          <w:sz w:val="24"/>
          <w:szCs w:val="24"/>
        </w:rPr>
      </w:pPr>
    </w:p>
    <w:p w14:paraId="38E930B1" w14:textId="77777777" w:rsidR="007B66C6" w:rsidRPr="00F5543D" w:rsidRDefault="007B66C6" w:rsidP="007B66C6">
      <w:pPr>
        <w:rPr>
          <w:b/>
          <w:sz w:val="24"/>
          <w:szCs w:val="24"/>
        </w:rPr>
      </w:pPr>
    </w:p>
    <w:p w14:paraId="64FDCC51" w14:textId="77777777" w:rsidR="007B66C6" w:rsidRPr="00F5543D" w:rsidRDefault="007B66C6" w:rsidP="007B66C6">
      <w:pPr>
        <w:rPr>
          <w:b/>
          <w:sz w:val="24"/>
          <w:szCs w:val="24"/>
        </w:rPr>
      </w:pPr>
      <w:r w:rsidRPr="00F5543D">
        <w:rPr>
          <w:b/>
          <w:sz w:val="24"/>
          <w:szCs w:val="24"/>
        </w:rPr>
        <w:t>Title to Properties</w:t>
      </w:r>
    </w:p>
    <w:p w14:paraId="77942D58" w14:textId="77777777" w:rsidR="007B66C6" w:rsidRPr="00B41683" w:rsidRDefault="007B66C6" w:rsidP="007B66C6">
      <w:pPr>
        <w:ind w:left="360"/>
        <w:rPr>
          <w:sz w:val="24"/>
          <w:szCs w:val="24"/>
        </w:rPr>
      </w:pPr>
      <w:r w:rsidRPr="00B41683">
        <w:rPr>
          <w:sz w:val="24"/>
          <w:szCs w:val="24"/>
        </w:rPr>
        <w:t xml:space="preserve">In carrying out the recent due diligence exercise in relation to the proposed property transfers, it was discovered that title to some of CHA’s property was not as clear as it should have been. There is a patchwork of land ownership on the Camphill Community sites – with some land owned by CHA and some by CCTNI. Site boundaries between these patches are also unclear. As a matter of good governance, should it be a priority for CHA to address these issues in relation to property title and land boundaries? </w:t>
      </w:r>
    </w:p>
    <w:p w14:paraId="0A9C74B8" w14:textId="77777777" w:rsidR="007B66C6" w:rsidRPr="00F5543D" w:rsidRDefault="007B66C6" w:rsidP="007B66C6">
      <w:pPr>
        <w:rPr>
          <w:b/>
          <w:sz w:val="24"/>
          <w:szCs w:val="24"/>
        </w:rPr>
      </w:pPr>
      <w:r w:rsidRPr="00F5543D">
        <w:rPr>
          <w:b/>
          <w:sz w:val="24"/>
          <w:szCs w:val="24"/>
        </w:rPr>
        <w:t>Quality of Housing Stock</w:t>
      </w:r>
    </w:p>
    <w:p w14:paraId="2F36721D" w14:textId="77777777" w:rsidR="007B66C6" w:rsidRPr="00AA2D08" w:rsidRDefault="007B66C6" w:rsidP="007B66C6">
      <w:pPr>
        <w:ind w:left="360"/>
        <w:rPr>
          <w:sz w:val="24"/>
          <w:szCs w:val="24"/>
          <w:lang w:val="en-GB"/>
        </w:rPr>
      </w:pPr>
      <w:r w:rsidRPr="00AA2D08">
        <w:rPr>
          <w:sz w:val="24"/>
          <w:szCs w:val="24"/>
          <w:lang w:val="en-GB"/>
        </w:rPr>
        <w:t xml:space="preserve">CHA’s mission is to provide a safe and comfortable home to people with learning difficulties. The general quality of CHA housing stock is good, although an </w:t>
      </w:r>
      <w:proofErr w:type="gramStart"/>
      <w:r w:rsidRPr="00AA2D08">
        <w:rPr>
          <w:sz w:val="24"/>
          <w:szCs w:val="24"/>
          <w:lang w:val="en-GB"/>
        </w:rPr>
        <w:t>up to date</w:t>
      </w:r>
      <w:proofErr w:type="gramEnd"/>
      <w:r w:rsidRPr="00AA2D08">
        <w:rPr>
          <w:sz w:val="24"/>
          <w:szCs w:val="24"/>
          <w:lang w:val="en-GB"/>
        </w:rPr>
        <w:t xml:space="preserve"> stock condition survey for all three Communities would inform a more up to date assessment of the situation</w:t>
      </w:r>
      <w:r w:rsidRPr="00AA2D08">
        <w:rPr>
          <w:sz w:val="24"/>
          <w:szCs w:val="24"/>
        </w:rPr>
        <w:t>Historically, response maintenance</w:t>
      </w:r>
      <w:r w:rsidRPr="00AA2D08">
        <w:rPr>
          <w:sz w:val="24"/>
          <w:szCs w:val="24"/>
          <w:lang w:val="en-GB"/>
        </w:rPr>
        <w:t xml:space="preserve"> was contracted out to other providers and contractors – and the perception is that performance was generally poor. Maintenance has now been brought in-house – and response maintenance standards are improving.  </w:t>
      </w:r>
    </w:p>
    <w:p w14:paraId="56C49003" w14:textId="77777777" w:rsidR="007B66C6" w:rsidRPr="00AA2D08" w:rsidRDefault="007B66C6" w:rsidP="007B66C6">
      <w:pPr>
        <w:ind w:left="360"/>
        <w:rPr>
          <w:sz w:val="24"/>
          <w:szCs w:val="24"/>
          <w:lang w:val="en-GB"/>
        </w:rPr>
      </w:pPr>
      <w:r w:rsidRPr="00AA2D08">
        <w:rPr>
          <w:sz w:val="24"/>
          <w:szCs w:val="24"/>
          <w:lang w:val="en-GB"/>
        </w:rPr>
        <w:t xml:space="preserve">Should CHA continue to build up its in-house response maintenance team? </w:t>
      </w:r>
    </w:p>
    <w:p w14:paraId="4DD595E3" w14:textId="77777777" w:rsidR="007B66C6" w:rsidRPr="00F5543D" w:rsidRDefault="007B66C6" w:rsidP="007B66C6">
      <w:pPr>
        <w:rPr>
          <w:b/>
          <w:sz w:val="24"/>
          <w:szCs w:val="24"/>
        </w:rPr>
      </w:pPr>
      <w:r w:rsidRPr="00F5543D">
        <w:rPr>
          <w:b/>
          <w:sz w:val="24"/>
          <w:szCs w:val="24"/>
        </w:rPr>
        <w:t>Sustainability</w:t>
      </w:r>
    </w:p>
    <w:p w14:paraId="15E3F44B" w14:textId="77777777" w:rsidR="007B66C6" w:rsidRPr="00E17961" w:rsidRDefault="007B66C6" w:rsidP="007B66C6">
      <w:pPr>
        <w:ind w:left="360"/>
        <w:rPr>
          <w:sz w:val="24"/>
          <w:szCs w:val="24"/>
          <w:lang w:val="en-GB"/>
        </w:rPr>
      </w:pPr>
      <w:r w:rsidRPr="00E17961">
        <w:rPr>
          <w:sz w:val="24"/>
          <w:szCs w:val="24"/>
          <w:lang w:val="en-GB"/>
        </w:rPr>
        <w:t xml:space="preserve">A full review of energy efficiency is required as all CHA properties were built some time ago. </w:t>
      </w:r>
      <w:r>
        <w:rPr>
          <w:sz w:val="24"/>
          <w:szCs w:val="24"/>
          <w:lang w:val="en-GB"/>
        </w:rPr>
        <w:t>Should t</w:t>
      </w:r>
      <w:r w:rsidRPr="00E17961">
        <w:rPr>
          <w:sz w:val="24"/>
          <w:szCs w:val="24"/>
          <w:lang w:val="en-GB"/>
        </w:rPr>
        <w:t xml:space="preserve">he Strategic Plan </w:t>
      </w:r>
      <w:r>
        <w:rPr>
          <w:sz w:val="24"/>
          <w:szCs w:val="24"/>
          <w:lang w:val="en-GB"/>
        </w:rPr>
        <w:t>include</w:t>
      </w:r>
      <w:r w:rsidRPr="00E17961">
        <w:rPr>
          <w:sz w:val="24"/>
          <w:szCs w:val="24"/>
          <w:lang w:val="en-GB"/>
        </w:rPr>
        <w:t xml:space="preserve"> a strong statement about the sustainability of the estate</w:t>
      </w:r>
      <w:r>
        <w:rPr>
          <w:sz w:val="24"/>
          <w:szCs w:val="24"/>
          <w:lang w:val="en-GB"/>
        </w:rPr>
        <w:t>?</w:t>
      </w:r>
      <w:r w:rsidRPr="00E17961">
        <w:rPr>
          <w:sz w:val="24"/>
          <w:szCs w:val="24"/>
          <w:lang w:val="en-GB"/>
        </w:rPr>
        <w:t xml:space="preserve"> Should CHA set minimum standards of energy efficiency for all its properties? </w:t>
      </w:r>
    </w:p>
    <w:p w14:paraId="651F9804" w14:textId="77777777" w:rsidR="007B66C6" w:rsidRPr="00F5543D" w:rsidRDefault="007B66C6" w:rsidP="007B66C6">
      <w:pPr>
        <w:rPr>
          <w:b/>
          <w:sz w:val="24"/>
          <w:szCs w:val="24"/>
        </w:rPr>
      </w:pPr>
      <w:r w:rsidRPr="00F5543D">
        <w:rPr>
          <w:b/>
          <w:sz w:val="24"/>
          <w:szCs w:val="24"/>
        </w:rPr>
        <w:t>Relationship with Camphill Communities Trust (NI), the Camphill Communities and the residents</w:t>
      </w:r>
    </w:p>
    <w:p w14:paraId="0817C931" w14:textId="77777777" w:rsidR="007B66C6" w:rsidRPr="00F5543D" w:rsidRDefault="007B66C6" w:rsidP="007B66C6">
      <w:pPr>
        <w:pStyle w:val="ListParagraph"/>
        <w:numPr>
          <w:ilvl w:val="0"/>
          <w:numId w:val="24"/>
        </w:numPr>
        <w:rPr>
          <w:sz w:val="24"/>
          <w:szCs w:val="24"/>
        </w:rPr>
      </w:pPr>
      <w:r w:rsidRPr="00F5543D">
        <w:rPr>
          <w:sz w:val="24"/>
          <w:szCs w:val="24"/>
        </w:rPr>
        <w:lastRenderedPageBreak/>
        <w:t>Are tenants</w:t>
      </w:r>
      <w:r w:rsidRPr="00F5543D">
        <w:rPr>
          <w:i/>
          <w:color w:val="FF0000"/>
          <w:sz w:val="24"/>
          <w:szCs w:val="24"/>
        </w:rPr>
        <w:t xml:space="preserve"> </w:t>
      </w:r>
      <w:r w:rsidRPr="00F5543D">
        <w:rPr>
          <w:sz w:val="24"/>
          <w:szCs w:val="24"/>
        </w:rPr>
        <w:t xml:space="preserve">appropriately involved in the work of CHA? Does CHA make regular visits to the Camphill Communities, participate in tenant group </w:t>
      </w:r>
      <w:proofErr w:type="gramStart"/>
      <w:r w:rsidRPr="00F5543D">
        <w:rPr>
          <w:sz w:val="24"/>
          <w:szCs w:val="24"/>
        </w:rPr>
        <w:t>meetings</w:t>
      </w:r>
      <w:proofErr w:type="gramEnd"/>
      <w:r w:rsidRPr="00F5543D">
        <w:rPr>
          <w:sz w:val="24"/>
          <w:szCs w:val="24"/>
        </w:rPr>
        <w:t xml:space="preserve"> and attend social events?</w:t>
      </w:r>
    </w:p>
    <w:p w14:paraId="138E1A52" w14:textId="77777777" w:rsidR="007B66C6" w:rsidRPr="00F5543D" w:rsidRDefault="007B66C6" w:rsidP="007B66C6">
      <w:pPr>
        <w:pStyle w:val="ListParagraph"/>
        <w:numPr>
          <w:ilvl w:val="0"/>
          <w:numId w:val="24"/>
        </w:numPr>
        <w:rPr>
          <w:sz w:val="24"/>
          <w:szCs w:val="24"/>
          <w:lang w:val="en-GB"/>
        </w:rPr>
      </w:pPr>
      <w:r w:rsidRPr="00F5543D">
        <w:rPr>
          <w:sz w:val="24"/>
          <w:szCs w:val="24"/>
          <w:lang w:val="en-GB"/>
        </w:rPr>
        <w:t>Is there a need to improve the quality of the relationship between Camphill Communities Trust (NI) and CHA?</w:t>
      </w:r>
    </w:p>
    <w:p w14:paraId="4D947422" w14:textId="77777777" w:rsidR="007B66C6" w:rsidRPr="00F5543D" w:rsidRDefault="007B66C6" w:rsidP="007B66C6">
      <w:pPr>
        <w:pStyle w:val="ListParagraph"/>
        <w:numPr>
          <w:ilvl w:val="0"/>
          <w:numId w:val="24"/>
        </w:numPr>
        <w:rPr>
          <w:sz w:val="24"/>
          <w:szCs w:val="24"/>
          <w:lang w:val="en-GB"/>
        </w:rPr>
      </w:pPr>
      <w:r w:rsidRPr="00F5543D">
        <w:rPr>
          <w:sz w:val="24"/>
          <w:szCs w:val="24"/>
          <w:lang w:val="en-GB"/>
        </w:rPr>
        <w:t xml:space="preserve">Is there a need to improve the quality of the relationships between CHA and the three Camphill Communities? </w:t>
      </w:r>
    </w:p>
    <w:p w14:paraId="53382CF8" w14:textId="77777777" w:rsidR="007B66C6" w:rsidRPr="00F5543D" w:rsidRDefault="007B66C6" w:rsidP="007B66C6">
      <w:pPr>
        <w:pStyle w:val="ListParagraph"/>
        <w:numPr>
          <w:ilvl w:val="0"/>
          <w:numId w:val="24"/>
        </w:numPr>
        <w:rPr>
          <w:sz w:val="24"/>
          <w:szCs w:val="24"/>
          <w:lang w:val="en-GB"/>
        </w:rPr>
      </w:pPr>
      <w:r w:rsidRPr="00F5543D">
        <w:rPr>
          <w:sz w:val="24"/>
          <w:szCs w:val="24"/>
          <w:lang w:val="en-GB"/>
        </w:rPr>
        <w:t>Do the Joint Management Agreements need to be reviewed?</w:t>
      </w:r>
    </w:p>
    <w:p w14:paraId="2D220029" w14:textId="77777777" w:rsidR="007B66C6" w:rsidRPr="00F5543D" w:rsidRDefault="007B66C6" w:rsidP="007B66C6">
      <w:pPr>
        <w:pStyle w:val="ListParagraph"/>
        <w:numPr>
          <w:ilvl w:val="0"/>
          <w:numId w:val="24"/>
        </w:numPr>
        <w:rPr>
          <w:sz w:val="24"/>
          <w:szCs w:val="24"/>
          <w:lang w:val="en-GB"/>
        </w:rPr>
      </w:pPr>
      <w:r w:rsidRPr="00F5543D">
        <w:rPr>
          <w:sz w:val="24"/>
          <w:szCs w:val="24"/>
          <w:lang w:val="en-GB"/>
        </w:rPr>
        <w:t>Do communications need to be improved between CHA and these key stakeholders?</w:t>
      </w:r>
    </w:p>
    <w:p w14:paraId="0C6CE51D" w14:textId="77777777" w:rsidR="007B66C6" w:rsidRPr="00F5543D" w:rsidRDefault="007B66C6" w:rsidP="007B66C6">
      <w:pPr>
        <w:rPr>
          <w:sz w:val="24"/>
          <w:szCs w:val="24"/>
          <w:lang w:val="en-GB"/>
        </w:rPr>
      </w:pPr>
      <w:r w:rsidRPr="00F5543D">
        <w:rPr>
          <w:sz w:val="24"/>
          <w:szCs w:val="24"/>
          <w:lang w:val="en-GB"/>
        </w:rPr>
        <w:t>Could the Communities and the Trust suggest any practical steps as to how relationships could be improved?</w:t>
      </w:r>
    </w:p>
    <w:p w14:paraId="53A4149F" w14:textId="77777777" w:rsidR="00EE5A08" w:rsidRPr="007B66C6" w:rsidRDefault="00EE5A08" w:rsidP="00DA71B2">
      <w:pPr>
        <w:rPr>
          <w:lang w:val="en-GB"/>
        </w:rPr>
      </w:pPr>
    </w:p>
    <w:sectPr w:rsidR="00EE5A08" w:rsidRPr="007B66C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F348D" w14:textId="77777777" w:rsidR="00A23C60" w:rsidRDefault="00A23C60" w:rsidP="00A23C60">
      <w:pPr>
        <w:spacing w:after="0" w:line="240" w:lineRule="auto"/>
      </w:pPr>
      <w:r>
        <w:separator/>
      </w:r>
    </w:p>
  </w:endnote>
  <w:endnote w:type="continuationSeparator" w:id="0">
    <w:p w14:paraId="053223D2" w14:textId="77777777" w:rsidR="00A23C60" w:rsidRDefault="00A23C60" w:rsidP="00A23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0467627"/>
      <w:docPartObj>
        <w:docPartGallery w:val="Page Numbers (Bottom of Page)"/>
        <w:docPartUnique/>
      </w:docPartObj>
    </w:sdtPr>
    <w:sdtEndPr>
      <w:rPr>
        <w:noProof/>
      </w:rPr>
    </w:sdtEndPr>
    <w:sdtContent>
      <w:p w14:paraId="17F9C808" w14:textId="1C578CDA" w:rsidR="00A23C60" w:rsidRDefault="00A23C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A12441" w14:textId="77777777" w:rsidR="00A23C60" w:rsidRDefault="00A2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C9871" w14:textId="77777777" w:rsidR="00A23C60" w:rsidRDefault="00A23C60" w:rsidP="00A23C60">
      <w:pPr>
        <w:spacing w:after="0" w:line="240" w:lineRule="auto"/>
      </w:pPr>
      <w:r>
        <w:separator/>
      </w:r>
    </w:p>
  </w:footnote>
  <w:footnote w:type="continuationSeparator" w:id="0">
    <w:p w14:paraId="3B3C099A" w14:textId="77777777" w:rsidR="00A23C60" w:rsidRDefault="00A23C60" w:rsidP="00A23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AF0D6" w14:textId="3E045BCF" w:rsidR="00A23C60" w:rsidRDefault="00A23C60">
    <w:pPr>
      <w:pStyle w:val="Header"/>
    </w:pPr>
    <w:r>
      <w:ptab w:relativeTo="margin" w:alignment="center" w:leader="none"/>
    </w:r>
    <w:r>
      <w:ptab w:relativeTo="margin" w:alignment="right" w:leader="none"/>
    </w:r>
    <w:r>
      <w:t>Paper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93469"/>
    <w:multiLevelType w:val="hybridMultilevel"/>
    <w:tmpl w:val="C1764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59C2903"/>
    <w:multiLevelType w:val="hybridMultilevel"/>
    <w:tmpl w:val="2FEA74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C6E6AA8"/>
    <w:multiLevelType w:val="hybridMultilevel"/>
    <w:tmpl w:val="CA8AB2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00E76F7"/>
    <w:multiLevelType w:val="hybridMultilevel"/>
    <w:tmpl w:val="639E3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86F77B2"/>
    <w:multiLevelType w:val="hybridMultilevel"/>
    <w:tmpl w:val="585C1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A4B30BD"/>
    <w:multiLevelType w:val="hybridMultilevel"/>
    <w:tmpl w:val="8D520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626BED"/>
    <w:multiLevelType w:val="hybridMultilevel"/>
    <w:tmpl w:val="3D042EFE"/>
    <w:lvl w:ilvl="0" w:tplc="04090001">
      <w:start w:val="1"/>
      <w:numFmt w:val="bullet"/>
      <w:lvlText w:val=""/>
      <w:lvlJc w:val="left"/>
      <w:pPr>
        <w:ind w:left="16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3AD1280"/>
    <w:multiLevelType w:val="hybridMultilevel"/>
    <w:tmpl w:val="E5A80B9E"/>
    <w:lvl w:ilvl="0" w:tplc="0409000B">
      <w:start w:val="1"/>
      <w:numFmt w:val="bullet"/>
      <w:lvlText w:val=""/>
      <w:lvlJc w:val="left"/>
      <w:pPr>
        <w:ind w:left="1671" w:hanging="360"/>
      </w:pPr>
      <w:rPr>
        <w:rFonts w:ascii="Wingdings" w:hAnsi="Wingdings" w:hint="default"/>
      </w:rPr>
    </w:lvl>
    <w:lvl w:ilvl="1" w:tplc="04090003">
      <w:start w:val="1"/>
      <w:numFmt w:val="bullet"/>
      <w:lvlText w:val="o"/>
      <w:lvlJc w:val="left"/>
      <w:pPr>
        <w:ind w:left="2391" w:hanging="360"/>
      </w:pPr>
      <w:rPr>
        <w:rFonts w:ascii="Courier New" w:hAnsi="Courier New" w:cs="Courier New" w:hint="default"/>
      </w:rPr>
    </w:lvl>
    <w:lvl w:ilvl="2" w:tplc="04090005">
      <w:start w:val="1"/>
      <w:numFmt w:val="bullet"/>
      <w:lvlText w:val=""/>
      <w:lvlJc w:val="left"/>
      <w:pPr>
        <w:ind w:left="3111" w:hanging="360"/>
      </w:pPr>
      <w:rPr>
        <w:rFonts w:ascii="Wingdings" w:hAnsi="Wingdings" w:hint="default"/>
      </w:rPr>
    </w:lvl>
    <w:lvl w:ilvl="3" w:tplc="04090001">
      <w:start w:val="1"/>
      <w:numFmt w:val="bullet"/>
      <w:lvlText w:val=""/>
      <w:lvlJc w:val="left"/>
      <w:pPr>
        <w:ind w:left="3831" w:hanging="360"/>
      </w:pPr>
      <w:rPr>
        <w:rFonts w:ascii="Symbol" w:hAnsi="Symbol" w:hint="default"/>
      </w:rPr>
    </w:lvl>
    <w:lvl w:ilvl="4" w:tplc="04090003">
      <w:start w:val="1"/>
      <w:numFmt w:val="bullet"/>
      <w:lvlText w:val="o"/>
      <w:lvlJc w:val="left"/>
      <w:pPr>
        <w:ind w:left="4551" w:hanging="360"/>
      </w:pPr>
      <w:rPr>
        <w:rFonts w:ascii="Courier New" w:hAnsi="Courier New" w:cs="Courier New" w:hint="default"/>
      </w:rPr>
    </w:lvl>
    <w:lvl w:ilvl="5" w:tplc="04090005">
      <w:start w:val="1"/>
      <w:numFmt w:val="bullet"/>
      <w:lvlText w:val=""/>
      <w:lvlJc w:val="left"/>
      <w:pPr>
        <w:ind w:left="5271" w:hanging="360"/>
      </w:pPr>
      <w:rPr>
        <w:rFonts w:ascii="Wingdings" w:hAnsi="Wingdings" w:hint="default"/>
      </w:rPr>
    </w:lvl>
    <w:lvl w:ilvl="6" w:tplc="04090001">
      <w:start w:val="1"/>
      <w:numFmt w:val="bullet"/>
      <w:lvlText w:val=""/>
      <w:lvlJc w:val="left"/>
      <w:pPr>
        <w:ind w:left="5991" w:hanging="360"/>
      </w:pPr>
      <w:rPr>
        <w:rFonts w:ascii="Symbol" w:hAnsi="Symbol" w:hint="default"/>
      </w:rPr>
    </w:lvl>
    <w:lvl w:ilvl="7" w:tplc="04090003">
      <w:start w:val="1"/>
      <w:numFmt w:val="bullet"/>
      <w:lvlText w:val="o"/>
      <w:lvlJc w:val="left"/>
      <w:pPr>
        <w:ind w:left="6711" w:hanging="360"/>
      </w:pPr>
      <w:rPr>
        <w:rFonts w:ascii="Courier New" w:hAnsi="Courier New" w:cs="Courier New" w:hint="default"/>
      </w:rPr>
    </w:lvl>
    <w:lvl w:ilvl="8" w:tplc="04090005">
      <w:start w:val="1"/>
      <w:numFmt w:val="bullet"/>
      <w:lvlText w:val=""/>
      <w:lvlJc w:val="left"/>
      <w:pPr>
        <w:ind w:left="7431" w:hanging="360"/>
      </w:pPr>
      <w:rPr>
        <w:rFonts w:ascii="Wingdings" w:hAnsi="Wingdings" w:hint="default"/>
      </w:rPr>
    </w:lvl>
  </w:abstractNum>
  <w:abstractNum w:abstractNumId="8" w15:restartNumberingAfterBreak="0">
    <w:nsid w:val="4E060C17"/>
    <w:multiLevelType w:val="hybridMultilevel"/>
    <w:tmpl w:val="295E57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3454A81"/>
    <w:multiLevelType w:val="hybridMultilevel"/>
    <w:tmpl w:val="15106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B6E6423"/>
    <w:multiLevelType w:val="hybridMultilevel"/>
    <w:tmpl w:val="CCCA1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0CA667D"/>
    <w:multiLevelType w:val="hybridMultilevel"/>
    <w:tmpl w:val="60AAB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E1D213B"/>
    <w:multiLevelType w:val="hybridMultilevel"/>
    <w:tmpl w:val="5024D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5A57E63"/>
    <w:multiLevelType w:val="hybridMultilevel"/>
    <w:tmpl w:val="FF646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9E776B6"/>
    <w:multiLevelType w:val="hybridMultilevel"/>
    <w:tmpl w:val="DC8EC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C8961B7"/>
    <w:multiLevelType w:val="hybridMultilevel"/>
    <w:tmpl w:val="C91E1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38412994">
    <w:abstractNumId w:val="6"/>
  </w:num>
  <w:num w:numId="2" w16cid:durableId="218519336">
    <w:abstractNumId w:val="11"/>
  </w:num>
  <w:num w:numId="3" w16cid:durableId="147553741">
    <w:abstractNumId w:val="13"/>
  </w:num>
  <w:num w:numId="4" w16cid:durableId="2053533044">
    <w:abstractNumId w:val="14"/>
  </w:num>
  <w:num w:numId="5" w16cid:durableId="2146005393">
    <w:abstractNumId w:val="7"/>
  </w:num>
  <w:num w:numId="6" w16cid:durableId="20032405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5028396">
    <w:abstractNumId w:val="15"/>
  </w:num>
  <w:num w:numId="8" w16cid:durableId="824933711">
    <w:abstractNumId w:val="4"/>
  </w:num>
  <w:num w:numId="9" w16cid:durableId="1683627469">
    <w:abstractNumId w:val="9"/>
  </w:num>
  <w:num w:numId="10" w16cid:durableId="516432662">
    <w:abstractNumId w:val="10"/>
  </w:num>
  <w:num w:numId="11" w16cid:durableId="1219128425">
    <w:abstractNumId w:val="5"/>
  </w:num>
  <w:num w:numId="12" w16cid:durableId="2015911567">
    <w:abstractNumId w:val="0"/>
  </w:num>
  <w:num w:numId="13" w16cid:durableId="884173770">
    <w:abstractNumId w:val="12"/>
  </w:num>
  <w:num w:numId="14" w16cid:durableId="626281234">
    <w:abstractNumId w:val="6"/>
  </w:num>
  <w:num w:numId="15" w16cid:durableId="1706517483">
    <w:abstractNumId w:val="11"/>
  </w:num>
  <w:num w:numId="16" w16cid:durableId="1600022254">
    <w:abstractNumId w:val="13"/>
  </w:num>
  <w:num w:numId="17" w16cid:durableId="15233510">
    <w:abstractNumId w:val="14"/>
  </w:num>
  <w:num w:numId="18" w16cid:durableId="1840195582">
    <w:abstractNumId w:val="7"/>
  </w:num>
  <w:num w:numId="19" w16cid:durableId="182936613">
    <w:abstractNumId w:val="15"/>
  </w:num>
  <w:num w:numId="20" w16cid:durableId="1381784634">
    <w:abstractNumId w:val="4"/>
  </w:num>
  <w:num w:numId="21" w16cid:durableId="1560021609">
    <w:abstractNumId w:val="9"/>
  </w:num>
  <w:num w:numId="22" w16cid:durableId="1124691185">
    <w:abstractNumId w:val="10"/>
  </w:num>
  <w:num w:numId="23" w16cid:durableId="111680423">
    <w:abstractNumId w:val="5"/>
  </w:num>
  <w:num w:numId="24" w16cid:durableId="1667124930">
    <w:abstractNumId w:val="0"/>
  </w:num>
  <w:num w:numId="25" w16cid:durableId="1428765935">
    <w:abstractNumId w:val="12"/>
  </w:num>
  <w:num w:numId="26" w16cid:durableId="169762725">
    <w:abstractNumId w:val="1"/>
  </w:num>
  <w:num w:numId="27" w16cid:durableId="1523401820">
    <w:abstractNumId w:val="2"/>
  </w:num>
  <w:num w:numId="28" w16cid:durableId="1239748239">
    <w:abstractNumId w:val="3"/>
  </w:num>
  <w:num w:numId="29" w16cid:durableId="11198836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8985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DAD"/>
    <w:rsid w:val="00034E31"/>
    <w:rsid w:val="00061608"/>
    <w:rsid w:val="001B2543"/>
    <w:rsid w:val="001C55FF"/>
    <w:rsid w:val="001D754B"/>
    <w:rsid w:val="001E0083"/>
    <w:rsid w:val="001F4AE2"/>
    <w:rsid w:val="002129CA"/>
    <w:rsid w:val="00214CBE"/>
    <w:rsid w:val="00260BA2"/>
    <w:rsid w:val="00263427"/>
    <w:rsid w:val="002A1C20"/>
    <w:rsid w:val="002B4671"/>
    <w:rsid w:val="002B5AAD"/>
    <w:rsid w:val="002B730A"/>
    <w:rsid w:val="002C4239"/>
    <w:rsid w:val="002E3EF6"/>
    <w:rsid w:val="00343DAD"/>
    <w:rsid w:val="00355296"/>
    <w:rsid w:val="00356C5D"/>
    <w:rsid w:val="00371C19"/>
    <w:rsid w:val="003A61C7"/>
    <w:rsid w:val="003B19CB"/>
    <w:rsid w:val="003E7332"/>
    <w:rsid w:val="0047632F"/>
    <w:rsid w:val="004B32C9"/>
    <w:rsid w:val="004D60E4"/>
    <w:rsid w:val="004F2702"/>
    <w:rsid w:val="004F7EE3"/>
    <w:rsid w:val="0050670B"/>
    <w:rsid w:val="0052291F"/>
    <w:rsid w:val="005D0874"/>
    <w:rsid w:val="005E3B87"/>
    <w:rsid w:val="00674E88"/>
    <w:rsid w:val="00677334"/>
    <w:rsid w:val="006B0011"/>
    <w:rsid w:val="00765490"/>
    <w:rsid w:val="007B66C6"/>
    <w:rsid w:val="007D436C"/>
    <w:rsid w:val="00815747"/>
    <w:rsid w:val="0081743B"/>
    <w:rsid w:val="00844A87"/>
    <w:rsid w:val="00844E66"/>
    <w:rsid w:val="00845DF8"/>
    <w:rsid w:val="0085065A"/>
    <w:rsid w:val="00853BE3"/>
    <w:rsid w:val="0087675C"/>
    <w:rsid w:val="008968D7"/>
    <w:rsid w:val="008A3207"/>
    <w:rsid w:val="008D645D"/>
    <w:rsid w:val="0092475D"/>
    <w:rsid w:val="00936F0C"/>
    <w:rsid w:val="00A1313F"/>
    <w:rsid w:val="00A23C60"/>
    <w:rsid w:val="00A30108"/>
    <w:rsid w:val="00A4652D"/>
    <w:rsid w:val="00A55E69"/>
    <w:rsid w:val="00A62EDA"/>
    <w:rsid w:val="00A81215"/>
    <w:rsid w:val="00A95033"/>
    <w:rsid w:val="00A971CF"/>
    <w:rsid w:val="00AA2D08"/>
    <w:rsid w:val="00AE3E89"/>
    <w:rsid w:val="00B41683"/>
    <w:rsid w:val="00B50AB5"/>
    <w:rsid w:val="00BE1122"/>
    <w:rsid w:val="00BF4F25"/>
    <w:rsid w:val="00C16265"/>
    <w:rsid w:val="00C4697B"/>
    <w:rsid w:val="00C65D46"/>
    <w:rsid w:val="00C66E43"/>
    <w:rsid w:val="00C74D15"/>
    <w:rsid w:val="00C91304"/>
    <w:rsid w:val="00D42289"/>
    <w:rsid w:val="00D6223F"/>
    <w:rsid w:val="00DA456F"/>
    <w:rsid w:val="00DA71B2"/>
    <w:rsid w:val="00DD3003"/>
    <w:rsid w:val="00DF1AF8"/>
    <w:rsid w:val="00E1524A"/>
    <w:rsid w:val="00E17961"/>
    <w:rsid w:val="00E62E20"/>
    <w:rsid w:val="00E83283"/>
    <w:rsid w:val="00EB7454"/>
    <w:rsid w:val="00EC68EC"/>
    <w:rsid w:val="00ED2536"/>
    <w:rsid w:val="00EE5A08"/>
    <w:rsid w:val="00EF11E4"/>
    <w:rsid w:val="00EF626D"/>
    <w:rsid w:val="00F208E7"/>
    <w:rsid w:val="00F2402C"/>
    <w:rsid w:val="00F30992"/>
    <w:rsid w:val="00F42B48"/>
    <w:rsid w:val="00F47EBA"/>
    <w:rsid w:val="00F5543D"/>
    <w:rsid w:val="00F87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01FB"/>
  <w15:chartTrackingRefBased/>
  <w15:docId w15:val="{C9A31EA9-628E-41EC-BAA8-50BC3B6D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DAD"/>
    <w:pPr>
      <w:spacing w:after="200" w:line="276" w:lineRule="auto"/>
    </w:pPr>
    <w:rPr>
      <w:kern w:val="0"/>
      <w:lang w:val="en-US"/>
      <w14:ligatures w14:val="none"/>
    </w:rPr>
  </w:style>
  <w:style w:type="paragraph" w:styleId="Heading1">
    <w:name w:val="heading 1"/>
    <w:basedOn w:val="Normal"/>
    <w:next w:val="Normal"/>
    <w:link w:val="Heading1Char"/>
    <w:uiPriority w:val="9"/>
    <w:qFormat/>
    <w:rsid w:val="00343D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3D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3D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3D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3D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3D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D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D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D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D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3D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3D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D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3D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DAD"/>
    <w:rPr>
      <w:rFonts w:eastAsiaTheme="majorEastAsia" w:cstheme="majorBidi"/>
      <w:color w:val="272727" w:themeColor="text1" w:themeTint="D8"/>
    </w:rPr>
  </w:style>
  <w:style w:type="paragraph" w:styleId="Title">
    <w:name w:val="Title"/>
    <w:basedOn w:val="Normal"/>
    <w:next w:val="Normal"/>
    <w:link w:val="TitleChar"/>
    <w:uiPriority w:val="10"/>
    <w:qFormat/>
    <w:rsid w:val="00343D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D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DAD"/>
    <w:pPr>
      <w:spacing w:before="160"/>
      <w:jc w:val="center"/>
    </w:pPr>
    <w:rPr>
      <w:i/>
      <w:iCs/>
      <w:color w:val="404040" w:themeColor="text1" w:themeTint="BF"/>
    </w:rPr>
  </w:style>
  <w:style w:type="character" w:customStyle="1" w:styleId="QuoteChar">
    <w:name w:val="Quote Char"/>
    <w:basedOn w:val="DefaultParagraphFont"/>
    <w:link w:val="Quote"/>
    <w:uiPriority w:val="29"/>
    <w:rsid w:val="00343DAD"/>
    <w:rPr>
      <w:i/>
      <w:iCs/>
      <w:color w:val="404040" w:themeColor="text1" w:themeTint="BF"/>
    </w:rPr>
  </w:style>
  <w:style w:type="paragraph" w:styleId="ListParagraph">
    <w:name w:val="List Paragraph"/>
    <w:basedOn w:val="Normal"/>
    <w:uiPriority w:val="34"/>
    <w:qFormat/>
    <w:rsid w:val="00343DAD"/>
    <w:pPr>
      <w:ind w:left="720"/>
      <w:contextualSpacing/>
    </w:pPr>
  </w:style>
  <w:style w:type="character" w:styleId="IntenseEmphasis">
    <w:name w:val="Intense Emphasis"/>
    <w:basedOn w:val="DefaultParagraphFont"/>
    <w:uiPriority w:val="21"/>
    <w:qFormat/>
    <w:rsid w:val="00343DAD"/>
    <w:rPr>
      <w:i/>
      <w:iCs/>
      <w:color w:val="0F4761" w:themeColor="accent1" w:themeShade="BF"/>
    </w:rPr>
  </w:style>
  <w:style w:type="paragraph" w:styleId="IntenseQuote">
    <w:name w:val="Intense Quote"/>
    <w:basedOn w:val="Normal"/>
    <w:next w:val="Normal"/>
    <w:link w:val="IntenseQuoteChar"/>
    <w:uiPriority w:val="30"/>
    <w:qFormat/>
    <w:rsid w:val="00343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3DAD"/>
    <w:rPr>
      <w:i/>
      <w:iCs/>
      <w:color w:val="0F4761" w:themeColor="accent1" w:themeShade="BF"/>
    </w:rPr>
  </w:style>
  <w:style w:type="character" w:styleId="IntenseReference">
    <w:name w:val="Intense Reference"/>
    <w:basedOn w:val="DefaultParagraphFont"/>
    <w:uiPriority w:val="32"/>
    <w:qFormat/>
    <w:rsid w:val="00343DAD"/>
    <w:rPr>
      <w:b/>
      <w:bCs/>
      <w:smallCaps/>
      <w:color w:val="0F4761" w:themeColor="accent1" w:themeShade="BF"/>
      <w:spacing w:val="5"/>
    </w:rPr>
  </w:style>
  <w:style w:type="table" w:styleId="TableGrid">
    <w:name w:val="Table Grid"/>
    <w:basedOn w:val="TableNormal"/>
    <w:uiPriority w:val="59"/>
    <w:rsid w:val="00343DAD"/>
    <w:pPr>
      <w:spacing w:after="0" w:line="240" w:lineRule="auto"/>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C60"/>
    <w:rPr>
      <w:kern w:val="0"/>
      <w:lang w:val="en-US"/>
      <w14:ligatures w14:val="none"/>
    </w:rPr>
  </w:style>
  <w:style w:type="paragraph" w:styleId="Footer">
    <w:name w:val="footer"/>
    <w:basedOn w:val="Normal"/>
    <w:link w:val="FooterChar"/>
    <w:uiPriority w:val="99"/>
    <w:unhideWhenUsed/>
    <w:rsid w:val="00A23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C60"/>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77905">
      <w:bodyDiv w:val="1"/>
      <w:marLeft w:val="0"/>
      <w:marRight w:val="0"/>
      <w:marTop w:val="0"/>
      <w:marBottom w:val="0"/>
      <w:divBdr>
        <w:top w:val="none" w:sz="0" w:space="0" w:color="auto"/>
        <w:left w:val="none" w:sz="0" w:space="0" w:color="auto"/>
        <w:bottom w:val="none" w:sz="0" w:space="0" w:color="auto"/>
        <w:right w:val="none" w:sz="0" w:space="0" w:color="auto"/>
      </w:divBdr>
    </w:div>
    <w:div w:id="1719742000">
      <w:bodyDiv w:val="1"/>
      <w:marLeft w:val="0"/>
      <w:marRight w:val="0"/>
      <w:marTop w:val="0"/>
      <w:marBottom w:val="0"/>
      <w:divBdr>
        <w:top w:val="none" w:sz="0" w:space="0" w:color="auto"/>
        <w:left w:val="none" w:sz="0" w:space="0" w:color="auto"/>
        <w:bottom w:val="none" w:sz="0" w:space="0" w:color="auto"/>
        <w:right w:val="none" w:sz="0" w:space="0" w:color="auto"/>
      </w:divBdr>
    </w:div>
    <w:div w:id="207488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2283</Words>
  <Characters>13015</Characters>
  <Application>Microsoft Office Word</Application>
  <DocSecurity>0</DocSecurity>
  <Lines>108</Lines>
  <Paragraphs>30</Paragraphs>
  <ScaleCrop>false</ScaleCrop>
  <Company/>
  <LinksUpToDate>false</LinksUpToDate>
  <CharactersWithSpaces>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Thompson</dc:creator>
  <cp:keywords/>
  <dc:description/>
  <cp:lastModifiedBy>Billy</cp:lastModifiedBy>
  <cp:revision>3</cp:revision>
  <cp:lastPrinted>2024-04-22T07:35:00Z</cp:lastPrinted>
  <dcterms:created xsi:type="dcterms:W3CDTF">2024-04-22T07:38:00Z</dcterms:created>
  <dcterms:modified xsi:type="dcterms:W3CDTF">2024-04-22T07:41:00Z</dcterms:modified>
</cp:coreProperties>
</file>